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5B3B5" w14:textId="77777777" w:rsidR="00374EFE" w:rsidRPr="0007535A" w:rsidRDefault="00374EFE" w:rsidP="00374EFE">
      <w:pPr>
        <w:pStyle w:val="Rodap"/>
        <w:jc w:val="both"/>
        <w:rPr>
          <w:rFonts w:ascii="Arial" w:hAnsi="Arial" w:cs="Arial"/>
          <w:b/>
          <w:bCs/>
          <w:color w:val="000000"/>
        </w:rPr>
      </w:pPr>
      <w:r w:rsidRPr="0007535A">
        <w:rPr>
          <w:rFonts w:ascii="Arial" w:hAnsi="Arial" w:cs="Arial"/>
          <w:b/>
          <w:bCs/>
          <w:color w:val="000000"/>
        </w:rPr>
        <w:t>SUMÁRIO</w:t>
      </w:r>
    </w:p>
    <w:p w14:paraId="0FBBEB77" w14:textId="77777777" w:rsidR="00374EFE" w:rsidRPr="0007535A" w:rsidRDefault="00374EFE" w:rsidP="00374EFE">
      <w:pPr>
        <w:pStyle w:val="Rodap"/>
        <w:jc w:val="both"/>
        <w:rPr>
          <w:rFonts w:ascii="Arial" w:hAnsi="Arial" w:cs="Arial"/>
          <w:b/>
          <w:bCs/>
          <w:color w:val="000000"/>
        </w:rPr>
      </w:pPr>
    </w:p>
    <w:p w14:paraId="3744FD5D" w14:textId="77777777" w:rsidR="00374EFE" w:rsidRPr="0007535A" w:rsidRDefault="00374EFE" w:rsidP="00374EFE">
      <w:pPr>
        <w:tabs>
          <w:tab w:val="left" w:pos="426"/>
        </w:tabs>
        <w:jc w:val="both"/>
        <w:rPr>
          <w:rFonts w:ascii="Arial" w:hAnsi="Arial"/>
          <w:color w:val="000000"/>
        </w:rPr>
      </w:pPr>
      <w:r w:rsidRPr="0007535A">
        <w:rPr>
          <w:rFonts w:ascii="Arial" w:hAnsi="Arial"/>
          <w:b/>
          <w:color w:val="000000"/>
        </w:rPr>
        <w:t>0</w:t>
      </w:r>
      <w:r w:rsidRPr="0007535A">
        <w:rPr>
          <w:rFonts w:ascii="Arial" w:hAnsi="Arial"/>
          <w:b/>
          <w:color w:val="000000"/>
        </w:rPr>
        <w:tab/>
      </w:r>
      <w:r w:rsidRPr="0007535A">
        <w:rPr>
          <w:rFonts w:ascii="Arial" w:hAnsi="Arial"/>
          <w:color w:val="000000"/>
        </w:rPr>
        <w:t>Introdução</w:t>
      </w:r>
    </w:p>
    <w:p w14:paraId="6CB8AE0D" w14:textId="77777777" w:rsidR="00374EFE" w:rsidRPr="0007535A" w:rsidRDefault="00374EFE" w:rsidP="00374EFE">
      <w:pPr>
        <w:tabs>
          <w:tab w:val="left" w:pos="426"/>
        </w:tabs>
        <w:jc w:val="both"/>
        <w:rPr>
          <w:rFonts w:ascii="Arial" w:hAnsi="Arial"/>
          <w:color w:val="000000"/>
        </w:rPr>
      </w:pPr>
      <w:r w:rsidRPr="0007535A">
        <w:rPr>
          <w:rFonts w:ascii="Arial" w:hAnsi="Arial"/>
          <w:b/>
          <w:color w:val="000000"/>
        </w:rPr>
        <w:t>1</w:t>
      </w:r>
      <w:r w:rsidRPr="0007535A">
        <w:rPr>
          <w:rFonts w:ascii="Arial" w:hAnsi="Arial"/>
          <w:b/>
          <w:color w:val="000000"/>
        </w:rPr>
        <w:tab/>
      </w:r>
      <w:r w:rsidRPr="0007535A">
        <w:rPr>
          <w:rFonts w:ascii="Arial" w:hAnsi="Arial"/>
          <w:color w:val="000000"/>
        </w:rPr>
        <w:t>Objetivo</w:t>
      </w:r>
    </w:p>
    <w:p w14:paraId="03FA1DB1" w14:textId="77777777" w:rsidR="00374EFE" w:rsidRPr="0007535A" w:rsidRDefault="00374EFE" w:rsidP="00374EFE">
      <w:pPr>
        <w:tabs>
          <w:tab w:val="left" w:pos="426"/>
        </w:tabs>
        <w:jc w:val="both"/>
        <w:rPr>
          <w:rFonts w:ascii="Arial" w:hAnsi="Arial"/>
          <w:bCs/>
          <w:color w:val="000000"/>
        </w:rPr>
      </w:pPr>
      <w:r w:rsidRPr="0007535A">
        <w:rPr>
          <w:rFonts w:ascii="Arial" w:hAnsi="Arial"/>
          <w:b/>
          <w:color w:val="000000"/>
        </w:rPr>
        <w:t>2</w:t>
      </w:r>
      <w:r w:rsidRPr="0007535A">
        <w:rPr>
          <w:rFonts w:ascii="Arial" w:hAnsi="Arial"/>
          <w:b/>
          <w:color w:val="000000"/>
        </w:rPr>
        <w:tab/>
      </w:r>
      <w:r w:rsidRPr="0007535A">
        <w:rPr>
          <w:rFonts w:ascii="Arial" w:hAnsi="Arial"/>
          <w:color w:val="000000"/>
        </w:rPr>
        <w:t>Referências normativas</w:t>
      </w:r>
    </w:p>
    <w:p w14:paraId="2D51B13F" w14:textId="77777777" w:rsidR="00374EFE" w:rsidRPr="0007535A" w:rsidRDefault="00374EFE" w:rsidP="00374EFE">
      <w:pPr>
        <w:tabs>
          <w:tab w:val="left" w:pos="426"/>
        </w:tabs>
        <w:jc w:val="both"/>
        <w:rPr>
          <w:rFonts w:ascii="Arial" w:hAnsi="Arial"/>
          <w:bCs/>
          <w:color w:val="000000"/>
        </w:rPr>
      </w:pPr>
      <w:r w:rsidRPr="0007535A">
        <w:rPr>
          <w:rFonts w:ascii="Arial" w:hAnsi="Arial"/>
          <w:b/>
          <w:color w:val="000000"/>
        </w:rPr>
        <w:t>3</w:t>
      </w:r>
      <w:r w:rsidRPr="0007535A">
        <w:rPr>
          <w:rFonts w:ascii="Arial" w:hAnsi="Arial"/>
          <w:b/>
          <w:color w:val="000000"/>
        </w:rPr>
        <w:tab/>
      </w:r>
      <w:r w:rsidRPr="0007535A">
        <w:rPr>
          <w:rFonts w:ascii="Arial" w:hAnsi="Arial"/>
          <w:color w:val="000000"/>
        </w:rPr>
        <w:t>Definições</w:t>
      </w:r>
    </w:p>
    <w:p w14:paraId="32097C3A" w14:textId="77777777" w:rsidR="00374EFE" w:rsidRPr="0007535A" w:rsidRDefault="00374EFE" w:rsidP="00374EFE">
      <w:pPr>
        <w:tabs>
          <w:tab w:val="left" w:pos="426"/>
        </w:tabs>
        <w:jc w:val="both"/>
        <w:rPr>
          <w:rFonts w:ascii="Arial" w:hAnsi="Arial"/>
          <w:bCs/>
          <w:color w:val="000000"/>
        </w:rPr>
      </w:pPr>
      <w:r w:rsidRPr="0007535A">
        <w:rPr>
          <w:rFonts w:ascii="Arial" w:hAnsi="Arial"/>
          <w:b/>
          <w:color w:val="000000"/>
        </w:rPr>
        <w:t>4</w:t>
      </w:r>
      <w:r w:rsidRPr="0007535A">
        <w:rPr>
          <w:rFonts w:ascii="Arial" w:hAnsi="Arial"/>
          <w:b/>
          <w:color w:val="000000"/>
        </w:rPr>
        <w:tab/>
      </w:r>
      <w:r w:rsidRPr="0007535A">
        <w:rPr>
          <w:rFonts w:ascii="Arial" w:hAnsi="Arial"/>
          <w:color w:val="000000"/>
        </w:rPr>
        <w:t>Siglas</w:t>
      </w:r>
    </w:p>
    <w:p w14:paraId="30EF9BB5" w14:textId="0A4BB6C9" w:rsidR="00374EFE" w:rsidRDefault="00374EFE" w:rsidP="00374EFE">
      <w:pPr>
        <w:tabs>
          <w:tab w:val="left" w:pos="426"/>
        </w:tabs>
        <w:jc w:val="both"/>
        <w:rPr>
          <w:rFonts w:ascii="Arial" w:hAnsi="Arial"/>
          <w:color w:val="000000"/>
        </w:rPr>
      </w:pPr>
      <w:r w:rsidRPr="0007535A">
        <w:rPr>
          <w:rFonts w:ascii="Arial" w:hAnsi="Arial"/>
          <w:b/>
          <w:color w:val="000000"/>
        </w:rPr>
        <w:t>5</w:t>
      </w:r>
      <w:r w:rsidRPr="0007535A">
        <w:rPr>
          <w:rFonts w:ascii="Arial" w:hAnsi="Arial"/>
          <w:b/>
          <w:color w:val="000000"/>
        </w:rPr>
        <w:tab/>
      </w:r>
      <w:r w:rsidR="006E6E4D" w:rsidRPr="006E6E4D">
        <w:rPr>
          <w:rFonts w:ascii="Arial" w:hAnsi="Arial"/>
          <w:color w:val="000000"/>
        </w:rPr>
        <w:t>Dados Gerais do Fornecedor de Tecnologia</w:t>
      </w:r>
    </w:p>
    <w:p w14:paraId="40EBB1CF" w14:textId="16C07009" w:rsidR="00EA6550" w:rsidRDefault="00EA6550" w:rsidP="00374EFE">
      <w:pPr>
        <w:tabs>
          <w:tab w:val="left" w:pos="426"/>
        </w:tabs>
        <w:jc w:val="both"/>
        <w:rPr>
          <w:rFonts w:ascii="Arial" w:hAnsi="Arial"/>
          <w:bCs/>
          <w:color w:val="000000"/>
        </w:rPr>
      </w:pPr>
      <w:r w:rsidRPr="00EA6550">
        <w:rPr>
          <w:rFonts w:ascii="Arial" w:hAnsi="Arial"/>
          <w:b/>
          <w:bCs/>
          <w:color w:val="000000"/>
        </w:rPr>
        <w:t>6</w:t>
      </w:r>
      <w:r w:rsidRPr="00EA6550">
        <w:rPr>
          <w:rFonts w:ascii="Arial" w:hAnsi="Arial"/>
          <w:bCs/>
          <w:color w:val="000000"/>
        </w:rPr>
        <w:tab/>
        <w:t>Fornecimento dos serviços</w:t>
      </w:r>
    </w:p>
    <w:p w14:paraId="6F96BDF1" w14:textId="57708331" w:rsidR="00EA6550" w:rsidRPr="006E6E4D" w:rsidRDefault="00EA6550" w:rsidP="00374EFE">
      <w:pPr>
        <w:tabs>
          <w:tab w:val="left" w:pos="426"/>
        </w:tabs>
        <w:jc w:val="both"/>
        <w:rPr>
          <w:rFonts w:ascii="Arial" w:hAnsi="Arial"/>
          <w:bCs/>
          <w:color w:val="000000"/>
        </w:rPr>
      </w:pPr>
      <w:r w:rsidRPr="00EA6550">
        <w:rPr>
          <w:rFonts w:ascii="Arial" w:hAnsi="Arial"/>
          <w:b/>
          <w:bCs/>
          <w:color w:val="000000"/>
        </w:rPr>
        <w:t>7</w:t>
      </w:r>
      <w:r w:rsidRPr="00EA6550">
        <w:rPr>
          <w:rFonts w:ascii="Arial" w:hAnsi="Arial"/>
          <w:bCs/>
          <w:color w:val="000000"/>
        </w:rPr>
        <w:tab/>
        <w:t>Documentação</w:t>
      </w:r>
    </w:p>
    <w:p w14:paraId="73353209" w14:textId="77777777" w:rsidR="00374EFE" w:rsidRPr="0007535A" w:rsidRDefault="00374EFE" w:rsidP="00374EFE">
      <w:pPr>
        <w:pStyle w:val="Rodap"/>
        <w:jc w:val="both"/>
        <w:rPr>
          <w:rFonts w:ascii="Arial" w:hAnsi="Arial" w:cs="Arial"/>
          <w:color w:val="000000"/>
        </w:rPr>
      </w:pPr>
    </w:p>
    <w:p w14:paraId="5ACD87D1" w14:textId="77777777" w:rsidR="00374EFE" w:rsidRDefault="00374EFE" w:rsidP="00374EFE">
      <w:pPr>
        <w:pStyle w:val="Rodap"/>
        <w:jc w:val="both"/>
        <w:rPr>
          <w:rFonts w:ascii="Arial" w:hAnsi="Arial" w:cs="Arial"/>
          <w:b/>
          <w:bCs/>
          <w:color w:val="000000"/>
        </w:rPr>
      </w:pPr>
      <w:r w:rsidRPr="0007535A">
        <w:rPr>
          <w:rFonts w:ascii="Arial" w:hAnsi="Arial" w:cs="Arial"/>
          <w:b/>
          <w:bCs/>
          <w:color w:val="000000"/>
        </w:rPr>
        <w:t>Histórico das revisões</w:t>
      </w:r>
    </w:p>
    <w:p w14:paraId="19E04335" w14:textId="77777777" w:rsidR="00374EFE" w:rsidRDefault="00374EFE" w:rsidP="00374EFE">
      <w:pPr>
        <w:pStyle w:val="Rodap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3119"/>
        <w:gridCol w:w="3402"/>
      </w:tblGrid>
      <w:tr w:rsidR="00374EFE" w:rsidRPr="0007535A" w14:paraId="69ADFB00" w14:textId="77777777" w:rsidTr="00184271">
        <w:trPr>
          <w:cantSplit/>
        </w:trPr>
        <w:tc>
          <w:tcPr>
            <w:tcW w:w="1555" w:type="dxa"/>
          </w:tcPr>
          <w:p w14:paraId="4B7EF968" w14:textId="77777777" w:rsidR="00374EFE" w:rsidRPr="0007535A" w:rsidRDefault="00374EFE" w:rsidP="00705155">
            <w:pPr>
              <w:pStyle w:val="Rodap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535A">
              <w:rPr>
                <w:rFonts w:ascii="Arial" w:hAnsi="Arial" w:cs="Arial"/>
                <w:b/>
                <w:bCs/>
                <w:color w:val="000000"/>
              </w:rPr>
              <w:t>Revisão</w:t>
            </w:r>
          </w:p>
        </w:tc>
        <w:tc>
          <w:tcPr>
            <w:tcW w:w="1417" w:type="dxa"/>
          </w:tcPr>
          <w:p w14:paraId="6132EA9D" w14:textId="77777777" w:rsidR="00374EFE" w:rsidRPr="0007535A" w:rsidRDefault="00374EFE" w:rsidP="00705155">
            <w:pPr>
              <w:pStyle w:val="Rodap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535A">
              <w:rPr>
                <w:rFonts w:ascii="Arial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19" w:type="dxa"/>
          </w:tcPr>
          <w:p w14:paraId="795F6F16" w14:textId="77777777" w:rsidR="00374EFE" w:rsidRPr="0007535A" w:rsidRDefault="00374EFE" w:rsidP="00705155">
            <w:pPr>
              <w:pStyle w:val="Rodap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535A">
              <w:rPr>
                <w:rFonts w:ascii="Arial" w:hAnsi="Arial" w:cs="Arial"/>
                <w:b/>
                <w:bCs/>
                <w:color w:val="000000"/>
              </w:rPr>
              <w:t>Descrição da alteração</w:t>
            </w:r>
          </w:p>
        </w:tc>
        <w:tc>
          <w:tcPr>
            <w:tcW w:w="3402" w:type="dxa"/>
          </w:tcPr>
          <w:p w14:paraId="5D3587F7" w14:textId="77777777" w:rsidR="00374EFE" w:rsidRPr="0007535A" w:rsidRDefault="00374EFE" w:rsidP="00705155">
            <w:pPr>
              <w:pStyle w:val="Rodap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535A">
              <w:rPr>
                <w:rFonts w:ascii="Arial" w:hAnsi="Arial" w:cs="Arial"/>
                <w:b/>
                <w:bCs/>
                <w:color w:val="000000"/>
              </w:rPr>
              <w:t>Observações</w:t>
            </w:r>
          </w:p>
        </w:tc>
      </w:tr>
      <w:tr w:rsidR="00374EFE" w:rsidRPr="0007535A" w14:paraId="21A7C73B" w14:textId="77777777" w:rsidTr="00184271">
        <w:trPr>
          <w:cantSplit/>
          <w:trHeight w:val="39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2831AE5" w14:textId="77777777" w:rsidR="00374EFE" w:rsidRPr="0007535A" w:rsidRDefault="00374EFE" w:rsidP="00705155">
            <w:pPr>
              <w:pStyle w:val="Rodap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ABB29D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7EFE854" w14:textId="77777777" w:rsidR="00374EFE" w:rsidRPr="0007535A" w:rsidRDefault="00374EFE" w:rsidP="00705155">
            <w:pPr>
              <w:pStyle w:val="Rodap"/>
              <w:spacing w:before="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Elaboração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9B0E0AA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EFE" w:rsidRPr="0007535A" w14:paraId="31280F23" w14:textId="77777777" w:rsidTr="00184271">
        <w:trPr>
          <w:cantSplit/>
        </w:trPr>
        <w:tc>
          <w:tcPr>
            <w:tcW w:w="1555" w:type="dxa"/>
            <w:vAlign w:val="center"/>
          </w:tcPr>
          <w:p w14:paraId="3C92E45F" w14:textId="77777777" w:rsidR="00374EFE" w:rsidRPr="0007535A" w:rsidRDefault="00374EFE" w:rsidP="00705155">
            <w:pPr>
              <w:pStyle w:val="Rodap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6A4FE45B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15F85AB7" w14:textId="77777777" w:rsidR="00374EFE" w:rsidRPr="0007535A" w:rsidRDefault="00374EFE" w:rsidP="00705155">
            <w:pPr>
              <w:pStyle w:val="Rodap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73BCE848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EFE" w:rsidRPr="0007535A" w14:paraId="7A4E2724" w14:textId="77777777" w:rsidTr="00184271">
        <w:trPr>
          <w:cantSplit/>
        </w:trPr>
        <w:tc>
          <w:tcPr>
            <w:tcW w:w="1555" w:type="dxa"/>
            <w:vAlign w:val="center"/>
          </w:tcPr>
          <w:p w14:paraId="68D98AA7" w14:textId="77777777" w:rsidR="00374EFE" w:rsidRPr="0007535A" w:rsidRDefault="00374EFE" w:rsidP="00705155">
            <w:pPr>
              <w:pStyle w:val="Rodap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7CA919CE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7E4FFEAD" w14:textId="77777777" w:rsidR="00374EFE" w:rsidRPr="0007535A" w:rsidRDefault="00374EFE" w:rsidP="00705155">
            <w:pPr>
              <w:pStyle w:val="Rodap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5DEA2304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EFE" w:rsidRPr="0007535A" w14:paraId="6800F61B" w14:textId="77777777" w:rsidTr="00184271">
        <w:trPr>
          <w:cantSplit/>
        </w:trPr>
        <w:tc>
          <w:tcPr>
            <w:tcW w:w="1555" w:type="dxa"/>
            <w:vAlign w:val="center"/>
          </w:tcPr>
          <w:p w14:paraId="2340965A" w14:textId="77777777" w:rsidR="00374EFE" w:rsidRPr="0007535A" w:rsidRDefault="00374EFE" w:rsidP="00705155">
            <w:pPr>
              <w:pStyle w:val="Rodap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7FD4C159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200A7E8D" w14:textId="77777777" w:rsidR="00374EFE" w:rsidRPr="0007535A" w:rsidRDefault="00374EFE" w:rsidP="00705155">
            <w:pPr>
              <w:pStyle w:val="Rodap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4DA5AD94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EFE" w:rsidRPr="0007535A" w14:paraId="7A1CBAA5" w14:textId="77777777" w:rsidTr="00184271">
        <w:trPr>
          <w:cantSplit/>
        </w:trPr>
        <w:tc>
          <w:tcPr>
            <w:tcW w:w="1555" w:type="dxa"/>
            <w:vAlign w:val="center"/>
          </w:tcPr>
          <w:p w14:paraId="07EE66DE" w14:textId="77777777" w:rsidR="00374EFE" w:rsidRPr="0007535A" w:rsidRDefault="00374EFE" w:rsidP="00705155">
            <w:pPr>
              <w:pStyle w:val="Rodap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5FED0C31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23F9A0D3" w14:textId="77777777" w:rsidR="00374EFE" w:rsidRPr="0007535A" w:rsidRDefault="00374EFE" w:rsidP="00705155">
            <w:pPr>
              <w:pStyle w:val="Rodap"/>
              <w:spacing w:before="6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Align w:val="center"/>
          </w:tcPr>
          <w:p w14:paraId="3A9B7D25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EFE" w:rsidRPr="0007535A" w14:paraId="75D113E9" w14:textId="77777777" w:rsidTr="00184271">
        <w:trPr>
          <w:cantSplit/>
        </w:trPr>
        <w:tc>
          <w:tcPr>
            <w:tcW w:w="1555" w:type="dxa"/>
          </w:tcPr>
          <w:p w14:paraId="3B3153B6" w14:textId="77777777" w:rsidR="00374EFE" w:rsidRPr="0007535A" w:rsidRDefault="00374EFE" w:rsidP="00705155">
            <w:pPr>
              <w:pStyle w:val="Rodap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6E654C0C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3F236DE2" w14:textId="77777777" w:rsidR="00374EFE" w:rsidRPr="0007535A" w:rsidRDefault="00374EFE" w:rsidP="00705155">
            <w:pPr>
              <w:pStyle w:val="Rodap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4D3B44F4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EFE" w:rsidRPr="0007535A" w14:paraId="0631612A" w14:textId="77777777" w:rsidTr="00184271">
        <w:trPr>
          <w:cantSplit/>
        </w:trPr>
        <w:tc>
          <w:tcPr>
            <w:tcW w:w="1555" w:type="dxa"/>
          </w:tcPr>
          <w:p w14:paraId="70F5D896" w14:textId="77777777" w:rsidR="00374EFE" w:rsidRPr="0007535A" w:rsidRDefault="00374EFE" w:rsidP="00705155">
            <w:pPr>
              <w:pStyle w:val="Rodap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2282F7F1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156E9F5C" w14:textId="77777777" w:rsidR="00374EFE" w:rsidRPr="0007535A" w:rsidRDefault="00374EFE" w:rsidP="00705155">
            <w:pPr>
              <w:pStyle w:val="Rodap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4FE458D9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EFE" w:rsidRPr="0007535A" w14:paraId="01841925" w14:textId="77777777" w:rsidTr="00184271">
        <w:trPr>
          <w:cantSplit/>
        </w:trPr>
        <w:tc>
          <w:tcPr>
            <w:tcW w:w="1555" w:type="dxa"/>
          </w:tcPr>
          <w:p w14:paraId="2F69440D" w14:textId="77777777" w:rsidR="00374EFE" w:rsidRPr="0007535A" w:rsidRDefault="00374EFE" w:rsidP="00705155">
            <w:pPr>
              <w:pStyle w:val="Rodap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74647E9C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4E5A2959" w14:textId="77777777" w:rsidR="00374EFE" w:rsidRPr="0007535A" w:rsidRDefault="00374EFE" w:rsidP="00705155">
            <w:pPr>
              <w:pStyle w:val="Rodap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73F10CC7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EFE" w:rsidRPr="0007535A" w14:paraId="0BB0C042" w14:textId="77777777" w:rsidTr="00184271">
        <w:trPr>
          <w:cantSplit/>
        </w:trPr>
        <w:tc>
          <w:tcPr>
            <w:tcW w:w="1555" w:type="dxa"/>
          </w:tcPr>
          <w:p w14:paraId="43C554D1" w14:textId="77777777" w:rsidR="00374EFE" w:rsidRPr="0007535A" w:rsidRDefault="00374EFE" w:rsidP="00705155">
            <w:pPr>
              <w:pStyle w:val="Rodap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0453AE7F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1959F18A" w14:textId="77777777" w:rsidR="00374EFE" w:rsidRPr="0007535A" w:rsidRDefault="00374EFE" w:rsidP="00705155">
            <w:pPr>
              <w:pStyle w:val="Rodap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2A9405D7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EFE" w:rsidRPr="0007535A" w14:paraId="5850C55C" w14:textId="77777777" w:rsidTr="00184271">
        <w:trPr>
          <w:cantSplit/>
        </w:trPr>
        <w:tc>
          <w:tcPr>
            <w:tcW w:w="1555" w:type="dxa"/>
          </w:tcPr>
          <w:p w14:paraId="16CC4B77" w14:textId="77777777" w:rsidR="00374EFE" w:rsidRPr="0007535A" w:rsidRDefault="00374EFE" w:rsidP="00705155">
            <w:pPr>
              <w:pStyle w:val="Rodap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3677E381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305FAC72" w14:textId="77777777" w:rsidR="00374EFE" w:rsidRPr="0007535A" w:rsidRDefault="00374EFE" w:rsidP="00705155">
            <w:pPr>
              <w:pStyle w:val="Rodap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6167706C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EFE" w:rsidRPr="0007535A" w14:paraId="676E1C40" w14:textId="77777777" w:rsidTr="00184271">
        <w:trPr>
          <w:cantSplit/>
        </w:trPr>
        <w:tc>
          <w:tcPr>
            <w:tcW w:w="1555" w:type="dxa"/>
          </w:tcPr>
          <w:p w14:paraId="2DB04A5E" w14:textId="77777777" w:rsidR="00374EFE" w:rsidRPr="0007535A" w:rsidRDefault="00374EFE" w:rsidP="00705155">
            <w:pPr>
              <w:pStyle w:val="Rodap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5F21B9DC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2BE4123A" w14:textId="77777777" w:rsidR="00374EFE" w:rsidRPr="0007535A" w:rsidRDefault="00374EFE" w:rsidP="00705155">
            <w:pPr>
              <w:pStyle w:val="Rodap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679C04B9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EFE" w:rsidRPr="0007535A" w14:paraId="4A9941A3" w14:textId="77777777" w:rsidTr="00184271">
        <w:trPr>
          <w:cantSplit/>
        </w:trPr>
        <w:tc>
          <w:tcPr>
            <w:tcW w:w="1555" w:type="dxa"/>
          </w:tcPr>
          <w:p w14:paraId="063EA470" w14:textId="77777777" w:rsidR="00374EFE" w:rsidRPr="0007535A" w:rsidRDefault="00374EFE" w:rsidP="00705155">
            <w:pPr>
              <w:pStyle w:val="Rodap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2C37005B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55156837" w14:textId="77777777" w:rsidR="00374EFE" w:rsidRPr="0007535A" w:rsidRDefault="00374EFE" w:rsidP="00705155">
            <w:pPr>
              <w:pStyle w:val="Rodap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314BF8EC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EFE" w:rsidRPr="0007535A" w14:paraId="409E6163" w14:textId="77777777" w:rsidTr="00184271">
        <w:trPr>
          <w:cantSplit/>
        </w:trPr>
        <w:tc>
          <w:tcPr>
            <w:tcW w:w="1555" w:type="dxa"/>
          </w:tcPr>
          <w:p w14:paraId="7477E420" w14:textId="77777777" w:rsidR="00374EFE" w:rsidRPr="0007535A" w:rsidRDefault="00374EFE" w:rsidP="00705155">
            <w:pPr>
              <w:pStyle w:val="Rodap"/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36779EA1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260D5BD5" w14:textId="77777777" w:rsidR="00374EFE" w:rsidRPr="0007535A" w:rsidRDefault="00374EFE" w:rsidP="00705155">
            <w:pPr>
              <w:pStyle w:val="Rodap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6988CFF2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70AF114" w14:textId="77777777" w:rsidR="00374EFE" w:rsidRPr="00636433" w:rsidRDefault="00374EFE" w:rsidP="00374EFE">
      <w:pPr>
        <w:pStyle w:val="Rodap"/>
        <w:jc w:val="both"/>
        <w:rPr>
          <w:rFonts w:ascii="Arial" w:hAnsi="Arial" w:cs="Arial"/>
          <w:color w:val="000000"/>
          <w:sz w:val="8"/>
          <w:szCs w:val="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3119"/>
        <w:gridCol w:w="3402"/>
      </w:tblGrid>
      <w:tr w:rsidR="00374EFE" w:rsidRPr="0007535A" w14:paraId="201678EA" w14:textId="77777777" w:rsidTr="00184271">
        <w:tc>
          <w:tcPr>
            <w:tcW w:w="2972" w:type="dxa"/>
          </w:tcPr>
          <w:p w14:paraId="19CF4524" w14:textId="77777777" w:rsidR="00374EFE" w:rsidRPr="0007535A" w:rsidRDefault="00374EFE" w:rsidP="00705155">
            <w:pPr>
              <w:pStyle w:val="Rodap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535A">
              <w:rPr>
                <w:rFonts w:ascii="Arial" w:hAnsi="Arial" w:cs="Arial"/>
                <w:b/>
                <w:bCs/>
                <w:color w:val="000000"/>
              </w:rPr>
              <w:t>Elaboração</w:t>
            </w:r>
          </w:p>
        </w:tc>
        <w:tc>
          <w:tcPr>
            <w:tcW w:w="3119" w:type="dxa"/>
          </w:tcPr>
          <w:p w14:paraId="3F9C2462" w14:textId="77777777" w:rsidR="00374EFE" w:rsidRPr="0007535A" w:rsidRDefault="00374EFE" w:rsidP="00705155">
            <w:pPr>
              <w:pStyle w:val="Rodap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535A">
              <w:rPr>
                <w:rFonts w:ascii="Arial" w:hAnsi="Arial" w:cs="Arial"/>
                <w:b/>
                <w:bCs/>
                <w:color w:val="000000"/>
              </w:rPr>
              <w:t>Verificação</w:t>
            </w:r>
          </w:p>
        </w:tc>
        <w:tc>
          <w:tcPr>
            <w:tcW w:w="3402" w:type="dxa"/>
          </w:tcPr>
          <w:p w14:paraId="642CA72E" w14:textId="77777777" w:rsidR="00374EFE" w:rsidRPr="0007535A" w:rsidRDefault="00374EFE" w:rsidP="00705155">
            <w:pPr>
              <w:pStyle w:val="Rodap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7535A">
              <w:rPr>
                <w:rFonts w:ascii="Arial" w:hAnsi="Arial" w:cs="Arial"/>
                <w:b/>
                <w:bCs/>
                <w:color w:val="000000"/>
              </w:rPr>
              <w:t>Aprovação</w:t>
            </w:r>
          </w:p>
        </w:tc>
      </w:tr>
      <w:tr w:rsidR="00374EFE" w:rsidRPr="0007535A" w14:paraId="5604AC74" w14:textId="77777777" w:rsidTr="00184271">
        <w:trPr>
          <w:trHeight w:val="943"/>
        </w:trPr>
        <w:tc>
          <w:tcPr>
            <w:tcW w:w="2972" w:type="dxa"/>
          </w:tcPr>
          <w:p w14:paraId="19295D63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62F0512A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3866ACEC" w14:textId="77777777" w:rsidR="00374EFE" w:rsidRPr="0007535A" w:rsidRDefault="00374EFE" w:rsidP="00705155">
            <w:pPr>
              <w:pStyle w:val="Rodap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74EFE" w:rsidRPr="0007535A" w14:paraId="4C9B22A8" w14:textId="77777777" w:rsidTr="00184271">
        <w:tc>
          <w:tcPr>
            <w:tcW w:w="2972" w:type="dxa"/>
          </w:tcPr>
          <w:p w14:paraId="0AFD73F8" w14:textId="77777777" w:rsidR="00374EFE" w:rsidRDefault="00374EFE" w:rsidP="00705155">
            <w:pPr>
              <w:pStyle w:val="Rodap"/>
              <w:jc w:val="both"/>
              <w:rPr>
                <w:rFonts w:ascii="Arial" w:hAnsi="Arial" w:cs="Arial"/>
                <w:color w:val="000000"/>
              </w:rPr>
            </w:pPr>
          </w:p>
          <w:p w14:paraId="0C58CC5D" w14:textId="77777777" w:rsidR="00D9792B" w:rsidRPr="0007535A" w:rsidRDefault="00D9792B" w:rsidP="00705155">
            <w:pPr>
              <w:pStyle w:val="Rodap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</w:tcPr>
          <w:p w14:paraId="45A4C6AE" w14:textId="77777777" w:rsidR="00374EFE" w:rsidRPr="0007535A" w:rsidRDefault="00374EFE" w:rsidP="00705155">
            <w:pPr>
              <w:pStyle w:val="Rodap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5D66D235" w14:textId="77777777" w:rsidR="00374EFE" w:rsidRPr="0007535A" w:rsidRDefault="00374EFE" w:rsidP="00705155">
            <w:pPr>
              <w:pStyle w:val="Rodap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68D53FB" w14:textId="77777777" w:rsidR="00374EFE" w:rsidRDefault="00374EFE" w:rsidP="00374EFE">
      <w:pPr>
        <w:pStyle w:val="Lista2"/>
        <w:tabs>
          <w:tab w:val="left" w:pos="284"/>
          <w:tab w:val="left" w:pos="851"/>
        </w:tabs>
        <w:jc w:val="both"/>
        <w:rPr>
          <w:rFonts w:ascii="Arial" w:hAnsi="Arial" w:cs="Arial"/>
          <w:b/>
          <w:color w:val="000000"/>
        </w:rPr>
      </w:pPr>
    </w:p>
    <w:p w14:paraId="26DBB2EE" w14:textId="77777777" w:rsidR="00374EFE" w:rsidRPr="00374EFE" w:rsidRDefault="00374EFE" w:rsidP="00374EF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Pr="00374EFE">
        <w:rPr>
          <w:rFonts w:ascii="Arial" w:hAnsi="Arial" w:cs="Arial"/>
          <w:b/>
          <w:color w:val="000000"/>
        </w:rPr>
        <w:lastRenderedPageBreak/>
        <w:t>0</w:t>
      </w:r>
      <w:r w:rsidRPr="00374EFE">
        <w:rPr>
          <w:rFonts w:ascii="Arial" w:hAnsi="Arial" w:cs="Arial"/>
          <w:b/>
          <w:color w:val="000000"/>
        </w:rPr>
        <w:tab/>
        <w:t>Introdução</w:t>
      </w:r>
    </w:p>
    <w:p w14:paraId="556C19EB" w14:textId="77777777" w:rsidR="00374EFE" w:rsidRPr="00374EFE" w:rsidRDefault="00374EFE" w:rsidP="00374EFE">
      <w:pPr>
        <w:rPr>
          <w:rFonts w:ascii="Arial" w:hAnsi="Arial" w:cs="Arial"/>
          <w:b/>
          <w:color w:val="000000"/>
        </w:rPr>
      </w:pPr>
    </w:p>
    <w:p w14:paraId="4A8D786C" w14:textId="1470E6F7" w:rsidR="008D02FE" w:rsidRDefault="008D02FE" w:rsidP="008D02FE">
      <w:pPr>
        <w:pStyle w:val="Lista2"/>
        <w:tabs>
          <w:tab w:val="left" w:pos="284"/>
          <w:tab w:val="left" w:pos="851"/>
        </w:tabs>
        <w:ind w:left="0" w:firstLine="0"/>
        <w:jc w:val="both"/>
        <w:rPr>
          <w:rFonts w:ascii="Arial" w:hAnsi="Arial" w:cs="Arial"/>
          <w:color w:val="000000"/>
        </w:rPr>
      </w:pPr>
      <w:r w:rsidRPr="00FB6233">
        <w:rPr>
          <w:rFonts w:ascii="Arial" w:hAnsi="Arial" w:cs="Arial"/>
          <w:color w:val="000000"/>
        </w:rPr>
        <w:t xml:space="preserve">O fundamento </w:t>
      </w:r>
      <w:r>
        <w:rPr>
          <w:rFonts w:ascii="Arial" w:hAnsi="Arial" w:cs="Arial"/>
          <w:color w:val="000000"/>
        </w:rPr>
        <w:t>do programa de Eficiência Energética</w:t>
      </w:r>
      <w:r w:rsidRPr="00FB6233">
        <w:rPr>
          <w:rFonts w:ascii="Arial" w:hAnsi="Arial" w:cs="Arial"/>
          <w:color w:val="000000"/>
        </w:rPr>
        <w:t xml:space="preserve"> é a capacidade de uma nova tecnologia para gerar uma Poupança de energia e, em consequência, econômica, que permitirá, em um prazo determinado, pagar o capital financeiro nela investido</w:t>
      </w:r>
      <w:r>
        <w:rPr>
          <w:rFonts w:ascii="Arial" w:hAnsi="Arial" w:cs="Arial"/>
          <w:color w:val="000000"/>
        </w:rPr>
        <w:t>.</w:t>
      </w:r>
    </w:p>
    <w:p w14:paraId="4A596041" w14:textId="77777777" w:rsidR="008D02FE" w:rsidRDefault="008D02FE" w:rsidP="008D02FE">
      <w:pPr>
        <w:pStyle w:val="Lista2"/>
        <w:tabs>
          <w:tab w:val="left" w:pos="284"/>
          <w:tab w:val="left" w:pos="851"/>
        </w:tabs>
        <w:ind w:left="0" w:firstLine="0"/>
        <w:jc w:val="both"/>
        <w:rPr>
          <w:rFonts w:ascii="Arial" w:hAnsi="Arial" w:cs="Arial"/>
          <w:color w:val="000000"/>
        </w:rPr>
      </w:pPr>
    </w:p>
    <w:p w14:paraId="2F2B34D3" w14:textId="4FFDD62D" w:rsidR="00374EFE" w:rsidRPr="00374EFE" w:rsidRDefault="008D02FE" w:rsidP="00374E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Para poder participar deste programa, o fornecedor de tecnologia deverá ter sua capacidade técnica, institucional e financeira validados, afim de assegurar que estejam </w:t>
      </w:r>
      <w:r w:rsidR="00374EFE">
        <w:rPr>
          <w:rFonts w:ascii="Arial" w:hAnsi="Arial" w:cs="Arial"/>
          <w:color w:val="000000"/>
        </w:rPr>
        <w:t>aptos</w:t>
      </w:r>
      <w:r w:rsidR="00374EFE" w:rsidRPr="00374EFE">
        <w:rPr>
          <w:rFonts w:ascii="Arial" w:hAnsi="Arial" w:cs="Arial"/>
          <w:color w:val="000000"/>
        </w:rPr>
        <w:t xml:space="preserve"> para a execução de projetos de eficiência energética</w:t>
      </w:r>
      <w:r w:rsidR="00374EFE">
        <w:rPr>
          <w:rFonts w:ascii="Arial" w:hAnsi="Arial" w:cs="Arial"/>
          <w:color w:val="000000"/>
        </w:rPr>
        <w:t>.</w:t>
      </w:r>
    </w:p>
    <w:p w14:paraId="27963E13" w14:textId="77777777" w:rsidR="00374EFE" w:rsidRDefault="00374EFE" w:rsidP="00374EFE">
      <w:pPr>
        <w:rPr>
          <w:rFonts w:ascii="Arial" w:hAnsi="Arial" w:cs="Arial"/>
          <w:b/>
          <w:color w:val="000000"/>
        </w:rPr>
      </w:pPr>
    </w:p>
    <w:p w14:paraId="49D813F4" w14:textId="77777777" w:rsidR="00374EFE" w:rsidRPr="00374EFE" w:rsidRDefault="00374EFE" w:rsidP="00374EFE">
      <w:pPr>
        <w:rPr>
          <w:rFonts w:ascii="Arial" w:hAnsi="Arial" w:cs="Arial"/>
          <w:b/>
          <w:color w:val="000000"/>
        </w:rPr>
      </w:pPr>
    </w:p>
    <w:p w14:paraId="01824233" w14:textId="77777777" w:rsidR="00374EFE" w:rsidRPr="00374EFE" w:rsidRDefault="00374EFE" w:rsidP="00374EFE">
      <w:pPr>
        <w:rPr>
          <w:rFonts w:ascii="Arial" w:hAnsi="Arial" w:cs="Arial"/>
          <w:b/>
          <w:color w:val="000000"/>
        </w:rPr>
      </w:pPr>
      <w:r w:rsidRPr="00374EFE">
        <w:rPr>
          <w:rFonts w:ascii="Arial" w:hAnsi="Arial" w:cs="Arial"/>
          <w:b/>
          <w:color w:val="000000"/>
        </w:rPr>
        <w:t>1</w:t>
      </w:r>
      <w:r w:rsidRPr="00374EFE">
        <w:rPr>
          <w:rFonts w:ascii="Arial" w:hAnsi="Arial" w:cs="Arial"/>
          <w:b/>
          <w:color w:val="000000"/>
        </w:rPr>
        <w:tab/>
        <w:t>Objetivo</w:t>
      </w:r>
    </w:p>
    <w:p w14:paraId="7D3247BC" w14:textId="77777777" w:rsidR="00374EFE" w:rsidRPr="00374EFE" w:rsidRDefault="00374EFE" w:rsidP="00374EFE">
      <w:pPr>
        <w:rPr>
          <w:rFonts w:ascii="Arial" w:hAnsi="Arial" w:cs="Arial"/>
          <w:b/>
          <w:color w:val="000000"/>
        </w:rPr>
      </w:pPr>
    </w:p>
    <w:p w14:paraId="70390EFE" w14:textId="68797773" w:rsidR="008D02FE" w:rsidRPr="008D02FE" w:rsidRDefault="00374EFE" w:rsidP="00CF0EBC">
      <w:pPr>
        <w:jc w:val="both"/>
        <w:rPr>
          <w:rFonts w:ascii="Arial" w:hAnsi="Arial" w:cs="Arial"/>
        </w:rPr>
      </w:pPr>
      <w:r w:rsidRPr="00374EFE">
        <w:rPr>
          <w:rFonts w:ascii="Arial" w:hAnsi="Arial" w:cs="Arial"/>
          <w:color w:val="000000"/>
        </w:rPr>
        <w:t xml:space="preserve">O principal objetivo deste documento é fornecer orientações para </w:t>
      </w:r>
      <w:r>
        <w:rPr>
          <w:rFonts w:ascii="Arial" w:hAnsi="Arial" w:cs="Arial"/>
          <w:color w:val="000000"/>
        </w:rPr>
        <w:t>determinar</w:t>
      </w:r>
      <w:r w:rsidRPr="00374EFE">
        <w:rPr>
          <w:rFonts w:ascii="Arial" w:hAnsi="Arial" w:cs="Arial"/>
          <w:color w:val="000000"/>
        </w:rPr>
        <w:t xml:space="preserve"> os mecanismos de validação </w:t>
      </w:r>
      <w:r>
        <w:rPr>
          <w:rFonts w:ascii="Arial" w:hAnsi="Arial" w:cs="Arial"/>
          <w:color w:val="000000"/>
        </w:rPr>
        <w:t xml:space="preserve">de fornecedor </w:t>
      </w:r>
      <w:r w:rsidR="004B1C3A">
        <w:rPr>
          <w:rFonts w:ascii="Arial" w:hAnsi="Arial" w:cs="Arial"/>
          <w:color w:val="000000"/>
        </w:rPr>
        <w:t>de solução tecnológica</w:t>
      </w:r>
      <w:r w:rsidR="00CF0EBC">
        <w:rPr>
          <w:rFonts w:ascii="Arial" w:hAnsi="Arial" w:cs="Arial"/>
          <w:color w:val="000000"/>
        </w:rPr>
        <w:t xml:space="preserve">, de forma a atestar </w:t>
      </w:r>
      <w:r w:rsidR="00CF0EBC" w:rsidRPr="00CF0EBC">
        <w:rPr>
          <w:rFonts w:ascii="Arial" w:hAnsi="Arial" w:cs="Arial"/>
          <w:color w:val="000000"/>
        </w:rPr>
        <w:t>a capacidade técnica</w:t>
      </w:r>
      <w:r w:rsidR="008D02FE">
        <w:rPr>
          <w:rFonts w:ascii="Arial" w:hAnsi="Arial" w:cs="Arial"/>
          <w:color w:val="000000"/>
        </w:rPr>
        <w:t>, institucional e econômica</w:t>
      </w:r>
      <w:r w:rsidR="00CF0EBC" w:rsidRPr="00CF0EBC">
        <w:rPr>
          <w:rFonts w:ascii="Arial" w:hAnsi="Arial" w:cs="Arial"/>
          <w:color w:val="000000"/>
        </w:rPr>
        <w:t xml:space="preserve"> do provedor para </w:t>
      </w:r>
      <w:r w:rsidR="00CF0EBC">
        <w:rPr>
          <w:rFonts w:ascii="Arial" w:hAnsi="Arial" w:cs="Arial"/>
          <w:color w:val="000000"/>
        </w:rPr>
        <w:t xml:space="preserve">realizar um projeto de eficiência energética e </w:t>
      </w:r>
      <w:r w:rsidR="00CF0EBC" w:rsidRPr="00CF0EBC">
        <w:rPr>
          <w:rFonts w:ascii="Arial" w:hAnsi="Arial" w:cs="Arial"/>
          <w:color w:val="000000"/>
        </w:rPr>
        <w:t xml:space="preserve">entregar a economia de </w:t>
      </w:r>
      <w:r w:rsidR="00CF0EBC" w:rsidRPr="008D02FE">
        <w:rPr>
          <w:rFonts w:ascii="Arial" w:hAnsi="Arial" w:cs="Arial"/>
        </w:rPr>
        <w:t>energia prometida</w:t>
      </w:r>
      <w:r w:rsidR="008D02FE" w:rsidRPr="008D02FE">
        <w:rPr>
          <w:rFonts w:ascii="Arial" w:hAnsi="Arial" w:cs="Arial"/>
        </w:rPr>
        <w:t>.</w:t>
      </w:r>
      <w:r w:rsidRPr="008D02FE">
        <w:rPr>
          <w:rFonts w:ascii="Arial" w:hAnsi="Arial" w:cs="Arial"/>
        </w:rPr>
        <w:t xml:space="preserve"> </w:t>
      </w:r>
    </w:p>
    <w:p w14:paraId="3BC6EF2E" w14:textId="77777777" w:rsidR="008D02FE" w:rsidRPr="008D02FE" w:rsidRDefault="008D02FE" w:rsidP="00CF0EBC">
      <w:pPr>
        <w:jc w:val="both"/>
        <w:rPr>
          <w:rFonts w:ascii="Arial" w:hAnsi="Arial" w:cs="Arial"/>
        </w:rPr>
      </w:pPr>
    </w:p>
    <w:p w14:paraId="0CF6F3C2" w14:textId="4D2D9EDE" w:rsidR="00530F76" w:rsidRPr="008D02FE" w:rsidRDefault="008D02FE" w:rsidP="00CF0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etapa do programa de Eficiência Energética tem dois formulários, sendo o primeiro destinado a capturar e organizar as informações e documentos relevantes a serem avaliados, e o segundo visa apresentar os resultados do processo de validação. </w:t>
      </w:r>
      <w:r w:rsidR="00374EFE" w:rsidRPr="008D02FE">
        <w:rPr>
          <w:rFonts w:ascii="Arial" w:hAnsi="Arial" w:cs="Arial"/>
        </w:rPr>
        <w:t xml:space="preserve">O objetivo dos formulários é </w:t>
      </w:r>
      <w:r w:rsidR="00374EFE" w:rsidRPr="009116DD">
        <w:rPr>
          <w:rFonts w:ascii="Arial" w:hAnsi="Arial" w:cs="Arial"/>
        </w:rPr>
        <w:t>padronizar</w:t>
      </w:r>
      <w:r w:rsidR="00374EFE" w:rsidRPr="008D02FE">
        <w:rPr>
          <w:rFonts w:ascii="Arial" w:hAnsi="Arial" w:cs="Arial"/>
        </w:rPr>
        <w:t xml:space="preserve"> as informações para </w:t>
      </w:r>
      <w:r w:rsidR="009116DD">
        <w:rPr>
          <w:rFonts w:ascii="Arial" w:hAnsi="Arial" w:cs="Arial"/>
        </w:rPr>
        <w:t>facilitar</w:t>
      </w:r>
      <w:r w:rsidR="00374EFE" w:rsidRPr="008D02FE">
        <w:rPr>
          <w:rFonts w:ascii="Arial" w:hAnsi="Arial" w:cs="Arial"/>
        </w:rPr>
        <w:t xml:space="preserve"> a avaliação.  </w:t>
      </w:r>
    </w:p>
    <w:p w14:paraId="78F20D40" w14:textId="77777777" w:rsidR="00374EFE" w:rsidRDefault="00374EFE" w:rsidP="00CF0EBC">
      <w:pPr>
        <w:jc w:val="both"/>
        <w:rPr>
          <w:rFonts w:ascii="Arial" w:hAnsi="Arial" w:cs="Arial"/>
          <w:color w:val="000000"/>
        </w:rPr>
      </w:pPr>
    </w:p>
    <w:p w14:paraId="78F33DCB" w14:textId="77777777" w:rsidR="00374EFE" w:rsidRDefault="00374EFE" w:rsidP="00374EFE"/>
    <w:p w14:paraId="2696842B" w14:textId="77777777" w:rsidR="00374EFE" w:rsidRPr="0007535A" w:rsidRDefault="00374EFE" w:rsidP="00374EFE">
      <w:pPr>
        <w:tabs>
          <w:tab w:val="left" w:pos="284"/>
          <w:tab w:val="left" w:pos="851"/>
        </w:tabs>
        <w:jc w:val="both"/>
        <w:rPr>
          <w:rFonts w:ascii="Arial" w:hAnsi="Arial"/>
          <w:b/>
          <w:color w:val="000000"/>
        </w:rPr>
      </w:pPr>
      <w:r w:rsidRPr="0007535A">
        <w:rPr>
          <w:rFonts w:ascii="Arial" w:hAnsi="Arial"/>
          <w:b/>
          <w:color w:val="000000"/>
        </w:rPr>
        <w:t>2</w:t>
      </w:r>
      <w:r w:rsidRPr="0007535A">
        <w:rPr>
          <w:rFonts w:ascii="Arial" w:hAnsi="Arial"/>
          <w:color w:val="000000"/>
        </w:rPr>
        <w:tab/>
      </w:r>
      <w:r w:rsidRPr="0007535A">
        <w:rPr>
          <w:rFonts w:ascii="Arial" w:hAnsi="Arial"/>
          <w:b/>
          <w:color w:val="000000"/>
        </w:rPr>
        <w:t>Referências normativas</w:t>
      </w:r>
    </w:p>
    <w:p w14:paraId="77591CFD" w14:textId="77777777" w:rsidR="00374EFE" w:rsidRDefault="00374EFE" w:rsidP="00374EFE">
      <w:pPr>
        <w:jc w:val="both"/>
        <w:rPr>
          <w:rFonts w:ascii="Arial" w:hAnsi="Arial" w:cs="Arial"/>
          <w:color w:val="000000"/>
          <w:highlight w:val="yellow"/>
        </w:rPr>
      </w:pPr>
    </w:p>
    <w:p w14:paraId="30BA1F08" w14:textId="77777777" w:rsidR="00374EFE" w:rsidRPr="009116DD" w:rsidRDefault="00374EFE" w:rsidP="00374EFE">
      <w:pPr>
        <w:jc w:val="both"/>
        <w:rPr>
          <w:rFonts w:ascii="Arial" w:hAnsi="Arial" w:cs="Arial"/>
          <w:color w:val="000000"/>
        </w:rPr>
      </w:pPr>
      <w:r w:rsidRPr="009116DD">
        <w:rPr>
          <w:rFonts w:ascii="Arial" w:hAnsi="Arial" w:cs="Arial"/>
          <w:color w:val="000000"/>
        </w:rPr>
        <w:t>Os documentos relacionados a seguir contêm disposições que, ao serem citadas neste texto, constituem requisitos válidos para este procedimento. Para referências datadas, aplicam-se somente as edições citadas. Para referências não datadas aplicam-se as edições mais recentes do referido documento (incluindo emendas).</w:t>
      </w:r>
    </w:p>
    <w:p w14:paraId="6F4538F7" w14:textId="77777777" w:rsidR="00374EFE" w:rsidRDefault="00374EFE" w:rsidP="00374EFE"/>
    <w:p w14:paraId="53364289" w14:textId="77777777" w:rsidR="008D02FE" w:rsidRPr="008D02FE" w:rsidRDefault="008D02FE" w:rsidP="008D02FE">
      <w:pPr>
        <w:tabs>
          <w:tab w:val="left" w:pos="142"/>
          <w:tab w:val="left" w:pos="2835"/>
          <w:tab w:val="left" w:pos="3119"/>
        </w:tabs>
        <w:spacing w:after="120"/>
        <w:ind w:left="3119" w:hanging="3119"/>
        <w:jc w:val="both"/>
        <w:rPr>
          <w:rFonts w:ascii="Arial" w:hAnsi="Arial"/>
          <w:color w:val="000000"/>
        </w:rPr>
      </w:pPr>
      <w:r w:rsidRPr="008D02FE">
        <w:rPr>
          <w:rFonts w:ascii="Arial" w:hAnsi="Arial"/>
          <w:color w:val="000000"/>
        </w:rPr>
        <w:t>- ABNT NBR ISO 50001</w:t>
      </w:r>
      <w:r w:rsidRPr="008D02FE">
        <w:rPr>
          <w:rFonts w:ascii="Arial" w:hAnsi="Arial"/>
          <w:color w:val="000000"/>
        </w:rPr>
        <w:tab/>
        <w:t>-</w:t>
      </w:r>
      <w:r w:rsidRPr="008D02FE">
        <w:rPr>
          <w:rFonts w:ascii="Arial" w:hAnsi="Arial"/>
          <w:color w:val="000000"/>
        </w:rPr>
        <w:tab/>
        <w:t>Sistemas de gestão da energia – Requisitos com orientações para uso</w:t>
      </w:r>
    </w:p>
    <w:p w14:paraId="63A37382" w14:textId="77777777" w:rsidR="008D02FE" w:rsidRPr="008D02FE" w:rsidRDefault="008D02FE" w:rsidP="008D02FE">
      <w:pPr>
        <w:tabs>
          <w:tab w:val="left" w:pos="142"/>
          <w:tab w:val="left" w:pos="2835"/>
          <w:tab w:val="left" w:pos="3119"/>
        </w:tabs>
        <w:spacing w:after="120"/>
        <w:ind w:left="3119" w:hanging="3119"/>
        <w:jc w:val="both"/>
        <w:rPr>
          <w:rFonts w:ascii="Arial" w:hAnsi="Arial"/>
          <w:color w:val="000000"/>
        </w:rPr>
      </w:pPr>
      <w:r w:rsidRPr="008D02FE">
        <w:rPr>
          <w:rFonts w:ascii="Arial" w:hAnsi="Arial"/>
          <w:color w:val="000000"/>
        </w:rPr>
        <w:t>- ABNT NBR ISO 50006</w:t>
      </w:r>
      <w:r w:rsidRPr="008D02FE">
        <w:rPr>
          <w:rFonts w:ascii="Arial" w:hAnsi="Arial"/>
          <w:color w:val="000000"/>
        </w:rPr>
        <w:tab/>
        <w:t>-</w:t>
      </w:r>
      <w:r w:rsidRPr="008D02FE">
        <w:rPr>
          <w:rFonts w:ascii="Arial" w:hAnsi="Arial"/>
          <w:color w:val="000000"/>
        </w:rPr>
        <w:tab/>
        <w:t>Sistemas de gestão de energia – Medição do desempenho energético utilizando linhas de base energéticas (LBE) e indicadores de desempenho energético (IDE) – Princípios gerais e orientações</w:t>
      </w:r>
    </w:p>
    <w:p w14:paraId="10933818" w14:textId="77777777" w:rsidR="008D02FE" w:rsidRPr="008D02FE" w:rsidRDefault="008D02FE" w:rsidP="008D02FE">
      <w:pPr>
        <w:tabs>
          <w:tab w:val="left" w:pos="142"/>
          <w:tab w:val="left" w:pos="2835"/>
          <w:tab w:val="left" w:pos="3119"/>
        </w:tabs>
        <w:spacing w:after="120"/>
        <w:ind w:left="3119" w:hanging="3119"/>
        <w:jc w:val="both"/>
        <w:rPr>
          <w:rFonts w:ascii="Arial" w:hAnsi="Arial"/>
          <w:color w:val="000000"/>
          <w:lang w:val="en-US"/>
        </w:rPr>
      </w:pPr>
      <w:r w:rsidRPr="008D02FE">
        <w:rPr>
          <w:rFonts w:ascii="Arial" w:hAnsi="Arial"/>
          <w:color w:val="000000"/>
          <w:lang w:val="en-US"/>
        </w:rPr>
        <w:t>- ISO 50015</w:t>
      </w:r>
      <w:r w:rsidRPr="008D02FE">
        <w:rPr>
          <w:rFonts w:ascii="Arial" w:hAnsi="Arial"/>
          <w:color w:val="000000"/>
          <w:lang w:val="en-US"/>
        </w:rPr>
        <w:tab/>
        <w:t>-</w:t>
      </w:r>
      <w:r w:rsidRPr="008D02FE">
        <w:rPr>
          <w:rFonts w:ascii="Arial" w:hAnsi="Arial"/>
          <w:color w:val="000000"/>
          <w:lang w:val="en-US"/>
        </w:rPr>
        <w:tab/>
      </w:r>
      <w:r w:rsidRPr="008D02FE">
        <w:rPr>
          <w:rFonts w:ascii="Arial" w:hAnsi="Arial"/>
          <w:i/>
          <w:color w:val="000000"/>
          <w:lang w:val="en-US"/>
        </w:rPr>
        <w:t>Energy management systems – Measurement and verification of energy performance of organizations – General principles and guidance</w:t>
      </w:r>
    </w:p>
    <w:p w14:paraId="7ADB997A" w14:textId="77777777" w:rsidR="008D02FE" w:rsidRPr="008D02FE" w:rsidRDefault="008D02FE" w:rsidP="008D02FE">
      <w:pPr>
        <w:tabs>
          <w:tab w:val="left" w:pos="142"/>
          <w:tab w:val="left" w:pos="2835"/>
          <w:tab w:val="left" w:pos="3119"/>
        </w:tabs>
        <w:spacing w:after="120"/>
        <w:ind w:left="3119" w:hanging="3119"/>
        <w:jc w:val="both"/>
        <w:rPr>
          <w:rFonts w:ascii="Arial" w:hAnsi="Arial"/>
          <w:color w:val="000000"/>
        </w:rPr>
      </w:pPr>
      <w:r w:rsidRPr="008D02FE">
        <w:rPr>
          <w:rFonts w:ascii="Arial" w:hAnsi="Arial"/>
          <w:color w:val="000000"/>
        </w:rPr>
        <w:t>- ABNT NBR ISO 14044</w:t>
      </w:r>
      <w:r w:rsidRPr="008D02FE">
        <w:rPr>
          <w:rFonts w:ascii="Arial" w:hAnsi="Arial"/>
          <w:color w:val="000000"/>
        </w:rPr>
        <w:tab/>
        <w:t>-</w:t>
      </w:r>
      <w:r w:rsidRPr="008D02FE">
        <w:rPr>
          <w:rFonts w:ascii="Arial" w:hAnsi="Arial"/>
          <w:color w:val="000000"/>
        </w:rPr>
        <w:tab/>
        <w:t>Gestão ambiental - Avaliação do ciclo de vida - Requisitos e orientações</w:t>
      </w:r>
    </w:p>
    <w:p w14:paraId="559BD654" w14:textId="77777777" w:rsidR="008D02FE" w:rsidRPr="008D02FE" w:rsidRDefault="008D02FE" w:rsidP="008D02FE">
      <w:pPr>
        <w:tabs>
          <w:tab w:val="left" w:pos="142"/>
          <w:tab w:val="left" w:pos="2835"/>
          <w:tab w:val="left" w:pos="3119"/>
        </w:tabs>
        <w:spacing w:after="120"/>
        <w:ind w:left="3119" w:hanging="3119"/>
        <w:jc w:val="both"/>
        <w:rPr>
          <w:rFonts w:ascii="Arial" w:hAnsi="Arial"/>
          <w:color w:val="000000"/>
        </w:rPr>
      </w:pPr>
      <w:r w:rsidRPr="008D02FE">
        <w:rPr>
          <w:rFonts w:ascii="Arial" w:hAnsi="Arial"/>
          <w:color w:val="000000"/>
        </w:rPr>
        <w:t>- ABNT NBR ISO 14050</w:t>
      </w:r>
      <w:r w:rsidRPr="008D02FE">
        <w:rPr>
          <w:rFonts w:ascii="Arial" w:hAnsi="Arial"/>
          <w:color w:val="000000"/>
        </w:rPr>
        <w:tab/>
        <w:t>-</w:t>
      </w:r>
      <w:r w:rsidRPr="008D02FE">
        <w:rPr>
          <w:rFonts w:ascii="Arial" w:hAnsi="Arial"/>
          <w:color w:val="000000"/>
        </w:rPr>
        <w:tab/>
        <w:t>Gestão ambiental – Vocabulário</w:t>
      </w:r>
    </w:p>
    <w:p w14:paraId="567A3BD7" w14:textId="77777777" w:rsidR="008D02FE" w:rsidRPr="008D02FE" w:rsidRDefault="008D02FE" w:rsidP="008D02FE">
      <w:pPr>
        <w:jc w:val="both"/>
        <w:rPr>
          <w:rFonts w:ascii="Arial" w:hAnsi="Arial"/>
          <w:color w:val="000000"/>
        </w:rPr>
      </w:pPr>
    </w:p>
    <w:p w14:paraId="2A569374" w14:textId="44F2C4E1" w:rsidR="008D02FE" w:rsidRDefault="008D02FE" w:rsidP="008D02FE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8"/>
        </w:rPr>
      </w:pPr>
      <w:r w:rsidRPr="008D02FE">
        <w:rPr>
          <w:rFonts w:ascii="Arial" w:hAnsi="Arial" w:cs="Arial"/>
          <w:color w:val="000000"/>
          <w:sz w:val="18"/>
        </w:rPr>
        <w:t xml:space="preserve">OBS.: </w:t>
      </w:r>
      <w:r w:rsidR="009116DD">
        <w:rPr>
          <w:rFonts w:ascii="Arial" w:hAnsi="Arial" w:cs="Arial"/>
          <w:color w:val="000000"/>
          <w:sz w:val="18"/>
        </w:rPr>
        <w:t>O documento PG-21 pode ser encontrado</w:t>
      </w:r>
      <w:r w:rsidRPr="008D02FE">
        <w:rPr>
          <w:rFonts w:ascii="Arial" w:hAnsi="Arial" w:cs="Arial"/>
          <w:color w:val="000000"/>
          <w:sz w:val="18"/>
        </w:rPr>
        <w:t xml:space="preserve"> na sua versão mais atualizada no link: </w:t>
      </w:r>
      <w:hyperlink r:id="rId8" w:history="1">
        <w:r w:rsidRPr="00B165FB">
          <w:rPr>
            <w:rStyle w:val="Hyperlink"/>
            <w:rFonts w:ascii="Arial" w:hAnsi="Arial" w:cs="Arial"/>
            <w:sz w:val="18"/>
          </w:rPr>
          <w:t>http://www.abntonline.com.br/sustentabilidade</w:t>
        </w:r>
      </w:hyperlink>
    </w:p>
    <w:p w14:paraId="75EF9C59" w14:textId="77777777" w:rsidR="008D02FE" w:rsidRDefault="008D02FE" w:rsidP="00374EFE">
      <w:pPr>
        <w:rPr>
          <w:rFonts w:ascii="Arial" w:hAnsi="Arial" w:cs="Arial"/>
        </w:rPr>
      </w:pPr>
    </w:p>
    <w:p w14:paraId="108EC72F" w14:textId="77777777" w:rsidR="00071EDF" w:rsidRDefault="00071EDF" w:rsidP="00374EFE">
      <w:pPr>
        <w:rPr>
          <w:rFonts w:ascii="Arial" w:hAnsi="Arial" w:cs="Arial"/>
        </w:rPr>
      </w:pPr>
    </w:p>
    <w:p w14:paraId="507C0594" w14:textId="77777777" w:rsidR="00071EDF" w:rsidRDefault="00071EDF" w:rsidP="00374EFE">
      <w:pPr>
        <w:rPr>
          <w:rFonts w:ascii="Arial" w:hAnsi="Arial" w:cs="Arial"/>
        </w:rPr>
      </w:pPr>
    </w:p>
    <w:p w14:paraId="40EEDEC0" w14:textId="77777777" w:rsidR="00071EDF" w:rsidRDefault="00071EDF" w:rsidP="00374EFE">
      <w:pPr>
        <w:rPr>
          <w:rFonts w:ascii="Arial" w:hAnsi="Arial" w:cs="Arial"/>
        </w:rPr>
      </w:pPr>
    </w:p>
    <w:p w14:paraId="487BF011" w14:textId="77777777" w:rsidR="008D02FE" w:rsidRPr="008F5CAF" w:rsidRDefault="008D02FE" w:rsidP="00374EFE">
      <w:pPr>
        <w:rPr>
          <w:rFonts w:ascii="Arial" w:hAnsi="Arial" w:cs="Arial"/>
        </w:rPr>
      </w:pPr>
    </w:p>
    <w:p w14:paraId="26036E3B" w14:textId="4351FD07" w:rsidR="00374EFE" w:rsidRPr="009116DD" w:rsidRDefault="00374EFE" w:rsidP="00374EFE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color w:val="000000"/>
        </w:rPr>
      </w:pPr>
      <w:r w:rsidRPr="009116DD">
        <w:rPr>
          <w:rFonts w:ascii="Arial" w:hAnsi="Arial" w:cs="Arial"/>
          <w:b/>
          <w:color w:val="000000"/>
        </w:rPr>
        <w:lastRenderedPageBreak/>
        <w:t>3</w:t>
      </w:r>
      <w:r w:rsidR="008F5CAF" w:rsidRPr="009116DD">
        <w:rPr>
          <w:rFonts w:ascii="Arial" w:hAnsi="Arial" w:cs="Arial"/>
          <w:b/>
          <w:color w:val="000000"/>
        </w:rPr>
        <w:tab/>
      </w:r>
      <w:r w:rsidR="008F5CAF" w:rsidRPr="009116DD">
        <w:rPr>
          <w:rFonts w:ascii="Arial" w:hAnsi="Arial" w:cs="Arial"/>
          <w:b/>
          <w:color w:val="000000"/>
        </w:rPr>
        <w:tab/>
      </w:r>
      <w:r w:rsidR="008F5CAF" w:rsidRPr="009116DD">
        <w:rPr>
          <w:rFonts w:ascii="Arial" w:hAnsi="Arial" w:cs="Arial"/>
          <w:b/>
          <w:color w:val="000000"/>
        </w:rPr>
        <w:tab/>
      </w:r>
      <w:r w:rsidRPr="009116DD">
        <w:rPr>
          <w:rFonts w:ascii="Arial" w:hAnsi="Arial" w:cs="Arial"/>
          <w:b/>
          <w:color w:val="000000"/>
        </w:rPr>
        <w:t>Definições</w:t>
      </w:r>
    </w:p>
    <w:p w14:paraId="6CA8846E" w14:textId="3DAC4644" w:rsidR="00374EFE" w:rsidRPr="009116DD" w:rsidRDefault="00374EFE" w:rsidP="00374EFE">
      <w:pPr>
        <w:pStyle w:val="Corpodetexto"/>
        <w:rPr>
          <w:rFonts w:cs="Arial"/>
          <w:color w:val="000000"/>
        </w:rPr>
      </w:pPr>
    </w:p>
    <w:p w14:paraId="17ED563E" w14:textId="77777777" w:rsidR="00374EFE" w:rsidRPr="009116DD" w:rsidRDefault="00374EFE" w:rsidP="00374EFE">
      <w:pPr>
        <w:pStyle w:val="Corpodetexto"/>
        <w:rPr>
          <w:rFonts w:cs="Arial"/>
          <w:color w:val="000000"/>
        </w:rPr>
      </w:pPr>
      <w:r w:rsidRPr="009116DD">
        <w:rPr>
          <w:rFonts w:cs="Arial"/>
          <w:color w:val="000000"/>
        </w:rPr>
        <w:t xml:space="preserve">Para os efeitos do presente procedimento aplicam-se as definições constantes nos documentos de referência citados no item 2, bem como as definições abaixo. </w:t>
      </w:r>
    </w:p>
    <w:p w14:paraId="071239C1" w14:textId="77777777" w:rsidR="00374EFE" w:rsidRPr="009116DD" w:rsidRDefault="00374EFE" w:rsidP="00374EFE">
      <w:pPr>
        <w:pStyle w:val="Corpodetexto"/>
        <w:rPr>
          <w:rFonts w:cs="Arial"/>
          <w:color w:val="000000"/>
        </w:rPr>
      </w:pPr>
    </w:p>
    <w:p w14:paraId="35E6F52B" w14:textId="77456071" w:rsidR="008D02FE" w:rsidRDefault="008D02FE" w:rsidP="008D02FE">
      <w:pPr>
        <w:pStyle w:val="Corpodetexto"/>
        <w:tabs>
          <w:tab w:val="clear" w:pos="284"/>
          <w:tab w:val="left" w:pos="426"/>
        </w:tabs>
        <w:rPr>
          <w:b/>
          <w:color w:val="000000"/>
        </w:rPr>
      </w:pPr>
      <w:r>
        <w:rPr>
          <w:b/>
          <w:color w:val="000000"/>
        </w:rPr>
        <w:t>3</w:t>
      </w:r>
      <w:r w:rsidRPr="002F25D5">
        <w:rPr>
          <w:b/>
          <w:color w:val="000000"/>
        </w:rPr>
        <w:t>.1</w:t>
      </w:r>
      <w:r>
        <w:rPr>
          <w:b/>
          <w:color w:val="000000"/>
        </w:rPr>
        <w:tab/>
      </w:r>
      <w:r>
        <w:rPr>
          <w:b/>
          <w:color w:val="000000"/>
        </w:rPr>
        <w:tab/>
        <w:t>Ciclo de verificação</w:t>
      </w:r>
    </w:p>
    <w:p w14:paraId="776E80C9" w14:textId="77777777" w:rsidR="00E34634" w:rsidRDefault="00E34634" w:rsidP="008D02FE">
      <w:pPr>
        <w:pStyle w:val="Corpodetexto"/>
        <w:tabs>
          <w:tab w:val="clear" w:pos="284"/>
          <w:tab w:val="left" w:pos="426"/>
        </w:tabs>
        <w:rPr>
          <w:b/>
          <w:color w:val="000000"/>
        </w:rPr>
      </w:pPr>
    </w:p>
    <w:p w14:paraId="32EE34DB" w14:textId="77777777" w:rsidR="00E34634" w:rsidRDefault="00E34634" w:rsidP="00E34634">
      <w:pPr>
        <w:pStyle w:val="Corpodetexto"/>
        <w:rPr>
          <w:rFonts w:ascii="HelveticaNeueLTStd-Lt" w:hAnsi="HelveticaNeueLTStd-Lt" w:cs="HelveticaNeueLTStd-Lt"/>
        </w:rPr>
      </w:pPr>
      <w:r w:rsidRPr="00791D36">
        <w:rPr>
          <w:rFonts w:ascii="HelveticaNeueLTStd-Lt" w:hAnsi="HelveticaNeueLTStd-Lt" w:cs="HelveticaNeueLTStd-Lt"/>
        </w:rPr>
        <w:t>É o período de tempo para o qual o fornecedor de tecnologia e o usuário de energia deverão calcular a economia gerada, para fins do cumprimento do acordo firmado entre eles.</w:t>
      </w:r>
    </w:p>
    <w:p w14:paraId="4751F3CD" w14:textId="77777777" w:rsidR="00E34634" w:rsidRDefault="00E34634" w:rsidP="008D02FE">
      <w:pPr>
        <w:pStyle w:val="Corpodetexto"/>
        <w:tabs>
          <w:tab w:val="clear" w:pos="284"/>
          <w:tab w:val="left" w:pos="426"/>
        </w:tabs>
        <w:rPr>
          <w:b/>
          <w:color w:val="000000"/>
        </w:rPr>
      </w:pPr>
    </w:p>
    <w:p w14:paraId="2E02E933" w14:textId="0E246527" w:rsidR="00E34634" w:rsidRDefault="00E34634" w:rsidP="008D02FE">
      <w:pPr>
        <w:pStyle w:val="Corpodetexto"/>
        <w:tabs>
          <w:tab w:val="clear" w:pos="284"/>
          <w:tab w:val="left" w:pos="426"/>
        </w:tabs>
        <w:rPr>
          <w:b/>
          <w:color w:val="000000"/>
        </w:rPr>
      </w:pPr>
      <w:r>
        <w:rPr>
          <w:b/>
          <w:color w:val="000000"/>
        </w:rPr>
        <w:t>3.2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Contrato de </w:t>
      </w:r>
      <w:r>
        <w:rPr>
          <w:b/>
          <w:i/>
          <w:color w:val="000000"/>
        </w:rPr>
        <w:t xml:space="preserve">performance </w:t>
      </w:r>
      <w:r>
        <w:rPr>
          <w:b/>
          <w:color w:val="000000"/>
        </w:rPr>
        <w:t>(ou contrato de desempenho)</w:t>
      </w:r>
    </w:p>
    <w:p w14:paraId="0E6A61CE" w14:textId="77777777" w:rsidR="00E34634" w:rsidRDefault="00E34634" w:rsidP="008D02FE">
      <w:pPr>
        <w:pStyle w:val="Corpodetexto"/>
        <w:tabs>
          <w:tab w:val="clear" w:pos="284"/>
          <w:tab w:val="left" w:pos="426"/>
        </w:tabs>
        <w:rPr>
          <w:b/>
          <w:color w:val="000000"/>
        </w:rPr>
      </w:pPr>
    </w:p>
    <w:p w14:paraId="7858463D" w14:textId="678A77AC" w:rsidR="008D02FE" w:rsidRDefault="00E34634" w:rsidP="00184271">
      <w:pPr>
        <w:pStyle w:val="Corpodetexto"/>
        <w:tabs>
          <w:tab w:val="clear" w:pos="284"/>
          <w:tab w:val="left" w:pos="426"/>
        </w:tabs>
        <w:rPr>
          <w:rFonts w:ascii="HelveticaNeueLTStd-Lt" w:hAnsi="HelveticaNeueLTStd-Lt" w:cs="HelveticaNeueLTStd-Lt"/>
        </w:rPr>
      </w:pPr>
      <w:r w:rsidRPr="00184271">
        <w:rPr>
          <w:color w:val="000000"/>
        </w:rPr>
        <w:t>Modalidade de contrato na qual a remuneração de uma ESCO, responsável por um projeto relacionado à eficiência energética, está associada aos resultados alcançados em termos de economia de energia, redução de custos e/ou aumento de receitas para o cliente, avaliados conforme o plano de medição e verificação.</w:t>
      </w:r>
    </w:p>
    <w:p w14:paraId="1CD15EAD" w14:textId="77777777" w:rsidR="008D02FE" w:rsidRDefault="008D02FE" w:rsidP="008D02FE">
      <w:pPr>
        <w:pStyle w:val="Corpodetexto"/>
        <w:rPr>
          <w:color w:val="000000"/>
        </w:rPr>
      </w:pPr>
    </w:p>
    <w:p w14:paraId="2729C906" w14:textId="4D9F4DDB" w:rsidR="008D02FE" w:rsidRDefault="008D02FE" w:rsidP="008D02FE">
      <w:pPr>
        <w:pStyle w:val="Corpodetexto"/>
        <w:rPr>
          <w:b/>
          <w:color w:val="000000"/>
        </w:rPr>
      </w:pPr>
      <w:r>
        <w:rPr>
          <w:b/>
          <w:color w:val="000000"/>
        </w:rPr>
        <w:t>3.</w:t>
      </w:r>
      <w:r w:rsidR="00E34634">
        <w:rPr>
          <w:b/>
          <w:color w:val="000000"/>
        </w:rPr>
        <w:t>3</w:t>
      </w:r>
      <w:r>
        <w:rPr>
          <w:b/>
          <w:color w:val="000000"/>
        </w:rPr>
        <w:tab/>
      </w:r>
      <w:r>
        <w:rPr>
          <w:b/>
          <w:color w:val="000000"/>
        </w:rPr>
        <w:tab/>
        <w:t>Desempenho energético</w:t>
      </w:r>
    </w:p>
    <w:p w14:paraId="0911AB2C" w14:textId="77777777" w:rsidR="008D02FE" w:rsidRDefault="008D02FE" w:rsidP="008D02FE">
      <w:pPr>
        <w:pStyle w:val="Corpodetexto"/>
        <w:rPr>
          <w:b/>
          <w:color w:val="000000"/>
        </w:rPr>
      </w:pPr>
    </w:p>
    <w:p w14:paraId="05E06F1C" w14:textId="77777777" w:rsidR="008D02FE" w:rsidRDefault="008D02FE" w:rsidP="008D02FE">
      <w:pPr>
        <w:pStyle w:val="Corpodetexto"/>
        <w:rPr>
          <w:rFonts w:cs="Arial"/>
          <w:b/>
          <w:color w:val="000000"/>
        </w:rPr>
      </w:pPr>
      <w:r>
        <w:rPr>
          <w:color w:val="000000"/>
        </w:rPr>
        <w:t>Resultado mensuráveis relacionados à eficiência energética, uso de energia e consumo de energia (ISO 50015).</w:t>
      </w:r>
    </w:p>
    <w:p w14:paraId="0E133A86" w14:textId="77777777" w:rsidR="008D02FE" w:rsidRDefault="008D02FE" w:rsidP="008D02FE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</w:p>
    <w:p w14:paraId="12B8E6BF" w14:textId="4555BD24" w:rsidR="008D02FE" w:rsidRDefault="008D02FE" w:rsidP="008D02FE">
      <w:pPr>
        <w:pStyle w:val="Corpodetexto"/>
        <w:tabs>
          <w:tab w:val="clear" w:pos="284"/>
          <w:tab w:val="left" w:pos="426"/>
        </w:tabs>
        <w:rPr>
          <w:rFonts w:cs="Arial"/>
          <w:b/>
          <w:color w:val="000000"/>
        </w:rPr>
      </w:pPr>
      <w:r w:rsidRPr="002F25D5">
        <w:rPr>
          <w:rFonts w:cs="Arial"/>
          <w:b/>
          <w:color w:val="000000"/>
        </w:rPr>
        <w:t>3.</w:t>
      </w:r>
      <w:r w:rsidR="00E34634">
        <w:rPr>
          <w:rFonts w:cs="Arial"/>
          <w:b/>
          <w:color w:val="000000"/>
        </w:rPr>
        <w:t>4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Pr="005004CA">
        <w:rPr>
          <w:rFonts w:cs="Arial"/>
          <w:b/>
          <w:color w:val="000000"/>
        </w:rPr>
        <w:t>Fornecedor</w:t>
      </w:r>
      <w:r>
        <w:rPr>
          <w:rFonts w:cs="Arial"/>
          <w:b/>
          <w:color w:val="000000"/>
        </w:rPr>
        <w:t xml:space="preserve"> d</w:t>
      </w:r>
      <w:r w:rsidR="004B1C3A">
        <w:rPr>
          <w:rFonts w:cs="Arial"/>
          <w:b/>
          <w:color w:val="000000"/>
        </w:rPr>
        <w:t>a solução tecnológica</w:t>
      </w:r>
    </w:p>
    <w:p w14:paraId="5A78EC7A" w14:textId="77777777" w:rsidR="008D02FE" w:rsidRDefault="008D02FE" w:rsidP="008D02FE">
      <w:pPr>
        <w:pStyle w:val="Corpodetexto"/>
        <w:rPr>
          <w:rFonts w:ascii="HelveticaNeueLTStd-Lt" w:hAnsi="HelveticaNeueLTStd-Lt" w:cs="HelveticaNeueLTStd-Lt"/>
        </w:rPr>
      </w:pPr>
    </w:p>
    <w:p w14:paraId="6C14DBE9" w14:textId="30585216" w:rsidR="008D02FE" w:rsidRDefault="008D02FE" w:rsidP="008D02FE">
      <w:pPr>
        <w:pStyle w:val="Corpodetexto"/>
        <w:rPr>
          <w:rFonts w:ascii="HelveticaNeueLTStd-Lt" w:hAnsi="HelveticaNeueLTStd-Lt" w:cs="HelveticaNeueLTStd-Lt"/>
        </w:rPr>
      </w:pPr>
      <w:r w:rsidRPr="005004CA">
        <w:rPr>
          <w:rFonts w:ascii="HelveticaNeueLTStd-Lt" w:hAnsi="HelveticaNeueLTStd-Lt" w:cs="HelveticaNeueLTStd-Lt"/>
        </w:rPr>
        <w:t>Fornecedor encarregado de realizar a proposta para validação do projeto</w:t>
      </w:r>
      <w:r>
        <w:rPr>
          <w:rFonts w:ascii="HelveticaNeueLTStd-Lt" w:hAnsi="HelveticaNeueLTStd-Lt" w:cs="HelveticaNeueLTStd-Lt"/>
        </w:rPr>
        <w:t>.</w:t>
      </w:r>
      <w:r w:rsidR="00E34634" w:rsidRPr="00E34634">
        <w:t xml:space="preserve"> </w:t>
      </w:r>
      <w:r w:rsidR="00E34634" w:rsidRPr="00E34634">
        <w:rPr>
          <w:rFonts w:ascii="HelveticaNeueLTStd-Lt" w:hAnsi="HelveticaNeueLTStd-Lt" w:cs="HelveticaNeueLTStd-Lt"/>
        </w:rPr>
        <w:t>Empresas de engenharia que prestam serviços de conservação de energia, de promoção do uso eficiente de energia e/ou de redução nos custos da utilização de energia, elaborando diagnósticos, desenvolvendo estudos e implementando projetos, sob sua gerência, sendo remuneradas com base nos resultados obtidos, conforme estabelecido em contrato de desempenho.</w:t>
      </w:r>
    </w:p>
    <w:p w14:paraId="2D454240" w14:textId="77777777" w:rsidR="008F5CAF" w:rsidRPr="00A957B2" w:rsidRDefault="008F5CAF" w:rsidP="00374EFE">
      <w:pPr>
        <w:pStyle w:val="Corpodetexto"/>
        <w:rPr>
          <w:rFonts w:cs="Arial"/>
          <w:highlight w:val="yellow"/>
        </w:rPr>
      </w:pPr>
    </w:p>
    <w:p w14:paraId="638DECE6" w14:textId="77777777" w:rsidR="00CF0EBC" w:rsidRPr="00A957B2" w:rsidRDefault="00CF0EBC" w:rsidP="00374EFE">
      <w:pPr>
        <w:pStyle w:val="Corpodetexto"/>
        <w:rPr>
          <w:rFonts w:cs="Arial"/>
          <w:highlight w:val="yellow"/>
        </w:rPr>
      </w:pPr>
    </w:p>
    <w:p w14:paraId="37F13420" w14:textId="254C2CD2" w:rsidR="008F5CAF" w:rsidRPr="009116DD" w:rsidRDefault="008F5CAF" w:rsidP="008F5CAF">
      <w:pPr>
        <w:pStyle w:val="Corpodetexto"/>
        <w:rPr>
          <w:rFonts w:cs="Arial"/>
          <w:b/>
        </w:rPr>
      </w:pPr>
      <w:r w:rsidRPr="009116DD">
        <w:rPr>
          <w:rFonts w:cs="Arial"/>
          <w:b/>
        </w:rPr>
        <w:t>4</w:t>
      </w:r>
      <w:r w:rsidRPr="009116DD">
        <w:rPr>
          <w:rFonts w:cs="Arial"/>
          <w:b/>
        </w:rPr>
        <w:tab/>
      </w:r>
      <w:r w:rsidRPr="009116DD">
        <w:rPr>
          <w:rFonts w:cs="Arial"/>
          <w:b/>
        </w:rPr>
        <w:tab/>
        <w:t>Siglas</w:t>
      </w:r>
    </w:p>
    <w:p w14:paraId="3B698246" w14:textId="77777777" w:rsidR="008F5CAF" w:rsidRPr="009116DD" w:rsidRDefault="008F5CAF" w:rsidP="008F5CAF">
      <w:pPr>
        <w:pStyle w:val="Corpodetexto"/>
        <w:rPr>
          <w:rFonts w:cs="Arial"/>
        </w:rPr>
      </w:pPr>
    </w:p>
    <w:p w14:paraId="59B77851" w14:textId="77777777" w:rsidR="008F5CAF" w:rsidRPr="009116DD" w:rsidRDefault="008F5CAF" w:rsidP="008F5CAF">
      <w:pPr>
        <w:pStyle w:val="Corpodetexto"/>
        <w:rPr>
          <w:rFonts w:cs="Arial"/>
        </w:rPr>
      </w:pPr>
      <w:r w:rsidRPr="009116DD">
        <w:rPr>
          <w:rFonts w:cs="Arial"/>
        </w:rPr>
        <w:t>As siglas empregadas no texto deste procedimento são as seguintes:</w:t>
      </w:r>
    </w:p>
    <w:p w14:paraId="6E8FA0CD" w14:textId="77777777" w:rsidR="008F5CAF" w:rsidRPr="009116DD" w:rsidRDefault="008F5CAF" w:rsidP="008F5CAF">
      <w:pPr>
        <w:pStyle w:val="Corpodetexto"/>
        <w:rPr>
          <w:rFonts w:cs="Arial"/>
        </w:rPr>
      </w:pPr>
    </w:p>
    <w:p w14:paraId="7B76AC5E" w14:textId="67EC851E" w:rsidR="009116DD" w:rsidRDefault="009116DD" w:rsidP="009116DD">
      <w:pPr>
        <w:pStyle w:val="Corpodetexto"/>
        <w:spacing w:line="360" w:lineRule="auto"/>
        <w:rPr>
          <w:rFonts w:cs="Arial"/>
        </w:rPr>
      </w:pPr>
      <w:r>
        <w:rPr>
          <w:rFonts w:cs="Arial"/>
        </w:rPr>
        <w:t>- CNPJ -</w:t>
      </w:r>
      <w:r>
        <w:rPr>
          <w:rFonts w:cs="Arial"/>
        </w:rPr>
        <w:tab/>
        <w:t>Cadastro Nacional de Pessoa Jurídica</w:t>
      </w:r>
    </w:p>
    <w:p w14:paraId="1718CF76" w14:textId="5E21569F" w:rsidR="008F5CAF" w:rsidRDefault="00EA6550" w:rsidP="009116DD">
      <w:pPr>
        <w:pStyle w:val="Corpodetexto"/>
        <w:spacing w:line="360" w:lineRule="auto"/>
        <w:rPr>
          <w:rFonts w:cs="Arial"/>
        </w:rPr>
      </w:pPr>
      <w:r w:rsidRPr="009116DD">
        <w:rPr>
          <w:rFonts w:cs="Arial"/>
        </w:rPr>
        <w:t>- CREA</w:t>
      </w:r>
      <w:r w:rsidRPr="009116DD">
        <w:rPr>
          <w:rFonts w:cs="Arial"/>
        </w:rPr>
        <w:tab/>
        <w:t>-</w:t>
      </w:r>
      <w:r w:rsidRPr="009116DD">
        <w:rPr>
          <w:rFonts w:cs="Arial"/>
        </w:rPr>
        <w:tab/>
        <w:t>Conselho Regional de Engenharia e Agronomia</w:t>
      </w:r>
    </w:p>
    <w:p w14:paraId="26E43961" w14:textId="2DAFC5EA" w:rsidR="00071EDF" w:rsidRDefault="00071EDF" w:rsidP="009116DD">
      <w:pPr>
        <w:pStyle w:val="Corpodetexto"/>
        <w:spacing w:line="360" w:lineRule="auto"/>
        <w:rPr>
          <w:rFonts w:cs="Arial"/>
        </w:rPr>
      </w:pPr>
      <w:r>
        <w:rPr>
          <w:rFonts w:cs="Arial"/>
        </w:rPr>
        <w:t>- Cgcre</w:t>
      </w:r>
      <w:r>
        <w:rPr>
          <w:rFonts w:cs="Arial"/>
        </w:rPr>
        <w:tab/>
        <w:t>-</w:t>
      </w:r>
      <w:r>
        <w:rPr>
          <w:rFonts w:cs="Arial"/>
        </w:rPr>
        <w:tab/>
      </w:r>
      <w:r w:rsidRPr="00071EDF">
        <w:rPr>
          <w:rFonts w:cs="Arial"/>
        </w:rPr>
        <w:t>Coordenação Geral de Acreditação do Inmetro</w:t>
      </w:r>
    </w:p>
    <w:p w14:paraId="3077B565" w14:textId="193D4666" w:rsidR="009116DD" w:rsidRDefault="00031757" w:rsidP="008F5CAF">
      <w:pPr>
        <w:pStyle w:val="Corpodetexto"/>
        <w:rPr>
          <w:rFonts w:cs="Arial"/>
        </w:rPr>
      </w:pPr>
      <w:r>
        <w:rPr>
          <w:rFonts w:cs="Arial"/>
        </w:rPr>
        <w:t>- RAT</w:t>
      </w:r>
      <w:r>
        <w:rPr>
          <w:rFonts w:cs="Arial"/>
        </w:rPr>
        <w:tab/>
        <w:t>-</w:t>
      </w:r>
      <w:r>
        <w:rPr>
          <w:rFonts w:cs="Arial"/>
        </w:rPr>
        <w:tab/>
        <w:t>Relatório de Atividade Técnica</w:t>
      </w:r>
    </w:p>
    <w:p w14:paraId="498F4B01" w14:textId="77777777" w:rsidR="00031757" w:rsidRPr="009116DD" w:rsidRDefault="00031757" w:rsidP="008F5CAF">
      <w:pPr>
        <w:pStyle w:val="Corpodetexto"/>
        <w:rPr>
          <w:rFonts w:cs="Arial"/>
        </w:rPr>
      </w:pPr>
    </w:p>
    <w:p w14:paraId="3034ADE6" w14:textId="77777777" w:rsidR="009116DD" w:rsidRDefault="009116DD" w:rsidP="008F5CAF">
      <w:pPr>
        <w:pStyle w:val="Corpodetexto"/>
        <w:rPr>
          <w:b/>
          <w:color w:val="000000"/>
        </w:rPr>
      </w:pPr>
    </w:p>
    <w:p w14:paraId="67EF73AC" w14:textId="7557A2C4" w:rsidR="008F5CAF" w:rsidRDefault="008F5CAF" w:rsidP="008F5CAF">
      <w:pPr>
        <w:pStyle w:val="Corpodetexto"/>
        <w:rPr>
          <w:b/>
          <w:color w:val="000000"/>
        </w:rPr>
      </w:pPr>
      <w:r w:rsidRPr="005C7E4A">
        <w:rPr>
          <w:b/>
          <w:color w:val="000000"/>
        </w:rPr>
        <w:t>5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Dados Gerais do </w:t>
      </w:r>
      <w:r w:rsidR="005F0043">
        <w:rPr>
          <w:b/>
          <w:color w:val="000000"/>
        </w:rPr>
        <w:t xml:space="preserve">Fornecedor </w:t>
      </w:r>
      <w:r w:rsidR="00B04840">
        <w:rPr>
          <w:b/>
          <w:color w:val="000000"/>
        </w:rPr>
        <w:t>de solução tecnológica</w:t>
      </w:r>
    </w:p>
    <w:p w14:paraId="4FB82FEB" w14:textId="77777777" w:rsidR="00CF0EBC" w:rsidRDefault="00CF0EBC" w:rsidP="008F5CAF">
      <w:pPr>
        <w:pStyle w:val="Corpodetexto"/>
        <w:rPr>
          <w:b/>
          <w:color w:val="000000"/>
        </w:rPr>
      </w:pPr>
    </w:p>
    <w:p w14:paraId="6C4601FB" w14:textId="37EF113E" w:rsidR="008F5CAF" w:rsidRDefault="008F5CAF" w:rsidP="009116DD">
      <w:pPr>
        <w:pStyle w:val="Corpodetexto"/>
        <w:spacing w:line="276" w:lineRule="auto"/>
        <w:rPr>
          <w:color w:val="000000"/>
        </w:rPr>
      </w:pPr>
      <w:r>
        <w:rPr>
          <w:color w:val="000000"/>
        </w:rPr>
        <w:t xml:space="preserve">O fornecedor </w:t>
      </w:r>
      <w:r w:rsidR="00B04840">
        <w:rPr>
          <w:color w:val="000000"/>
        </w:rPr>
        <w:t>de solução tecnológica</w:t>
      </w:r>
      <w:r>
        <w:rPr>
          <w:color w:val="000000"/>
        </w:rPr>
        <w:t xml:space="preserve"> interessado, através do seu representante autorizado, pode solicitar o serviço de validação</w:t>
      </w:r>
      <w:r w:rsidR="003A0069">
        <w:rPr>
          <w:color w:val="000000"/>
        </w:rPr>
        <w:t xml:space="preserve"> para atuação em projetos de eficiência energética</w:t>
      </w:r>
      <w:r>
        <w:rPr>
          <w:color w:val="000000"/>
        </w:rPr>
        <w:t>. Ao solicitar este serviço ele deve fornecer as informações necessárias, incluindo no mínimo:</w:t>
      </w:r>
    </w:p>
    <w:p w14:paraId="554E5804" w14:textId="31954D52" w:rsidR="008F5CAF" w:rsidRDefault="008F5CAF" w:rsidP="009116DD">
      <w:pPr>
        <w:pStyle w:val="Corpodetexto"/>
        <w:spacing w:line="276" w:lineRule="auto"/>
        <w:rPr>
          <w:color w:val="000000"/>
        </w:rPr>
      </w:pPr>
    </w:p>
    <w:p w14:paraId="0B224D46" w14:textId="07145563" w:rsidR="003A0069" w:rsidRPr="003A0069" w:rsidRDefault="003A0069" w:rsidP="003F22A4">
      <w:pPr>
        <w:pStyle w:val="Corpodetexto"/>
        <w:numPr>
          <w:ilvl w:val="0"/>
          <w:numId w:val="15"/>
        </w:numPr>
        <w:tabs>
          <w:tab w:val="clear" w:pos="284"/>
          <w:tab w:val="left" w:pos="426"/>
        </w:tabs>
        <w:spacing w:line="276" w:lineRule="auto"/>
        <w:ind w:hanging="720"/>
        <w:rPr>
          <w:color w:val="000000"/>
        </w:rPr>
      </w:pPr>
      <w:r w:rsidRPr="003A0069">
        <w:rPr>
          <w:color w:val="000000"/>
        </w:rPr>
        <w:t>Escopo desejado</w:t>
      </w:r>
      <w:r>
        <w:rPr>
          <w:color w:val="000000"/>
        </w:rPr>
        <w:t xml:space="preserve"> (tipo de tecnologia)</w:t>
      </w:r>
      <w:r w:rsidRPr="003A0069">
        <w:rPr>
          <w:color w:val="000000"/>
        </w:rPr>
        <w:t xml:space="preserve"> da</w:t>
      </w:r>
      <w:r>
        <w:rPr>
          <w:color w:val="000000"/>
        </w:rPr>
        <w:t xml:space="preserve"> validação</w:t>
      </w:r>
      <w:r w:rsidRPr="003A0069">
        <w:rPr>
          <w:color w:val="000000"/>
        </w:rPr>
        <w:t>;</w:t>
      </w:r>
    </w:p>
    <w:p w14:paraId="6376CEA7" w14:textId="52F5445C" w:rsidR="003A0069" w:rsidRPr="006A53CE" w:rsidRDefault="003A0069" w:rsidP="003F22A4">
      <w:pPr>
        <w:pStyle w:val="Corpodetexto"/>
        <w:numPr>
          <w:ilvl w:val="0"/>
          <w:numId w:val="15"/>
        </w:numPr>
        <w:tabs>
          <w:tab w:val="clear" w:pos="284"/>
          <w:tab w:val="left" w:pos="426"/>
        </w:tabs>
        <w:spacing w:line="276" w:lineRule="auto"/>
        <w:ind w:left="426" w:hanging="426"/>
        <w:rPr>
          <w:color w:val="000000"/>
        </w:rPr>
      </w:pPr>
      <w:r w:rsidRPr="003A0069">
        <w:rPr>
          <w:color w:val="000000"/>
        </w:rPr>
        <w:t>As características gerais da organização solicitante como razão social, CNPJ, endereço</w:t>
      </w:r>
      <w:r w:rsidR="006A53CE">
        <w:rPr>
          <w:color w:val="000000"/>
        </w:rPr>
        <w:t xml:space="preserve"> </w:t>
      </w:r>
      <w:r w:rsidRPr="006A53CE">
        <w:rPr>
          <w:color w:val="000000"/>
        </w:rPr>
        <w:t>completo,</w:t>
      </w:r>
      <w:r w:rsidR="006A53CE">
        <w:rPr>
          <w:color w:val="000000"/>
        </w:rPr>
        <w:t xml:space="preserve"> </w:t>
      </w:r>
      <w:r w:rsidRPr="006A53CE">
        <w:rPr>
          <w:color w:val="000000"/>
        </w:rPr>
        <w:t>telefone, contato e e-mail, incluindo outras unidades operacionais ou escritórios que</w:t>
      </w:r>
      <w:r w:rsidR="006A53CE">
        <w:rPr>
          <w:color w:val="000000"/>
        </w:rPr>
        <w:t xml:space="preserve"> </w:t>
      </w:r>
      <w:r w:rsidRPr="006A53CE">
        <w:rPr>
          <w:color w:val="000000"/>
        </w:rPr>
        <w:t>farão parte do escopo, caso aplicável;</w:t>
      </w:r>
    </w:p>
    <w:p w14:paraId="5FE2C843" w14:textId="264C5EC1" w:rsidR="003A0069" w:rsidRPr="003A0069" w:rsidRDefault="003A0069" w:rsidP="003F22A4">
      <w:pPr>
        <w:pStyle w:val="Corpodetexto"/>
        <w:numPr>
          <w:ilvl w:val="0"/>
          <w:numId w:val="15"/>
        </w:numPr>
        <w:tabs>
          <w:tab w:val="clear" w:pos="284"/>
          <w:tab w:val="left" w:pos="426"/>
        </w:tabs>
        <w:spacing w:line="276" w:lineRule="auto"/>
        <w:ind w:hanging="720"/>
        <w:rPr>
          <w:color w:val="000000"/>
        </w:rPr>
      </w:pPr>
      <w:r w:rsidRPr="003A0069">
        <w:rPr>
          <w:color w:val="000000"/>
        </w:rPr>
        <w:lastRenderedPageBreak/>
        <w:t>Recursos humanos e técnicos;</w:t>
      </w:r>
    </w:p>
    <w:p w14:paraId="4BC1DB08" w14:textId="5ADBEA14" w:rsidR="003A0069" w:rsidRPr="003A0069" w:rsidRDefault="003A0069" w:rsidP="003F22A4">
      <w:pPr>
        <w:pStyle w:val="Corpodetexto"/>
        <w:numPr>
          <w:ilvl w:val="0"/>
          <w:numId w:val="15"/>
        </w:numPr>
        <w:tabs>
          <w:tab w:val="clear" w:pos="284"/>
          <w:tab w:val="left" w:pos="426"/>
        </w:tabs>
        <w:spacing w:line="276" w:lineRule="auto"/>
        <w:ind w:hanging="720"/>
        <w:rPr>
          <w:color w:val="000000"/>
        </w:rPr>
      </w:pPr>
      <w:r w:rsidRPr="003A0069">
        <w:rPr>
          <w:color w:val="000000"/>
        </w:rPr>
        <w:t>Informações sobre todos os processos terceirizados usados pela organização que possam afetar</w:t>
      </w:r>
    </w:p>
    <w:p w14:paraId="20EBBDDB" w14:textId="41AFE48C" w:rsidR="003A0069" w:rsidRDefault="003A0069" w:rsidP="003F22A4">
      <w:pPr>
        <w:pStyle w:val="Corpodetexto"/>
        <w:tabs>
          <w:tab w:val="clear" w:pos="284"/>
          <w:tab w:val="left" w:pos="426"/>
        </w:tabs>
        <w:spacing w:line="276" w:lineRule="auto"/>
        <w:ind w:left="426"/>
        <w:rPr>
          <w:color w:val="000000"/>
        </w:rPr>
      </w:pPr>
      <w:r w:rsidRPr="003A0069">
        <w:rPr>
          <w:color w:val="000000"/>
        </w:rPr>
        <w:t>a conformidade com os requisitos</w:t>
      </w:r>
      <w:r w:rsidR="006A53CE">
        <w:rPr>
          <w:color w:val="000000"/>
        </w:rPr>
        <w:t>.</w:t>
      </w:r>
    </w:p>
    <w:p w14:paraId="0EDF3EC0" w14:textId="77777777" w:rsidR="003A0069" w:rsidRDefault="003A0069" w:rsidP="009116DD">
      <w:pPr>
        <w:pStyle w:val="Corpodetexto"/>
        <w:spacing w:line="276" w:lineRule="auto"/>
        <w:rPr>
          <w:color w:val="000000"/>
        </w:rPr>
      </w:pPr>
    </w:p>
    <w:p w14:paraId="0D7D67E5" w14:textId="567837CF" w:rsidR="00691500" w:rsidRDefault="00691500" w:rsidP="009116DD">
      <w:pPr>
        <w:pStyle w:val="Corpodetexto"/>
        <w:spacing w:line="276" w:lineRule="auto"/>
        <w:rPr>
          <w:color w:val="000000"/>
        </w:rPr>
      </w:pPr>
      <w:r>
        <w:rPr>
          <w:color w:val="000000"/>
        </w:rPr>
        <w:t>Outras informações poderão ser solicitadas.</w:t>
      </w:r>
    </w:p>
    <w:p w14:paraId="63B5F4AB" w14:textId="77777777" w:rsidR="00691500" w:rsidRDefault="00691500" w:rsidP="009116DD">
      <w:pPr>
        <w:pStyle w:val="Corpodetexto"/>
        <w:spacing w:line="276" w:lineRule="auto"/>
        <w:rPr>
          <w:color w:val="000000"/>
        </w:rPr>
      </w:pPr>
    </w:p>
    <w:p w14:paraId="3187165C" w14:textId="574D91BE" w:rsidR="00691500" w:rsidRDefault="00691500" w:rsidP="009116DD">
      <w:pPr>
        <w:pStyle w:val="Corpodetexto"/>
        <w:spacing w:line="276" w:lineRule="auto"/>
        <w:rPr>
          <w:color w:val="000000"/>
        </w:rPr>
      </w:pPr>
      <w:r w:rsidRPr="00691500">
        <w:rPr>
          <w:color w:val="000000"/>
        </w:rPr>
        <w:t>Caso não seja possível dar continuidade ao processo de avaliação da conformidade a ABNT comunicará</w:t>
      </w:r>
      <w:r>
        <w:rPr>
          <w:color w:val="000000"/>
        </w:rPr>
        <w:t xml:space="preserve"> </w:t>
      </w:r>
      <w:r w:rsidRPr="00691500">
        <w:rPr>
          <w:color w:val="000000"/>
        </w:rPr>
        <w:t xml:space="preserve">formalmente </w:t>
      </w:r>
      <w:r>
        <w:rPr>
          <w:color w:val="000000"/>
        </w:rPr>
        <w:t>ao fornecedor de tecnologia interessado</w:t>
      </w:r>
      <w:r w:rsidRPr="00691500">
        <w:rPr>
          <w:color w:val="000000"/>
        </w:rPr>
        <w:t>, informando os motivos.</w:t>
      </w:r>
    </w:p>
    <w:p w14:paraId="2D3DCBB6" w14:textId="77777777" w:rsidR="00691500" w:rsidRPr="00691500" w:rsidRDefault="00691500" w:rsidP="009116DD">
      <w:pPr>
        <w:pStyle w:val="Corpodetexto"/>
        <w:spacing w:line="276" w:lineRule="auto"/>
        <w:rPr>
          <w:color w:val="000000"/>
        </w:rPr>
      </w:pPr>
    </w:p>
    <w:p w14:paraId="1F076E9F" w14:textId="16E8690C" w:rsidR="00691500" w:rsidRDefault="00691500" w:rsidP="009116DD">
      <w:pPr>
        <w:pStyle w:val="Corpodetexto"/>
        <w:spacing w:line="276" w:lineRule="auto"/>
        <w:rPr>
          <w:color w:val="000000"/>
        </w:rPr>
      </w:pPr>
      <w:r w:rsidRPr="00691500">
        <w:rPr>
          <w:color w:val="000000"/>
        </w:rPr>
        <w:t>Caso seja possível dar continuidade ao processo</w:t>
      </w:r>
      <w:r w:rsidRPr="009116DD">
        <w:rPr>
          <w:color w:val="000000"/>
        </w:rPr>
        <w:t>, a ABNT deve informar ao solicitante que o PG-</w:t>
      </w:r>
      <w:r w:rsidR="009116DD" w:rsidRPr="009116DD">
        <w:rPr>
          <w:color w:val="000000"/>
        </w:rPr>
        <w:t>21</w:t>
      </w:r>
      <w:r w:rsidRPr="009116DD">
        <w:rPr>
          <w:color w:val="000000"/>
        </w:rPr>
        <w:t xml:space="preserve"> e</w:t>
      </w:r>
      <w:r w:rsidR="009116DD" w:rsidRPr="009116DD">
        <w:rPr>
          <w:color w:val="000000"/>
        </w:rPr>
        <w:t xml:space="preserve"> os</w:t>
      </w:r>
      <w:r w:rsidRPr="009116DD">
        <w:rPr>
          <w:color w:val="000000"/>
        </w:rPr>
        <w:t xml:space="preserve"> PE</w:t>
      </w:r>
      <w:r w:rsidR="009116DD" w:rsidRPr="009116DD">
        <w:rPr>
          <w:color w:val="000000"/>
        </w:rPr>
        <w:t>s das tecnologias específicas</w:t>
      </w:r>
      <w:r w:rsidRPr="009116DD">
        <w:rPr>
          <w:color w:val="000000"/>
        </w:rPr>
        <w:t xml:space="preserve"> encontra</w:t>
      </w:r>
      <w:r w:rsidR="009116DD" w:rsidRPr="009116DD">
        <w:rPr>
          <w:color w:val="000000"/>
        </w:rPr>
        <w:t>m</w:t>
      </w:r>
      <w:r w:rsidRPr="009116DD">
        <w:rPr>
          <w:color w:val="000000"/>
        </w:rPr>
        <w:t>-se disponíve</w:t>
      </w:r>
      <w:r w:rsidR="009116DD" w:rsidRPr="009116DD">
        <w:rPr>
          <w:color w:val="000000"/>
        </w:rPr>
        <w:t>is</w:t>
      </w:r>
      <w:r w:rsidRPr="009116DD">
        <w:rPr>
          <w:color w:val="000000"/>
        </w:rPr>
        <w:t xml:space="preserve"> no site da ABNT e encaminhar uma Proposta</w:t>
      </w:r>
      <w:r w:rsidR="004B1C3A">
        <w:rPr>
          <w:color w:val="000000"/>
        </w:rPr>
        <w:t xml:space="preserve"> e um Contrato</w:t>
      </w:r>
      <w:r w:rsidRPr="009116DD">
        <w:rPr>
          <w:color w:val="000000"/>
        </w:rPr>
        <w:t xml:space="preserve"> de prestação de serviços.</w:t>
      </w:r>
    </w:p>
    <w:p w14:paraId="7B2B869A" w14:textId="77777777" w:rsidR="00691500" w:rsidRDefault="00691500" w:rsidP="009116DD">
      <w:pPr>
        <w:pStyle w:val="Corpodetexto"/>
        <w:spacing w:line="276" w:lineRule="auto"/>
        <w:rPr>
          <w:color w:val="000000"/>
        </w:rPr>
      </w:pPr>
    </w:p>
    <w:p w14:paraId="4FD7AEAA" w14:textId="6D12A4E8" w:rsidR="00691500" w:rsidRDefault="005F0043" w:rsidP="009116DD">
      <w:pPr>
        <w:pStyle w:val="Corpodetexto"/>
        <w:spacing w:line="276" w:lineRule="auto"/>
        <w:rPr>
          <w:color w:val="000000"/>
        </w:rPr>
      </w:pPr>
      <w:r>
        <w:rPr>
          <w:color w:val="000000"/>
        </w:rPr>
        <w:t>O fornecedor de tecnologia</w:t>
      </w:r>
      <w:r w:rsidRPr="005F0043">
        <w:rPr>
          <w:color w:val="000000"/>
        </w:rPr>
        <w:t xml:space="preserve"> interessad</w:t>
      </w:r>
      <w:r>
        <w:rPr>
          <w:color w:val="000000"/>
        </w:rPr>
        <w:t>o</w:t>
      </w:r>
      <w:r w:rsidRPr="005F0043">
        <w:rPr>
          <w:color w:val="000000"/>
        </w:rPr>
        <w:t xml:space="preserve"> deve ratificar a compreensão do processo e formalizar</w:t>
      </w:r>
      <w:r>
        <w:rPr>
          <w:color w:val="000000"/>
        </w:rPr>
        <w:t xml:space="preserve"> </w:t>
      </w:r>
      <w:r w:rsidRPr="005F0043">
        <w:rPr>
          <w:color w:val="000000"/>
        </w:rPr>
        <w:t>seu aceite através da assinatura da Proposta</w:t>
      </w:r>
      <w:r w:rsidR="004B1C3A">
        <w:rPr>
          <w:color w:val="000000"/>
        </w:rPr>
        <w:t xml:space="preserve"> e do Contrato</w:t>
      </w:r>
      <w:r w:rsidRPr="005F0043">
        <w:rPr>
          <w:color w:val="000000"/>
        </w:rPr>
        <w:t>. A ABNT analisa a documentação e registra</w:t>
      </w:r>
      <w:r>
        <w:rPr>
          <w:color w:val="000000"/>
        </w:rPr>
        <w:t xml:space="preserve"> </w:t>
      </w:r>
      <w:r w:rsidRPr="005F0043">
        <w:rPr>
          <w:color w:val="000000"/>
        </w:rPr>
        <w:t>a abertura de processo no Sistema Operacional (CERTO).</w:t>
      </w:r>
    </w:p>
    <w:p w14:paraId="20549F2E" w14:textId="77777777" w:rsidR="00691500" w:rsidRDefault="00691500" w:rsidP="009116DD">
      <w:pPr>
        <w:pStyle w:val="Corpodetexto"/>
        <w:spacing w:line="276" w:lineRule="auto"/>
        <w:rPr>
          <w:color w:val="000000"/>
        </w:rPr>
      </w:pPr>
    </w:p>
    <w:p w14:paraId="42EBF624" w14:textId="77777777" w:rsidR="005F0043" w:rsidRDefault="005F0043" w:rsidP="009116DD">
      <w:pPr>
        <w:pStyle w:val="Corpodetexto"/>
        <w:spacing w:line="276" w:lineRule="auto"/>
        <w:rPr>
          <w:color w:val="000000"/>
        </w:rPr>
      </w:pPr>
    </w:p>
    <w:p w14:paraId="714EA60E" w14:textId="04979B59" w:rsidR="005F0043" w:rsidRPr="00A957B2" w:rsidRDefault="00A957B2" w:rsidP="009116DD">
      <w:pPr>
        <w:pStyle w:val="Corpodetexto"/>
        <w:spacing w:line="276" w:lineRule="auto"/>
        <w:rPr>
          <w:b/>
          <w:color w:val="000000"/>
        </w:rPr>
      </w:pPr>
      <w:r w:rsidRPr="00A957B2">
        <w:rPr>
          <w:b/>
          <w:color w:val="000000"/>
        </w:rPr>
        <w:t>6</w:t>
      </w:r>
      <w:r w:rsidRPr="00A957B2">
        <w:rPr>
          <w:b/>
          <w:color w:val="000000"/>
        </w:rPr>
        <w:tab/>
      </w:r>
      <w:r w:rsidRPr="00A957B2">
        <w:rPr>
          <w:b/>
          <w:color w:val="000000"/>
        </w:rPr>
        <w:tab/>
        <w:t>Fornecimento dos serviços</w:t>
      </w:r>
    </w:p>
    <w:p w14:paraId="472F4A92" w14:textId="77777777" w:rsidR="00A957B2" w:rsidRDefault="00A957B2" w:rsidP="009116DD">
      <w:pPr>
        <w:pStyle w:val="Corpodetexto"/>
        <w:spacing w:line="276" w:lineRule="auto"/>
        <w:rPr>
          <w:color w:val="000000"/>
        </w:rPr>
      </w:pPr>
    </w:p>
    <w:p w14:paraId="7C4CA771" w14:textId="1EEDEE49" w:rsidR="00A957B2" w:rsidRDefault="00A957B2" w:rsidP="009116DD">
      <w:pPr>
        <w:pStyle w:val="Corpodetexto"/>
        <w:spacing w:line="276" w:lineRule="auto"/>
        <w:rPr>
          <w:color w:val="000000"/>
        </w:rPr>
      </w:pPr>
      <w:r>
        <w:rPr>
          <w:color w:val="000000"/>
        </w:rPr>
        <w:t>Este procedimento especifica o processo</w:t>
      </w:r>
      <w:r w:rsidR="00EC3E25">
        <w:rPr>
          <w:color w:val="000000"/>
        </w:rPr>
        <w:t xml:space="preserve"> de avaliação da conformidade</w:t>
      </w:r>
      <w:r>
        <w:rPr>
          <w:color w:val="000000"/>
        </w:rPr>
        <w:t xml:space="preserve"> de validação de fornecedor de </w:t>
      </w:r>
      <w:r w:rsidR="00B04840">
        <w:rPr>
          <w:color w:val="000000"/>
        </w:rPr>
        <w:t>solução tecnológica</w:t>
      </w:r>
      <w:r>
        <w:rPr>
          <w:color w:val="000000"/>
        </w:rPr>
        <w:t xml:space="preserve"> para projetos de eficiência energética.</w:t>
      </w:r>
    </w:p>
    <w:p w14:paraId="683B0844" w14:textId="77777777" w:rsidR="008D02FE" w:rsidRDefault="008D02FE" w:rsidP="009116DD">
      <w:pPr>
        <w:pStyle w:val="Corpodetexto"/>
        <w:spacing w:line="276" w:lineRule="auto"/>
        <w:rPr>
          <w:color w:val="000000"/>
        </w:rPr>
      </w:pPr>
    </w:p>
    <w:p w14:paraId="06F10AE1" w14:textId="77777777" w:rsidR="008D02FE" w:rsidRDefault="008D02FE" w:rsidP="009116DD">
      <w:pPr>
        <w:pStyle w:val="Corpodetexto"/>
        <w:spacing w:line="276" w:lineRule="auto"/>
        <w:rPr>
          <w:color w:val="000000"/>
        </w:rPr>
      </w:pPr>
      <w:r>
        <w:rPr>
          <w:color w:val="000000"/>
        </w:rPr>
        <w:t>Destaca-se que a entrada da solicitação não garante a conclusão da validação correspondente, já que o trâmite será analisado detalhadamente pela área técnica da ABNT, a qual emitirá a resolução correspondente.</w:t>
      </w:r>
    </w:p>
    <w:p w14:paraId="23C0832D" w14:textId="77777777" w:rsidR="00A957B2" w:rsidRDefault="00A957B2" w:rsidP="009116DD">
      <w:pPr>
        <w:pStyle w:val="Corpodetexto"/>
        <w:spacing w:line="276" w:lineRule="auto"/>
        <w:rPr>
          <w:color w:val="000000"/>
        </w:rPr>
      </w:pPr>
    </w:p>
    <w:p w14:paraId="3C64FFEF" w14:textId="6E56F952" w:rsidR="00814BFF" w:rsidRPr="00814BFF" w:rsidRDefault="00814BFF" w:rsidP="009116DD">
      <w:pPr>
        <w:pStyle w:val="Corpodetexto"/>
        <w:spacing w:line="276" w:lineRule="auto"/>
        <w:rPr>
          <w:b/>
          <w:color w:val="000000"/>
        </w:rPr>
      </w:pPr>
      <w:r w:rsidRPr="00814BFF">
        <w:rPr>
          <w:b/>
          <w:color w:val="000000"/>
        </w:rPr>
        <w:t>6.1</w:t>
      </w:r>
      <w:r w:rsidRPr="00814BFF">
        <w:rPr>
          <w:b/>
          <w:color w:val="000000"/>
        </w:rPr>
        <w:tab/>
      </w:r>
      <w:r w:rsidRPr="00814BFF">
        <w:rPr>
          <w:b/>
          <w:color w:val="000000"/>
        </w:rPr>
        <w:tab/>
        <w:t>Certificação</w:t>
      </w:r>
    </w:p>
    <w:p w14:paraId="09BB511D" w14:textId="77777777" w:rsidR="00814BFF" w:rsidRDefault="00814BFF" w:rsidP="009116DD">
      <w:pPr>
        <w:pStyle w:val="Corpodetexto"/>
        <w:spacing w:line="276" w:lineRule="auto"/>
        <w:rPr>
          <w:color w:val="000000"/>
        </w:rPr>
      </w:pPr>
    </w:p>
    <w:p w14:paraId="57F52F0C" w14:textId="1C9C139C" w:rsidR="00EC3E25" w:rsidRDefault="00EC3E25" w:rsidP="009116DD">
      <w:pPr>
        <w:pStyle w:val="Corpodetexto"/>
        <w:spacing w:line="276" w:lineRule="auto"/>
        <w:rPr>
          <w:color w:val="000000"/>
        </w:rPr>
      </w:pPr>
      <w:r>
        <w:rPr>
          <w:color w:val="000000"/>
        </w:rPr>
        <w:t>Para esta modalidade de avaliação de conformidade deverá ser emitido um documento comprovando o atendimento aos requisitos do programa, sendo este um certif</w:t>
      </w:r>
      <w:r w:rsidR="00BE1BCC">
        <w:rPr>
          <w:color w:val="000000"/>
        </w:rPr>
        <w:t>icado</w:t>
      </w:r>
      <w:r w:rsidR="00814BFF">
        <w:rPr>
          <w:color w:val="000000"/>
        </w:rPr>
        <w:t xml:space="preserve"> que terá validade de 3 (três) anos</w:t>
      </w:r>
      <w:r w:rsidR="00B04840">
        <w:rPr>
          <w:color w:val="000000"/>
        </w:rPr>
        <w:t>, a contar da data da decisão de concessão da certificação</w:t>
      </w:r>
      <w:r w:rsidR="00BE1BCC">
        <w:rPr>
          <w:color w:val="000000"/>
        </w:rPr>
        <w:t>.</w:t>
      </w:r>
    </w:p>
    <w:p w14:paraId="6EBCB9FD" w14:textId="77777777" w:rsidR="00EC3E25" w:rsidRPr="00EC3E25" w:rsidRDefault="00EC3E25" w:rsidP="009116DD">
      <w:pPr>
        <w:pStyle w:val="Corpodetexto"/>
        <w:spacing w:line="276" w:lineRule="auto"/>
        <w:rPr>
          <w:b/>
          <w:color w:val="000000"/>
        </w:rPr>
      </w:pPr>
    </w:p>
    <w:p w14:paraId="67450E0B" w14:textId="77777777" w:rsidR="00814BFF" w:rsidRDefault="00814BFF" w:rsidP="009116DD">
      <w:pPr>
        <w:pStyle w:val="Corpodetexto"/>
        <w:spacing w:line="276" w:lineRule="auto"/>
        <w:rPr>
          <w:color w:val="000000"/>
        </w:rPr>
      </w:pPr>
      <w:r w:rsidRPr="00BE1BCC">
        <w:rPr>
          <w:color w:val="000000"/>
        </w:rPr>
        <w:t xml:space="preserve">A validação é realizada em escritório, sem necessidade de visitas </w:t>
      </w:r>
      <w:r w:rsidRPr="00BE1BCC">
        <w:rPr>
          <w:i/>
          <w:color w:val="000000"/>
        </w:rPr>
        <w:t>in loco</w:t>
      </w:r>
      <w:r w:rsidRPr="00BE1BCC">
        <w:rPr>
          <w:color w:val="000000"/>
        </w:rPr>
        <w:t>.</w:t>
      </w:r>
    </w:p>
    <w:p w14:paraId="35036221" w14:textId="77777777" w:rsidR="00814BFF" w:rsidRDefault="00814BFF" w:rsidP="009116DD">
      <w:pPr>
        <w:pStyle w:val="Corpodetexto"/>
        <w:spacing w:line="276" w:lineRule="auto"/>
        <w:rPr>
          <w:b/>
          <w:color w:val="000000"/>
        </w:rPr>
      </w:pPr>
    </w:p>
    <w:p w14:paraId="2C31B2F1" w14:textId="77777777" w:rsidR="00814BFF" w:rsidRDefault="00814BFF" w:rsidP="009116DD">
      <w:pPr>
        <w:pStyle w:val="Corpodetexto"/>
        <w:spacing w:line="276" w:lineRule="auto"/>
        <w:rPr>
          <w:color w:val="000000"/>
        </w:rPr>
      </w:pPr>
      <w:r w:rsidRPr="00EC3E25">
        <w:rPr>
          <w:color w:val="000000"/>
        </w:rPr>
        <w:t>Para a manutenção da certificação, a ABNT deve efetuar u</w:t>
      </w:r>
      <w:r>
        <w:rPr>
          <w:color w:val="000000"/>
        </w:rPr>
        <w:t>m acompanhamento da documentação do fornecedor de tecnologia</w:t>
      </w:r>
      <w:r w:rsidRPr="00EC3E25">
        <w:rPr>
          <w:color w:val="000000"/>
        </w:rPr>
        <w:t xml:space="preserve"> a fim de assegurar que as condições que conduziram à emi</w:t>
      </w:r>
      <w:r>
        <w:rPr>
          <w:color w:val="000000"/>
        </w:rPr>
        <w:t xml:space="preserve">ssão do Certificado estão sendo </w:t>
      </w:r>
      <w:r w:rsidRPr="00EC3E25">
        <w:rPr>
          <w:color w:val="000000"/>
        </w:rPr>
        <w:t>mantidas</w:t>
      </w:r>
      <w:r>
        <w:rPr>
          <w:color w:val="000000"/>
        </w:rPr>
        <w:t xml:space="preserve">. </w:t>
      </w:r>
    </w:p>
    <w:p w14:paraId="09AAA451" w14:textId="77777777" w:rsidR="00814BFF" w:rsidRDefault="00814BFF" w:rsidP="009116DD">
      <w:pPr>
        <w:pStyle w:val="Corpodetexto"/>
        <w:spacing w:line="276" w:lineRule="auto"/>
        <w:rPr>
          <w:color w:val="000000"/>
        </w:rPr>
      </w:pPr>
    </w:p>
    <w:p w14:paraId="726E65F4" w14:textId="77777777" w:rsidR="00814BFF" w:rsidRDefault="00814BFF" w:rsidP="009116DD">
      <w:pPr>
        <w:pStyle w:val="Corpodetexto"/>
        <w:spacing w:line="276" w:lineRule="auto"/>
        <w:rPr>
          <w:color w:val="000000"/>
        </w:rPr>
      </w:pPr>
      <w:r w:rsidRPr="00EC3E25">
        <w:rPr>
          <w:color w:val="000000"/>
        </w:rPr>
        <w:t xml:space="preserve">A manutenção </w:t>
      </w:r>
      <w:r>
        <w:rPr>
          <w:color w:val="000000"/>
        </w:rPr>
        <w:t>da certificação</w:t>
      </w:r>
      <w:r w:rsidRPr="00EC3E25">
        <w:rPr>
          <w:color w:val="000000"/>
        </w:rPr>
        <w:t xml:space="preserve"> deve incluir a realização de avaliações periódicas</w:t>
      </w:r>
      <w:r>
        <w:rPr>
          <w:color w:val="000000"/>
        </w:rPr>
        <w:t xml:space="preserve"> </w:t>
      </w:r>
      <w:r w:rsidRPr="00EC3E25">
        <w:rPr>
          <w:color w:val="000000"/>
        </w:rPr>
        <w:t>com periodicidade máxima anual. A data da primeira auditoria de manutenção, após a certificação inicial,</w:t>
      </w:r>
      <w:r>
        <w:rPr>
          <w:color w:val="000000"/>
        </w:rPr>
        <w:t xml:space="preserve"> </w:t>
      </w:r>
      <w:r w:rsidRPr="00EC3E25">
        <w:rPr>
          <w:color w:val="000000"/>
        </w:rPr>
        <w:t>não deve ultrapassar 12 meses a partir do último dia da au</w:t>
      </w:r>
      <w:r>
        <w:rPr>
          <w:color w:val="000000"/>
        </w:rPr>
        <w:t>ditoria de certificação</w:t>
      </w:r>
      <w:r w:rsidRPr="00EC3E25">
        <w:rPr>
          <w:color w:val="000000"/>
        </w:rPr>
        <w:t>.</w:t>
      </w:r>
    </w:p>
    <w:p w14:paraId="23474E80" w14:textId="77777777" w:rsidR="00954314" w:rsidRDefault="00954314" w:rsidP="009116DD">
      <w:pPr>
        <w:pStyle w:val="Corpodetexto"/>
        <w:spacing w:line="276" w:lineRule="auto"/>
        <w:rPr>
          <w:color w:val="000000"/>
        </w:rPr>
      </w:pPr>
    </w:p>
    <w:p w14:paraId="3C013502" w14:textId="71E8EE3D" w:rsidR="00954314" w:rsidRDefault="00954314" w:rsidP="00954314">
      <w:pPr>
        <w:pStyle w:val="Corpodetexto"/>
        <w:spacing w:line="276" w:lineRule="auto"/>
        <w:rPr>
          <w:color w:val="000000"/>
        </w:rPr>
      </w:pPr>
      <w:r w:rsidRPr="00BE1BCC">
        <w:rPr>
          <w:color w:val="000000"/>
        </w:rPr>
        <w:t xml:space="preserve">A </w:t>
      </w:r>
      <w:r>
        <w:rPr>
          <w:color w:val="000000"/>
        </w:rPr>
        <w:t xml:space="preserve">manutenção da </w:t>
      </w:r>
      <w:r w:rsidRPr="00BE1BCC">
        <w:rPr>
          <w:color w:val="000000"/>
        </w:rPr>
        <w:t xml:space="preserve">validação </w:t>
      </w:r>
      <w:r>
        <w:rPr>
          <w:color w:val="000000"/>
        </w:rPr>
        <w:t xml:space="preserve">também </w:t>
      </w:r>
      <w:r w:rsidRPr="00BE1BCC">
        <w:rPr>
          <w:color w:val="000000"/>
        </w:rPr>
        <w:t xml:space="preserve">é realizada em escritório, sem necessidade de visitas </w:t>
      </w:r>
      <w:r w:rsidRPr="00BE1BCC">
        <w:rPr>
          <w:i/>
          <w:color w:val="000000"/>
        </w:rPr>
        <w:t>in loco</w:t>
      </w:r>
      <w:r w:rsidRPr="00BE1BCC">
        <w:rPr>
          <w:color w:val="000000"/>
        </w:rPr>
        <w:t>.</w:t>
      </w:r>
    </w:p>
    <w:p w14:paraId="2F1FB4DF" w14:textId="77777777" w:rsidR="008D02FE" w:rsidRDefault="008D02FE" w:rsidP="009116DD">
      <w:pPr>
        <w:pStyle w:val="Corpodetexto"/>
        <w:spacing w:line="276" w:lineRule="auto"/>
        <w:rPr>
          <w:color w:val="000000"/>
        </w:rPr>
      </w:pPr>
    </w:p>
    <w:p w14:paraId="4129043B" w14:textId="68A4BE1B" w:rsidR="00B149F9" w:rsidRPr="00B149F9" w:rsidRDefault="00814BFF" w:rsidP="009116DD">
      <w:pPr>
        <w:pStyle w:val="Corpodetexto"/>
        <w:spacing w:line="276" w:lineRule="auto"/>
        <w:rPr>
          <w:b/>
          <w:color w:val="000000"/>
        </w:rPr>
      </w:pPr>
      <w:r>
        <w:rPr>
          <w:b/>
          <w:color w:val="000000"/>
        </w:rPr>
        <w:t>6.2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Alterações </w:t>
      </w:r>
      <w:r w:rsidR="00B149F9" w:rsidRPr="00636865">
        <w:rPr>
          <w:b/>
          <w:color w:val="000000"/>
        </w:rPr>
        <w:t xml:space="preserve">pelo </w:t>
      </w:r>
      <w:r w:rsidR="004B1C3A">
        <w:rPr>
          <w:b/>
          <w:color w:val="000000"/>
        </w:rPr>
        <w:t>fornecedor d</w:t>
      </w:r>
      <w:r w:rsidR="00B04840">
        <w:rPr>
          <w:b/>
          <w:color w:val="000000"/>
        </w:rPr>
        <w:t>e</w:t>
      </w:r>
      <w:r w:rsidR="004B1C3A">
        <w:rPr>
          <w:b/>
          <w:color w:val="000000"/>
        </w:rPr>
        <w:t xml:space="preserve"> solução tecnológica</w:t>
      </w:r>
    </w:p>
    <w:p w14:paraId="258FA2F4" w14:textId="77777777" w:rsidR="00B149F9" w:rsidRDefault="00B149F9" w:rsidP="009116DD">
      <w:pPr>
        <w:pStyle w:val="Corpodetexto"/>
        <w:spacing w:line="276" w:lineRule="auto"/>
        <w:rPr>
          <w:color w:val="000000"/>
        </w:rPr>
      </w:pPr>
    </w:p>
    <w:p w14:paraId="5D94146A" w14:textId="7F929755" w:rsidR="00B149F9" w:rsidRDefault="00B149F9" w:rsidP="009116DD">
      <w:pPr>
        <w:pStyle w:val="Corpodetexto"/>
        <w:spacing w:line="276" w:lineRule="auto"/>
        <w:rPr>
          <w:color w:val="000000"/>
        </w:rPr>
      </w:pPr>
      <w:r w:rsidRPr="00B149F9">
        <w:rPr>
          <w:color w:val="000000"/>
        </w:rPr>
        <w:lastRenderedPageBreak/>
        <w:t xml:space="preserve">Para que o certificado tenha sua validade assegurada, </w:t>
      </w:r>
      <w:r>
        <w:rPr>
          <w:color w:val="000000"/>
        </w:rPr>
        <w:t xml:space="preserve">o fornecedor </w:t>
      </w:r>
      <w:r w:rsidR="00B04840">
        <w:rPr>
          <w:color w:val="000000"/>
        </w:rPr>
        <w:t>de solução tecnológica</w:t>
      </w:r>
      <w:r>
        <w:rPr>
          <w:color w:val="000000"/>
        </w:rPr>
        <w:t xml:space="preserve"> deve informar à ABNT </w:t>
      </w:r>
      <w:r w:rsidRPr="00B149F9">
        <w:rPr>
          <w:color w:val="000000"/>
        </w:rPr>
        <w:t>previamente, por escrito, quaisquer alterações nas condições do escopo ou no sistema avaliado, visando</w:t>
      </w:r>
      <w:r>
        <w:rPr>
          <w:color w:val="000000"/>
        </w:rPr>
        <w:t xml:space="preserve"> </w:t>
      </w:r>
      <w:r w:rsidRPr="00B149F9">
        <w:rPr>
          <w:color w:val="000000"/>
        </w:rPr>
        <w:t xml:space="preserve">a uma </w:t>
      </w:r>
      <w:r w:rsidR="00B04840">
        <w:rPr>
          <w:color w:val="000000"/>
        </w:rPr>
        <w:t>análise</w:t>
      </w:r>
      <w:r w:rsidRPr="00B149F9">
        <w:rPr>
          <w:color w:val="000000"/>
        </w:rPr>
        <w:t xml:space="preserve"> pela ABNT quanto à aceitação e/ou necessidade de avaliações extraordinárias, cujo</w:t>
      </w:r>
      <w:r>
        <w:rPr>
          <w:color w:val="000000"/>
        </w:rPr>
        <w:t xml:space="preserve"> </w:t>
      </w:r>
      <w:r w:rsidRPr="00B149F9">
        <w:rPr>
          <w:color w:val="000000"/>
        </w:rPr>
        <w:t>custo deve ser absorvido pel</w:t>
      </w:r>
      <w:r w:rsidR="004B1C3A">
        <w:rPr>
          <w:color w:val="000000"/>
        </w:rPr>
        <w:t>o Fornecedor da solução tecnológica.</w:t>
      </w:r>
    </w:p>
    <w:p w14:paraId="75D945B3" w14:textId="77777777" w:rsidR="004B1C3A" w:rsidRDefault="004B1C3A" w:rsidP="009116DD">
      <w:pPr>
        <w:pStyle w:val="Corpodetexto"/>
        <w:spacing w:line="276" w:lineRule="auto"/>
        <w:rPr>
          <w:color w:val="000000"/>
        </w:rPr>
      </w:pPr>
    </w:p>
    <w:p w14:paraId="1006BBA8" w14:textId="77777777" w:rsidR="007A2611" w:rsidRPr="007A2611" w:rsidRDefault="007A2611" w:rsidP="009116DD">
      <w:pPr>
        <w:pStyle w:val="Corpodetexto"/>
        <w:spacing w:line="276" w:lineRule="auto"/>
        <w:rPr>
          <w:color w:val="000000"/>
        </w:rPr>
      </w:pPr>
      <w:r w:rsidRPr="007A2611">
        <w:rPr>
          <w:color w:val="000000"/>
        </w:rPr>
        <w:t>Caso as condições originais que determinaram a concessão do certificado tiverem sido alteradas, a</w:t>
      </w:r>
    </w:p>
    <w:p w14:paraId="0B316514" w14:textId="543D5FDD" w:rsidR="007A2611" w:rsidRDefault="007A2611" w:rsidP="009116DD">
      <w:pPr>
        <w:pStyle w:val="Corpodetexto"/>
        <w:spacing w:line="276" w:lineRule="auto"/>
        <w:rPr>
          <w:color w:val="000000"/>
        </w:rPr>
      </w:pPr>
      <w:r w:rsidRPr="007A2611">
        <w:rPr>
          <w:color w:val="000000"/>
        </w:rPr>
        <w:t xml:space="preserve">ABNT trata a situação conforme </w:t>
      </w:r>
      <w:r w:rsidR="004B1C3A">
        <w:rPr>
          <w:color w:val="000000"/>
        </w:rPr>
        <w:t>discriminado a seguir:</w:t>
      </w:r>
    </w:p>
    <w:p w14:paraId="4FC5C1EA" w14:textId="77777777" w:rsidR="007A2611" w:rsidRDefault="007A2611" w:rsidP="009116DD">
      <w:pPr>
        <w:pStyle w:val="Corpodetexto"/>
        <w:spacing w:line="276" w:lineRule="auto"/>
        <w:rPr>
          <w:color w:val="000000"/>
        </w:rPr>
      </w:pPr>
    </w:p>
    <w:p w14:paraId="2915E46D" w14:textId="3925A29E" w:rsidR="007A2611" w:rsidRPr="007A2611" w:rsidRDefault="007A2611" w:rsidP="009116DD">
      <w:pPr>
        <w:pStyle w:val="Corpodetexto"/>
        <w:spacing w:line="276" w:lineRule="auto"/>
        <w:rPr>
          <w:b/>
          <w:color w:val="000000"/>
        </w:rPr>
      </w:pPr>
      <w:r w:rsidRPr="007A2611">
        <w:rPr>
          <w:b/>
          <w:color w:val="000000"/>
        </w:rPr>
        <w:t>6.</w:t>
      </w:r>
      <w:r w:rsidR="006A53CE">
        <w:rPr>
          <w:b/>
          <w:color w:val="000000"/>
        </w:rPr>
        <w:t>3</w:t>
      </w:r>
      <w:r w:rsidR="006A53CE">
        <w:rPr>
          <w:b/>
          <w:color w:val="000000"/>
        </w:rPr>
        <w:tab/>
      </w:r>
      <w:r w:rsidRPr="007A2611">
        <w:rPr>
          <w:b/>
          <w:color w:val="000000"/>
        </w:rPr>
        <w:tab/>
        <w:t>Titularidade</w:t>
      </w:r>
    </w:p>
    <w:p w14:paraId="2198EFAB" w14:textId="77777777" w:rsidR="007A2611" w:rsidRDefault="007A2611" w:rsidP="009116DD">
      <w:pPr>
        <w:pStyle w:val="Corpodetexto"/>
        <w:spacing w:line="276" w:lineRule="auto"/>
        <w:rPr>
          <w:color w:val="000000"/>
        </w:rPr>
      </w:pPr>
    </w:p>
    <w:p w14:paraId="484C4F2D" w14:textId="7174ECE7" w:rsidR="007A2611" w:rsidRDefault="007A2611" w:rsidP="009116DD">
      <w:pPr>
        <w:pStyle w:val="Corpodetexto"/>
        <w:spacing w:line="276" w:lineRule="auto"/>
        <w:rPr>
          <w:color w:val="000000"/>
        </w:rPr>
      </w:pPr>
      <w:r>
        <w:t xml:space="preserve">Quaisquer alterações de titularidade jurídica ou mudança de Razão Social da Organização certificada devem ser comunicadas à ABNT. No caso de mudança de Razão Social, a Organização certificada deve remeter à ABNT o novo contrato social informando as alterações para atualização cadastral, emissão de </w:t>
      </w:r>
      <w:r w:rsidR="003F22A4">
        <w:t>nova proposta</w:t>
      </w:r>
      <w:r w:rsidR="00031757">
        <w:t xml:space="preserve"> ou aditivo de proposta</w:t>
      </w:r>
      <w:r>
        <w:t xml:space="preserve"> e atualização do certificado.</w:t>
      </w:r>
    </w:p>
    <w:p w14:paraId="70016D6F" w14:textId="77777777" w:rsidR="00B149F9" w:rsidRDefault="00B149F9" w:rsidP="008F5CAF">
      <w:pPr>
        <w:pStyle w:val="Corpodetexto"/>
        <w:rPr>
          <w:color w:val="000000"/>
        </w:rPr>
      </w:pPr>
    </w:p>
    <w:p w14:paraId="5569E22D" w14:textId="65779644" w:rsidR="007A2611" w:rsidRPr="007A2611" w:rsidRDefault="007A2611" w:rsidP="007A2611">
      <w:pPr>
        <w:pStyle w:val="Corpodetexto"/>
        <w:rPr>
          <w:b/>
          <w:color w:val="000000"/>
        </w:rPr>
      </w:pPr>
      <w:r w:rsidRPr="007A2611">
        <w:rPr>
          <w:b/>
          <w:color w:val="000000"/>
        </w:rPr>
        <w:t>6.4</w:t>
      </w:r>
      <w:r w:rsidR="006A53CE">
        <w:rPr>
          <w:b/>
          <w:color w:val="000000"/>
        </w:rPr>
        <w:tab/>
      </w:r>
      <w:r w:rsidRPr="007A2611">
        <w:rPr>
          <w:b/>
          <w:color w:val="000000"/>
        </w:rPr>
        <w:tab/>
        <w:t>Responsável técnico</w:t>
      </w:r>
    </w:p>
    <w:p w14:paraId="309A8AE6" w14:textId="77777777" w:rsidR="007A2611" w:rsidRDefault="007A2611" w:rsidP="007A2611">
      <w:pPr>
        <w:pStyle w:val="Corpodetexto"/>
        <w:rPr>
          <w:color w:val="000000"/>
        </w:rPr>
      </w:pPr>
    </w:p>
    <w:p w14:paraId="7237D164" w14:textId="191C1AD9" w:rsidR="007A2611" w:rsidRDefault="007A2611" w:rsidP="008F5CAF">
      <w:pPr>
        <w:pStyle w:val="Corpodetexto"/>
        <w:rPr>
          <w:color w:val="000000"/>
        </w:rPr>
      </w:pPr>
      <w:r w:rsidRPr="007A2611">
        <w:rPr>
          <w:color w:val="000000"/>
        </w:rPr>
        <w:t xml:space="preserve">A mudança do Responsável Técnico </w:t>
      </w:r>
      <w:r w:rsidR="00124816">
        <w:rPr>
          <w:color w:val="000000"/>
        </w:rPr>
        <w:t>do fornecedor de</w:t>
      </w:r>
      <w:r w:rsidR="00B04840">
        <w:rPr>
          <w:color w:val="000000"/>
        </w:rPr>
        <w:t xml:space="preserve"> solução tecnológica</w:t>
      </w:r>
      <w:r w:rsidRPr="007A2611">
        <w:rPr>
          <w:color w:val="000000"/>
        </w:rPr>
        <w:t xml:space="preserve"> certificad</w:t>
      </w:r>
      <w:r w:rsidR="00124816">
        <w:rPr>
          <w:color w:val="000000"/>
        </w:rPr>
        <w:t>o</w:t>
      </w:r>
      <w:r w:rsidRPr="007A2611">
        <w:rPr>
          <w:color w:val="000000"/>
        </w:rPr>
        <w:t xml:space="preserve"> deve ser comu</w:t>
      </w:r>
      <w:r>
        <w:rPr>
          <w:color w:val="000000"/>
        </w:rPr>
        <w:t xml:space="preserve">nicada à ABNT, </w:t>
      </w:r>
      <w:r w:rsidRPr="007A2611">
        <w:rPr>
          <w:color w:val="000000"/>
        </w:rPr>
        <w:t>anexando-se</w:t>
      </w:r>
      <w:r w:rsidR="00CD783A">
        <w:rPr>
          <w:color w:val="000000"/>
        </w:rPr>
        <w:t xml:space="preserve"> os novos documentos comprobatórios (ART, registro no conselho de classe, entre outros</w:t>
      </w:r>
      <w:r w:rsidR="003F22A4">
        <w:rPr>
          <w:color w:val="000000"/>
        </w:rPr>
        <w:t xml:space="preserve"> a serem solicitados</w:t>
      </w:r>
      <w:r w:rsidR="00CD783A">
        <w:rPr>
          <w:color w:val="000000"/>
        </w:rPr>
        <w:t xml:space="preserve">). </w:t>
      </w:r>
    </w:p>
    <w:p w14:paraId="548744D8" w14:textId="77777777" w:rsidR="00636865" w:rsidRDefault="00636865" w:rsidP="00F1053F">
      <w:pPr>
        <w:pStyle w:val="Corpodetexto"/>
        <w:rPr>
          <w:color w:val="000000"/>
        </w:rPr>
      </w:pPr>
    </w:p>
    <w:p w14:paraId="1DB3D382" w14:textId="77777777" w:rsidR="00EA6550" w:rsidRDefault="00EA6550" w:rsidP="00F1053F">
      <w:pPr>
        <w:pStyle w:val="Corpodetexto"/>
        <w:rPr>
          <w:color w:val="000000"/>
        </w:rPr>
      </w:pPr>
    </w:p>
    <w:p w14:paraId="41342247" w14:textId="28727D98" w:rsidR="00B30A29" w:rsidRPr="00CC5873" w:rsidRDefault="00636865" w:rsidP="00BE1BCC">
      <w:pPr>
        <w:pStyle w:val="Corpodetexto"/>
        <w:tabs>
          <w:tab w:val="left" w:pos="708"/>
          <w:tab w:val="left" w:pos="1416"/>
          <w:tab w:val="left" w:pos="2124"/>
          <w:tab w:val="left" w:pos="2850"/>
        </w:tabs>
        <w:rPr>
          <w:b/>
          <w:color w:val="000000"/>
        </w:rPr>
      </w:pPr>
      <w:r w:rsidRPr="00CC5873">
        <w:rPr>
          <w:b/>
          <w:color w:val="000000"/>
        </w:rPr>
        <w:t>7</w:t>
      </w:r>
      <w:r w:rsidRPr="00CC5873">
        <w:rPr>
          <w:b/>
          <w:color w:val="000000"/>
        </w:rPr>
        <w:tab/>
      </w:r>
      <w:r w:rsidRPr="00CC5873">
        <w:rPr>
          <w:b/>
          <w:color w:val="000000"/>
        </w:rPr>
        <w:tab/>
        <w:t>Documentação</w:t>
      </w:r>
    </w:p>
    <w:p w14:paraId="4B4902DD" w14:textId="77777777" w:rsidR="00BE1BCC" w:rsidRPr="00CC5873" w:rsidRDefault="00BE1BCC" w:rsidP="00BE1BCC">
      <w:pPr>
        <w:pStyle w:val="Corpodetexto"/>
        <w:tabs>
          <w:tab w:val="left" w:pos="708"/>
          <w:tab w:val="left" w:pos="1416"/>
          <w:tab w:val="left" w:pos="2124"/>
          <w:tab w:val="left" w:pos="2850"/>
        </w:tabs>
        <w:rPr>
          <w:b/>
          <w:color w:val="000000"/>
        </w:rPr>
      </w:pPr>
    </w:p>
    <w:p w14:paraId="001B6870" w14:textId="72437247" w:rsidR="00D563B1" w:rsidRDefault="00B04840" w:rsidP="00BE1BCC">
      <w:pPr>
        <w:pStyle w:val="Corpodetexto"/>
        <w:tabs>
          <w:tab w:val="left" w:pos="708"/>
          <w:tab w:val="left" w:pos="1416"/>
          <w:tab w:val="left" w:pos="2124"/>
          <w:tab w:val="left" w:pos="2850"/>
        </w:tabs>
        <w:rPr>
          <w:color w:val="000000"/>
        </w:rPr>
      </w:pPr>
      <w:r>
        <w:rPr>
          <w:color w:val="000000"/>
        </w:rPr>
        <w:t>O fornecedor de solução tecnológica</w:t>
      </w:r>
      <w:r w:rsidR="00BE1BCC" w:rsidRPr="00CC5873">
        <w:rPr>
          <w:color w:val="000000"/>
        </w:rPr>
        <w:t xml:space="preserve"> deve</w:t>
      </w:r>
      <w:r w:rsidR="00D563B1" w:rsidRPr="00CC5873">
        <w:rPr>
          <w:color w:val="000000"/>
        </w:rPr>
        <w:t xml:space="preserve"> preencher e encaminhar à ABNT o “R</w:t>
      </w:r>
      <w:r w:rsidR="009116DD">
        <w:rPr>
          <w:color w:val="000000"/>
        </w:rPr>
        <w:t>Q-</w:t>
      </w:r>
      <w:r w:rsidR="00954314">
        <w:rPr>
          <w:color w:val="000000"/>
        </w:rPr>
        <w:t>18</w:t>
      </w:r>
      <w:r w:rsidR="00031757">
        <w:rPr>
          <w:color w:val="000000"/>
        </w:rPr>
        <w:t>9</w:t>
      </w:r>
      <w:r w:rsidR="00954314" w:rsidRPr="00CC5873">
        <w:rPr>
          <w:color w:val="000000"/>
        </w:rPr>
        <w:t xml:space="preserve"> </w:t>
      </w:r>
      <w:r w:rsidR="00D563B1" w:rsidRPr="00CC5873">
        <w:rPr>
          <w:color w:val="000000"/>
        </w:rPr>
        <w:t xml:space="preserve">– Formulário </w:t>
      </w:r>
      <w:r w:rsidR="00954314">
        <w:rPr>
          <w:color w:val="000000"/>
        </w:rPr>
        <w:t>de Validação de Fornecedor de Tecnologia</w:t>
      </w:r>
      <w:r w:rsidR="00D563B1" w:rsidRPr="00CC5873">
        <w:rPr>
          <w:color w:val="000000"/>
        </w:rPr>
        <w:t>”, juntamente deverão ser enviados os documentos</w:t>
      </w:r>
      <w:r w:rsidR="001A3794">
        <w:rPr>
          <w:color w:val="000000"/>
        </w:rPr>
        <w:t xml:space="preserve"> e evidências necessárias para que seja avaliado os seguintes itens</w:t>
      </w:r>
      <w:r w:rsidR="00D563B1" w:rsidRPr="00CC5873">
        <w:rPr>
          <w:color w:val="000000"/>
        </w:rPr>
        <w:t>:</w:t>
      </w:r>
    </w:p>
    <w:p w14:paraId="56F05539" w14:textId="77777777" w:rsidR="006A53CE" w:rsidRDefault="006A53CE" w:rsidP="00BE1BCC">
      <w:pPr>
        <w:pStyle w:val="Corpodetexto"/>
        <w:tabs>
          <w:tab w:val="left" w:pos="708"/>
          <w:tab w:val="left" w:pos="1416"/>
          <w:tab w:val="left" w:pos="2124"/>
          <w:tab w:val="left" w:pos="2850"/>
        </w:tabs>
        <w:rPr>
          <w:color w:val="000000"/>
        </w:rPr>
      </w:pPr>
    </w:p>
    <w:p w14:paraId="5D0245D8" w14:textId="62832B5B" w:rsidR="006A53CE" w:rsidRPr="00184271" w:rsidRDefault="006A53CE" w:rsidP="00BE1BCC">
      <w:pPr>
        <w:pStyle w:val="Corpodetexto"/>
        <w:tabs>
          <w:tab w:val="left" w:pos="708"/>
          <w:tab w:val="left" w:pos="1416"/>
          <w:tab w:val="left" w:pos="2124"/>
          <w:tab w:val="left" w:pos="2850"/>
        </w:tabs>
        <w:rPr>
          <w:b/>
          <w:color w:val="000000"/>
        </w:rPr>
      </w:pPr>
      <w:r w:rsidRPr="00184271">
        <w:rPr>
          <w:b/>
          <w:color w:val="000000"/>
        </w:rPr>
        <w:t>7.1</w:t>
      </w:r>
      <w:r w:rsidRPr="00184271">
        <w:rPr>
          <w:b/>
          <w:color w:val="000000"/>
        </w:rPr>
        <w:tab/>
      </w:r>
      <w:r w:rsidRPr="00184271">
        <w:rPr>
          <w:b/>
          <w:color w:val="000000"/>
        </w:rPr>
        <w:tab/>
        <w:t>Dados Gerais do solicitante</w:t>
      </w:r>
    </w:p>
    <w:p w14:paraId="5A4638A9" w14:textId="77777777" w:rsidR="006A53CE" w:rsidRDefault="006A53CE" w:rsidP="006A53CE">
      <w:pPr>
        <w:pStyle w:val="Corpodetexto"/>
        <w:tabs>
          <w:tab w:val="left" w:pos="708"/>
          <w:tab w:val="left" w:pos="1416"/>
          <w:tab w:val="left" w:pos="2124"/>
          <w:tab w:val="left" w:pos="2850"/>
        </w:tabs>
        <w:rPr>
          <w:color w:val="000000"/>
        </w:rPr>
      </w:pPr>
    </w:p>
    <w:p w14:paraId="0CD4C996" w14:textId="05C9196C" w:rsidR="006A53CE" w:rsidRPr="00CC5873" w:rsidRDefault="001A3794" w:rsidP="006A53CE">
      <w:pPr>
        <w:pStyle w:val="Corpodetexto"/>
        <w:tabs>
          <w:tab w:val="left" w:pos="708"/>
          <w:tab w:val="left" w:pos="1416"/>
          <w:tab w:val="left" w:pos="2124"/>
          <w:tab w:val="left" w:pos="2850"/>
        </w:tabs>
        <w:rPr>
          <w:color w:val="000000"/>
        </w:rPr>
      </w:pPr>
      <w:r>
        <w:rPr>
          <w:color w:val="000000"/>
        </w:rPr>
        <w:t xml:space="preserve">a) O solicitante deverá ser uma pessoa jurídica legalmente constituída. </w:t>
      </w:r>
      <w:r w:rsidR="006A53CE" w:rsidRPr="00CC5873">
        <w:rPr>
          <w:color w:val="000000"/>
        </w:rPr>
        <w:t>Deverá ser apresentado a seguinte documentação:</w:t>
      </w:r>
    </w:p>
    <w:p w14:paraId="5D233825" w14:textId="1FE09456" w:rsidR="006A53CE" w:rsidRDefault="006A53CE" w:rsidP="00BE1BCC">
      <w:pPr>
        <w:pStyle w:val="Corpodetexto"/>
        <w:tabs>
          <w:tab w:val="left" w:pos="708"/>
          <w:tab w:val="left" w:pos="1416"/>
          <w:tab w:val="left" w:pos="2124"/>
          <w:tab w:val="left" w:pos="2850"/>
        </w:tabs>
        <w:rPr>
          <w:color w:val="000000"/>
        </w:rPr>
      </w:pPr>
    </w:p>
    <w:p w14:paraId="05A7685C" w14:textId="0CD717DE" w:rsidR="00036377" w:rsidRDefault="00036377" w:rsidP="00186672">
      <w:pPr>
        <w:pStyle w:val="Corpodetexto"/>
        <w:numPr>
          <w:ilvl w:val="0"/>
          <w:numId w:val="20"/>
        </w:numPr>
        <w:tabs>
          <w:tab w:val="clear" w:pos="284"/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>Cópia da ata constitutiva como pessoa jurídica</w:t>
      </w:r>
    </w:p>
    <w:p w14:paraId="503498CF" w14:textId="69A2A9EB" w:rsidR="00036377" w:rsidRDefault="00036377" w:rsidP="00186672">
      <w:pPr>
        <w:pStyle w:val="Corpodetexto"/>
        <w:numPr>
          <w:ilvl w:val="0"/>
          <w:numId w:val="20"/>
        </w:numPr>
        <w:tabs>
          <w:tab w:val="clear" w:pos="284"/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>Documentação de credenciamento legal da empresa, registro empresarial</w:t>
      </w:r>
    </w:p>
    <w:p w14:paraId="3C786836" w14:textId="6FD56CE1" w:rsidR="00D563B1" w:rsidRDefault="00036377" w:rsidP="00186672">
      <w:pPr>
        <w:pStyle w:val="Corpodetexto"/>
        <w:numPr>
          <w:ilvl w:val="0"/>
          <w:numId w:val="20"/>
        </w:numPr>
        <w:tabs>
          <w:tab w:val="clear" w:pos="284"/>
          <w:tab w:val="left" w:pos="142"/>
        </w:tabs>
        <w:spacing w:line="360" w:lineRule="auto"/>
        <w:rPr>
          <w:color w:val="000000"/>
        </w:rPr>
      </w:pPr>
      <w:r>
        <w:rPr>
          <w:color w:val="000000"/>
        </w:rPr>
        <w:t>Comprovante da declaração a</w:t>
      </w:r>
      <w:r w:rsidRPr="00036377">
        <w:rPr>
          <w:color w:val="000000"/>
        </w:rPr>
        <w:t>nual de impostos, apresentada perante as autoridades locais, correspondente ao exercício fiscal imediatamente anterior</w:t>
      </w:r>
    </w:p>
    <w:p w14:paraId="01EF62D1" w14:textId="77777777" w:rsidR="00036377" w:rsidRPr="00CC5873" w:rsidRDefault="00036377">
      <w:pPr>
        <w:pStyle w:val="Corpodetexto"/>
        <w:tabs>
          <w:tab w:val="left" w:pos="708"/>
          <w:tab w:val="left" w:pos="1416"/>
          <w:tab w:val="left" w:pos="2124"/>
          <w:tab w:val="left" w:pos="2850"/>
        </w:tabs>
        <w:rPr>
          <w:color w:val="000000"/>
        </w:rPr>
      </w:pPr>
    </w:p>
    <w:p w14:paraId="5DC7CB06" w14:textId="0EE1086C" w:rsidR="00D563B1" w:rsidRPr="00CC5873" w:rsidRDefault="00D563B1" w:rsidP="00BE1BCC">
      <w:pPr>
        <w:pStyle w:val="Corpodetexto"/>
        <w:tabs>
          <w:tab w:val="left" w:pos="708"/>
          <w:tab w:val="left" w:pos="1416"/>
          <w:tab w:val="left" w:pos="2124"/>
          <w:tab w:val="left" w:pos="2850"/>
        </w:tabs>
        <w:rPr>
          <w:b/>
          <w:color w:val="000000"/>
        </w:rPr>
      </w:pPr>
      <w:r w:rsidRPr="00CC5873">
        <w:rPr>
          <w:b/>
          <w:color w:val="000000"/>
        </w:rPr>
        <w:t>7.</w:t>
      </w:r>
      <w:r w:rsidR="006A53CE">
        <w:rPr>
          <w:b/>
          <w:color w:val="000000"/>
        </w:rPr>
        <w:t>2</w:t>
      </w:r>
      <w:r w:rsidR="006A53CE">
        <w:rPr>
          <w:b/>
          <w:color w:val="000000"/>
        </w:rPr>
        <w:tab/>
      </w:r>
      <w:r w:rsidRPr="00CC5873">
        <w:rPr>
          <w:b/>
          <w:color w:val="000000"/>
        </w:rPr>
        <w:tab/>
        <w:t xml:space="preserve">Dados do </w:t>
      </w:r>
      <w:r w:rsidR="00430B79" w:rsidRPr="00CC5873">
        <w:rPr>
          <w:b/>
          <w:color w:val="000000"/>
        </w:rPr>
        <w:t>solicitante</w:t>
      </w:r>
    </w:p>
    <w:p w14:paraId="4F7760EC" w14:textId="77777777" w:rsidR="00D563B1" w:rsidRDefault="00D563B1" w:rsidP="00BE1BCC">
      <w:pPr>
        <w:pStyle w:val="Corpodetexto"/>
        <w:tabs>
          <w:tab w:val="left" w:pos="708"/>
          <w:tab w:val="left" w:pos="1416"/>
          <w:tab w:val="left" w:pos="2124"/>
          <w:tab w:val="left" w:pos="2850"/>
        </w:tabs>
        <w:rPr>
          <w:color w:val="000000"/>
        </w:rPr>
      </w:pPr>
    </w:p>
    <w:p w14:paraId="4AFFBF89" w14:textId="71845F91" w:rsidR="00BE1BCC" w:rsidRPr="00CC5873" w:rsidRDefault="001A3794" w:rsidP="00BE1BCC">
      <w:pPr>
        <w:pStyle w:val="Corpodetexto"/>
        <w:tabs>
          <w:tab w:val="left" w:pos="708"/>
          <w:tab w:val="left" w:pos="1416"/>
          <w:tab w:val="left" w:pos="2124"/>
          <w:tab w:val="left" w:pos="2850"/>
        </w:tabs>
        <w:rPr>
          <w:color w:val="000000"/>
        </w:rPr>
      </w:pPr>
      <w:r>
        <w:rPr>
          <w:color w:val="000000"/>
        </w:rPr>
        <w:t xml:space="preserve">a) O solicitante deverá apresentar logradouro próprio e representante legal. </w:t>
      </w:r>
      <w:r w:rsidR="00D563B1" w:rsidRPr="00CC5873">
        <w:rPr>
          <w:color w:val="000000"/>
        </w:rPr>
        <w:t>Deverá ser apresentado</w:t>
      </w:r>
      <w:r w:rsidR="00BE1BCC" w:rsidRPr="00CC5873">
        <w:rPr>
          <w:color w:val="000000"/>
        </w:rPr>
        <w:t xml:space="preserve"> a seguinte documentação para evid</w:t>
      </w:r>
      <w:r>
        <w:rPr>
          <w:color w:val="000000"/>
        </w:rPr>
        <w:t>ê</w:t>
      </w:r>
      <w:r w:rsidR="00BE1BCC" w:rsidRPr="00CC5873">
        <w:rPr>
          <w:color w:val="000000"/>
        </w:rPr>
        <w:t>ncia:</w:t>
      </w:r>
    </w:p>
    <w:p w14:paraId="617EF60F" w14:textId="77777777" w:rsidR="00BE1BCC" w:rsidRPr="00CC5873" w:rsidRDefault="00BE1BCC" w:rsidP="00BE1BCC">
      <w:pPr>
        <w:pStyle w:val="Corpodetexto"/>
        <w:tabs>
          <w:tab w:val="left" w:pos="708"/>
          <w:tab w:val="left" w:pos="1416"/>
          <w:tab w:val="left" w:pos="2124"/>
          <w:tab w:val="left" w:pos="2850"/>
        </w:tabs>
        <w:rPr>
          <w:color w:val="000000"/>
        </w:rPr>
      </w:pPr>
    </w:p>
    <w:p w14:paraId="02F57CC3" w14:textId="5CA1A691" w:rsidR="00BE1BCC" w:rsidRPr="00CC5873" w:rsidRDefault="00430B79" w:rsidP="00186672">
      <w:pPr>
        <w:pStyle w:val="Corpodetexto"/>
        <w:numPr>
          <w:ilvl w:val="0"/>
          <w:numId w:val="21"/>
        </w:numPr>
        <w:tabs>
          <w:tab w:val="clear" w:pos="284"/>
          <w:tab w:val="left" w:pos="142"/>
        </w:tabs>
        <w:spacing w:line="360" w:lineRule="auto"/>
        <w:rPr>
          <w:color w:val="000000"/>
        </w:rPr>
      </w:pPr>
      <w:r w:rsidRPr="00CC5873">
        <w:rPr>
          <w:color w:val="000000"/>
        </w:rPr>
        <w:t>Ao</w:t>
      </w:r>
      <w:r w:rsidR="00BE1BCC" w:rsidRPr="00CC5873">
        <w:rPr>
          <w:color w:val="000000"/>
        </w:rPr>
        <w:t xml:space="preserve"> menos dois dos seguintes comprovantes </w:t>
      </w:r>
      <w:r w:rsidRPr="00CC5873">
        <w:rPr>
          <w:color w:val="000000"/>
        </w:rPr>
        <w:t xml:space="preserve">de endereço, </w:t>
      </w:r>
      <w:r w:rsidR="00BE1BCC" w:rsidRPr="00CC5873">
        <w:rPr>
          <w:color w:val="000000"/>
        </w:rPr>
        <w:t>de emissão recente (até 3 meses): predial, contrato de aluguel, conta de água, conta de luz, estrato de conta bancária;</w:t>
      </w:r>
    </w:p>
    <w:p w14:paraId="046AE157" w14:textId="41050672" w:rsidR="00BE1BCC" w:rsidRPr="00CC5873" w:rsidRDefault="00430B79" w:rsidP="00186672">
      <w:pPr>
        <w:pStyle w:val="Corpodetexto"/>
        <w:numPr>
          <w:ilvl w:val="0"/>
          <w:numId w:val="21"/>
        </w:numPr>
        <w:tabs>
          <w:tab w:val="clear" w:pos="284"/>
          <w:tab w:val="left" w:pos="142"/>
        </w:tabs>
        <w:spacing w:line="360" w:lineRule="auto"/>
        <w:rPr>
          <w:color w:val="000000"/>
        </w:rPr>
      </w:pPr>
      <w:r w:rsidRPr="00CC5873">
        <w:rPr>
          <w:color w:val="000000"/>
        </w:rPr>
        <w:t>C</w:t>
      </w:r>
      <w:r w:rsidR="00BE1BCC" w:rsidRPr="00CC5873">
        <w:rPr>
          <w:color w:val="000000"/>
        </w:rPr>
        <w:t>ópia do RG ou passaporte vigente</w:t>
      </w:r>
      <w:r w:rsidRPr="00CC5873">
        <w:rPr>
          <w:color w:val="000000"/>
        </w:rPr>
        <w:t xml:space="preserve"> do representante legal</w:t>
      </w:r>
      <w:r w:rsidR="00BE1BCC" w:rsidRPr="00CC5873">
        <w:rPr>
          <w:color w:val="000000"/>
        </w:rPr>
        <w:t>.</w:t>
      </w:r>
    </w:p>
    <w:p w14:paraId="6CCC046C" w14:textId="7C5E7275" w:rsidR="00BE1BCC" w:rsidRDefault="00BE1BCC" w:rsidP="00186672">
      <w:pPr>
        <w:pStyle w:val="Corpodetexto"/>
        <w:numPr>
          <w:ilvl w:val="0"/>
          <w:numId w:val="21"/>
        </w:numPr>
        <w:tabs>
          <w:tab w:val="clear" w:pos="284"/>
          <w:tab w:val="left" w:pos="142"/>
        </w:tabs>
        <w:spacing w:line="360" w:lineRule="auto"/>
        <w:rPr>
          <w:color w:val="000000"/>
        </w:rPr>
      </w:pPr>
      <w:r w:rsidRPr="00CC5873">
        <w:rPr>
          <w:color w:val="000000"/>
        </w:rPr>
        <w:lastRenderedPageBreak/>
        <w:t xml:space="preserve">Se o representante legal nomear um representante para a gestão de validação do fornecedor </w:t>
      </w:r>
      <w:r w:rsidR="00B04840">
        <w:rPr>
          <w:color w:val="000000"/>
        </w:rPr>
        <w:t xml:space="preserve"> de solução tecnológica </w:t>
      </w:r>
      <w:r w:rsidRPr="00CC5873">
        <w:rPr>
          <w:color w:val="000000"/>
        </w:rPr>
        <w:t>frente à ABNT, será necessário que se forneça: cópia do RG ou passaporte vigente e procuração simples, assinada por quem outorga o poder e quem o aceita.</w:t>
      </w:r>
    </w:p>
    <w:p w14:paraId="12D0BCA3" w14:textId="77777777" w:rsidR="00E54EB2" w:rsidRPr="00CC5873" w:rsidRDefault="00E54EB2" w:rsidP="00E54EB2">
      <w:pPr>
        <w:pStyle w:val="Corpodetexto"/>
        <w:tabs>
          <w:tab w:val="clear" w:pos="284"/>
          <w:tab w:val="left" w:pos="142"/>
        </w:tabs>
        <w:spacing w:line="360" w:lineRule="auto"/>
        <w:ind w:left="567"/>
        <w:rPr>
          <w:color w:val="000000"/>
        </w:rPr>
      </w:pPr>
    </w:p>
    <w:p w14:paraId="47C40C72" w14:textId="7E5338C8" w:rsidR="008F5CAF" w:rsidRDefault="009C6116" w:rsidP="008F5CAF">
      <w:pPr>
        <w:pStyle w:val="Corpodetexto"/>
        <w:rPr>
          <w:b/>
          <w:color w:val="000000"/>
        </w:rPr>
      </w:pPr>
      <w:r w:rsidRPr="00CC5873">
        <w:rPr>
          <w:b/>
          <w:color w:val="000000"/>
        </w:rPr>
        <w:t>7</w:t>
      </w:r>
      <w:r w:rsidR="00541083" w:rsidRPr="00CC5873">
        <w:rPr>
          <w:b/>
          <w:color w:val="000000"/>
        </w:rPr>
        <w:t>.</w:t>
      </w:r>
      <w:r w:rsidR="006A53CE">
        <w:rPr>
          <w:b/>
          <w:color w:val="000000"/>
        </w:rPr>
        <w:t>3</w:t>
      </w:r>
      <w:r w:rsidR="008F5CAF" w:rsidRPr="00CC5873">
        <w:rPr>
          <w:b/>
          <w:color w:val="000000"/>
        </w:rPr>
        <w:tab/>
      </w:r>
      <w:r w:rsidR="008F5CAF" w:rsidRPr="00CC5873">
        <w:rPr>
          <w:b/>
          <w:color w:val="000000"/>
        </w:rPr>
        <w:tab/>
      </w:r>
      <w:r w:rsidR="001A3794">
        <w:rPr>
          <w:b/>
          <w:color w:val="000000"/>
        </w:rPr>
        <w:t>C</w:t>
      </w:r>
      <w:r w:rsidR="008F5CAF" w:rsidRPr="00CC5873">
        <w:rPr>
          <w:b/>
          <w:color w:val="000000"/>
        </w:rPr>
        <w:t>onstituição legal da empresa</w:t>
      </w:r>
    </w:p>
    <w:p w14:paraId="3B64C09F" w14:textId="77777777" w:rsidR="008F5CAF" w:rsidRDefault="008F5CAF" w:rsidP="008F5CAF">
      <w:pPr>
        <w:pStyle w:val="Corpodetexto"/>
        <w:rPr>
          <w:b/>
          <w:color w:val="000000"/>
        </w:rPr>
      </w:pPr>
    </w:p>
    <w:p w14:paraId="358CC3B0" w14:textId="2F9739F5" w:rsidR="003A0069" w:rsidRPr="003A0069" w:rsidRDefault="001A3794" w:rsidP="008F5CAF">
      <w:pPr>
        <w:pStyle w:val="Corpodetexto"/>
        <w:rPr>
          <w:color w:val="000000"/>
        </w:rPr>
      </w:pPr>
      <w:r>
        <w:rPr>
          <w:color w:val="000000"/>
        </w:rPr>
        <w:t xml:space="preserve">a) </w:t>
      </w:r>
      <w:r w:rsidR="00DE1CAF">
        <w:rPr>
          <w:color w:val="000000"/>
        </w:rPr>
        <w:t>O fornecedor de tecnologia</w:t>
      </w:r>
      <w:r w:rsidR="00DE1CAF" w:rsidRPr="00DE1CAF">
        <w:rPr>
          <w:color w:val="000000"/>
        </w:rPr>
        <w:t xml:space="preserve"> deverá </w:t>
      </w:r>
      <w:r>
        <w:rPr>
          <w:color w:val="000000"/>
        </w:rPr>
        <w:t xml:space="preserve">evidenciar que se encontra </w:t>
      </w:r>
      <w:r w:rsidR="00DE1CAF">
        <w:rPr>
          <w:color w:val="000000"/>
        </w:rPr>
        <w:t>legalmente constituído</w:t>
      </w:r>
      <w:r>
        <w:rPr>
          <w:color w:val="000000"/>
        </w:rPr>
        <w:t>, para isso, deverá enviar a seguinte documentação</w:t>
      </w:r>
      <w:r w:rsidR="003A0069" w:rsidRPr="003A0069">
        <w:rPr>
          <w:color w:val="000000"/>
        </w:rPr>
        <w:t>:</w:t>
      </w:r>
    </w:p>
    <w:p w14:paraId="743BF653" w14:textId="77777777" w:rsidR="003A0069" w:rsidRDefault="003A0069" w:rsidP="008F5CAF">
      <w:pPr>
        <w:pStyle w:val="Corpodetexto"/>
        <w:rPr>
          <w:b/>
          <w:color w:val="000000"/>
        </w:rPr>
      </w:pPr>
    </w:p>
    <w:p w14:paraId="233E6DC1" w14:textId="42821C37" w:rsidR="008F5CAF" w:rsidRDefault="008F5CAF" w:rsidP="00E54EB2">
      <w:pPr>
        <w:pStyle w:val="Corpodetexto"/>
        <w:numPr>
          <w:ilvl w:val="0"/>
          <w:numId w:val="14"/>
        </w:numPr>
        <w:tabs>
          <w:tab w:val="clear" w:pos="284"/>
          <w:tab w:val="left" w:pos="709"/>
        </w:tabs>
        <w:spacing w:line="360" w:lineRule="auto"/>
        <w:ind w:hanging="436"/>
        <w:rPr>
          <w:color w:val="000000"/>
        </w:rPr>
      </w:pPr>
      <w:r>
        <w:rPr>
          <w:color w:val="000000"/>
        </w:rPr>
        <w:t>Cópia da ata constitutiva como pessoa jurídica</w:t>
      </w:r>
      <w:r w:rsidR="00DE1CAF">
        <w:rPr>
          <w:color w:val="000000"/>
        </w:rPr>
        <w:t>;</w:t>
      </w:r>
    </w:p>
    <w:p w14:paraId="5C3780B9" w14:textId="1481525C" w:rsidR="008F5CAF" w:rsidRDefault="008F5CAF" w:rsidP="00E54EB2">
      <w:pPr>
        <w:pStyle w:val="Corpodetexto"/>
        <w:numPr>
          <w:ilvl w:val="0"/>
          <w:numId w:val="14"/>
        </w:numPr>
        <w:tabs>
          <w:tab w:val="clear" w:pos="284"/>
          <w:tab w:val="left" w:pos="709"/>
        </w:tabs>
        <w:spacing w:line="360" w:lineRule="auto"/>
        <w:ind w:hanging="436"/>
        <w:rPr>
          <w:color w:val="000000"/>
        </w:rPr>
      </w:pPr>
      <w:r>
        <w:rPr>
          <w:color w:val="000000"/>
        </w:rPr>
        <w:t>Registro federal de contribuintes e última declaração de impostos (exercício anterior)</w:t>
      </w:r>
      <w:r w:rsidR="00DE1CAF">
        <w:rPr>
          <w:color w:val="000000"/>
        </w:rPr>
        <w:t>;</w:t>
      </w:r>
    </w:p>
    <w:p w14:paraId="270AA2A2" w14:textId="404147DF" w:rsidR="008F5CAF" w:rsidRDefault="008F5CAF" w:rsidP="00E54EB2">
      <w:pPr>
        <w:pStyle w:val="Corpodetexto"/>
        <w:numPr>
          <w:ilvl w:val="0"/>
          <w:numId w:val="14"/>
        </w:numPr>
        <w:tabs>
          <w:tab w:val="clear" w:pos="284"/>
          <w:tab w:val="left" w:pos="709"/>
        </w:tabs>
        <w:spacing w:line="360" w:lineRule="auto"/>
        <w:ind w:hanging="436"/>
        <w:rPr>
          <w:color w:val="000000"/>
        </w:rPr>
      </w:pPr>
      <w:r>
        <w:rPr>
          <w:color w:val="000000"/>
        </w:rPr>
        <w:t>Comprovante de endereço fiscal</w:t>
      </w:r>
      <w:r w:rsidR="00DE1CAF">
        <w:rPr>
          <w:color w:val="000000"/>
        </w:rPr>
        <w:t>;</w:t>
      </w:r>
    </w:p>
    <w:p w14:paraId="76ADDA35" w14:textId="236F158C" w:rsidR="008F5CAF" w:rsidRDefault="008F5CAF" w:rsidP="00E54EB2">
      <w:pPr>
        <w:pStyle w:val="Corpodetexto"/>
        <w:numPr>
          <w:ilvl w:val="0"/>
          <w:numId w:val="14"/>
        </w:numPr>
        <w:tabs>
          <w:tab w:val="clear" w:pos="284"/>
          <w:tab w:val="left" w:pos="709"/>
        </w:tabs>
        <w:spacing w:line="360" w:lineRule="auto"/>
        <w:ind w:hanging="436"/>
        <w:rPr>
          <w:color w:val="000000"/>
        </w:rPr>
      </w:pPr>
      <w:r>
        <w:rPr>
          <w:color w:val="000000"/>
        </w:rPr>
        <w:t>Poderes vigentes e identificação oficial do advogado</w:t>
      </w:r>
      <w:r w:rsidR="00DE1CAF">
        <w:rPr>
          <w:color w:val="000000"/>
        </w:rPr>
        <w:t>;</w:t>
      </w:r>
    </w:p>
    <w:p w14:paraId="7EDA0C72" w14:textId="60178FE2" w:rsidR="008F5CAF" w:rsidRDefault="008F5CAF" w:rsidP="00E54EB2">
      <w:pPr>
        <w:pStyle w:val="Corpodetexto"/>
        <w:numPr>
          <w:ilvl w:val="0"/>
          <w:numId w:val="14"/>
        </w:numPr>
        <w:tabs>
          <w:tab w:val="clear" w:pos="284"/>
          <w:tab w:val="left" w:pos="709"/>
        </w:tabs>
        <w:spacing w:line="360" w:lineRule="auto"/>
        <w:ind w:hanging="436"/>
        <w:rPr>
          <w:color w:val="000000"/>
        </w:rPr>
      </w:pPr>
      <w:r>
        <w:rPr>
          <w:color w:val="000000"/>
        </w:rPr>
        <w:t xml:space="preserve">Certidão de Registro do profissional responsável técnico </w:t>
      </w:r>
      <w:r w:rsidR="001A3794">
        <w:rPr>
          <w:color w:val="000000"/>
        </w:rPr>
        <w:t>no respectivo conselho de classe</w:t>
      </w:r>
      <w:r w:rsidR="00DE1CAF">
        <w:rPr>
          <w:color w:val="000000"/>
        </w:rPr>
        <w:t>;</w:t>
      </w:r>
    </w:p>
    <w:p w14:paraId="252E1934" w14:textId="794960BA" w:rsidR="008F5CAF" w:rsidRDefault="008F5CAF" w:rsidP="00E54EB2">
      <w:pPr>
        <w:pStyle w:val="Corpodetexto"/>
        <w:numPr>
          <w:ilvl w:val="0"/>
          <w:numId w:val="14"/>
        </w:numPr>
        <w:tabs>
          <w:tab w:val="clear" w:pos="284"/>
          <w:tab w:val="left" w:pos="709"/>
        </w:tabs>
        <w:spacing w:line="360" w:lineRule="auto"/>
        <w:ind w:hanging="436"/>
        <w:rPr>
          <w:color w:val="000000"/>
        </w:rPr>
      </w:pPr>
      <w:r>
        <w:rPr>
          <w:color w:val="000000"/>
        </w:rPr>
        <w:t>ART do profissional responsável técnico</w:t>
      </w:r>
      <w:r w:rsidR="00DE1CAF">
        <w:rPr>
          <w:color w:val="000000"/>
        </w:rPr>
        <w:t>.</w:t>
      </w:r>
    </w:p>
    <w:p w14:paraId="6AF6A9C2" w14:textId="77777777" w:rsidR="008F5CAF" w:rsidRDefault="008F5CAF" w:rsidP="008F5CAF">
      <w:pPr>
        <w:pStyle w:val="Corpodetexto"/>
        <w:rPr>
          <w:color w:val="000000"/>
        </w:rPr>
      </w:pPr>
    </w:p>
    <w:p w14:paraId="65F57B19" w14:textId="73BEA1B3" w:rsidR="008F5CAF" w:rsidRDefault="00541083" w:rsidP="008F5CAF">
      <w:pPr>
        <w:pStyle w:val="Corpodetexto"/>
        <w:rPr>
          <w:b/>
          <w:color w:val="000000"/>
        </w:rPr>
      </w:pPr>
      <w:r>
        <w:rPr>
          <w:b/>
          <w:color w:val="000000"/>
        </w:rPr>
        <w:t>7</w:t>
      </w:r>
      <w:r w:rsidR="00691500">
        <w:rPr>
          <w:b/>
          <w:color w:val="000000"/>
        </w:rPr>
        <w:t>.</w:t>
      </w:r>
      <w:r w:rsidR="006A53CE">
        <w:rPr>
          <w:b/>
          <w:color w:val="000000"/>
        </w:rPr>
        <w:t>4</w:t>
      </w:r>
      <w:r w:rsidR="008F5CAF" w:rsidRPr="008F5CAF">
        <w:rPr>
          <w:b/>
          <w:color w:val="000000"/>
        </w:rPr>
        <w:tab/>
      </w:r>
      <w:r w:rsidR="00A957B2">
        <w:rPr>
          <w:b/>
          <w:color w:val="000000"/>
        </w:rPr>
        <w:tab/>
      </w:r>
      <w:r w:rsidR="001A3794">
        <w:rPr>
          <w:b/>
          <w:color w:val="000000"/>
        </w:rPr>
        <w:t>E</w:t>
      </w:r>
      <w:r w:rsidR="003A0069">
        <w:rPr>
          <w:b/>
          <w:color w:val="000000"/>
        </w:rPr>
        <w:t>xperiência técnica e infraestrutura</w:t>
      </w:r>
    </w:p>
    <w:p w14:paraId="0CF57C5B" w14:textId="77777777" w:rsidR="003A0069" w:rsidRDefault="003A0069" w:rsidP="008F5CAF">
      <w:pPr>
        <w:pStyle w:val="Corpodetexto"/>
        <w:rPr>
          <w:b/>
          <w:color w:val="000000"/>
        </w:rPr>
      </w:pPr>
    </w:p>
    <w:p w14:paraId="4C58F591" w14:textId="3FC5411A" w:rsidR="003A0069" w:rsidRPr="00B1285D" w:rsidRDefault="001A3794" w:rsidP="00A501B0">
      <w:pPr>
        <w:pStyle w:val="Corpodetexto"/>
        <w:spacing w:line="276" w:lineRule="auto"/>
        <w:rPr>
          <w:color w:val="000000"/>
        </w:rPr>
      </w:pPr>
      <w:r>
        <w:rPr>
          <w:color w:val="000000"/>
        </w:rPr>
        <w:t xml:space="preserve">a) </w:t>
      </w:r>
      <w:r w:rsidR="00B1285D" w:rsidRPr="00B1285D">
        <w:rPr>
          <w:color w:val="000000"/>
        </w:rPr>
        <w:t xml:space="preserve">O </w:t>
      </w:r>
      <w:r w:rsidR="00B1285D">
        <w:rPr>
          <w:color w:val="000000"/>
        </w:rPr>
        <w:t xml:space="preserve">fornecedor de </w:t>
      </w:r>
      <w:r w:rsidR="00B04840">
        <w:rPr>
          <w:color w:val="000000"/>
        </w:rPr>
        <w:t xml:space="preserve">solução </w:t>
      </w:r>
      <w:r w:rsidR="00B1285D">
        <w:rPr>
          <w:color w:val="000000"/>
        </w:rPr>
        <w:t>tecnol</w:t>
      </w:r>
      <w:r w:rsidR="00B04840">
        <w:rPr>
          <w:color w:val="000000"/>
        </w:rPr>
        <w:t>ógica</w:t>
      </w:r>
      <w:r w:rsidR="00B1285D" w:rsidRPr="00B1285D">
        <w:rPr>
          <w:color w:val="000000"/>
        </w:rPr>
        <w:t xml:space="preserve"> deve comprovar experiência nas tecnologias a validar, no desenvolvimento de atividades que incluam o desenho, implementação e operação de projetos de eficiência energética, para o qual deve apresentar como respaldo, no mínimo, os dados</w:t>
      </w:r>
      <w:r w:rsidR="00B1285D">
        <w:rPr>
          <w:color w:val="000000"/>
        </w:rPr>
        <w:t>:</w:t>
      </w:r>
    </w:p>
    <w:p w14:paraId="1045A21E" w14:textId="77777777" w:rsidR="00B1285D" w:rsidRDefault="00B1285D" w:rsidP="008F5CAF">
      <w:pPr>
        <w:pStyle w:val="Corpodetexto"/>
        <w:rPr>
          <w:b/>
          <w:color w:val="000000"/>
        </w:rPr>
      </w:pPr>
    </w:p>
    <w:p w14:paraId="2765144F" w14:textId="2B365888" w:rsidR="001A3794" w:rsidRPr="001A3794" w:rsidRDefault="00A957B2" w:rsidP="00186672">
      <w:pPr>
        <w:pStyle w:val="Corpodetexto"/>
        <w:numPr>
          <w:ilvl w:val="0"/>
          <w:numId w:val="22"/>
        </w:numPr>
        <w:tabs>
          <w:tab w:val="clear" w:pos="284"/>
          <w:tab w:val="left" w:pos="426"/>
        </w:tabs>
        <w:spacing w:line="360" w:lineRule="auto"/>
        <w:ind w:hanging="153"/>
        <w:rPr>
          <w:color w:val="000000"/>
        </w:rPr>
      </w:pPr>
      <w:r w:rsidRPr="00A957B2">
        <w:rPr>
          <w:color w:val="000000"/>
        </w:rPr>
        <w:t>Lista de pelo menos os últimos 10 projetos, com datas de início e término, dados de contato e valor dos mesmos</w:t>
      </w:r>
      <w:r>
        <w:rPr>
          <w:color w:val="000000"/>
        </w:rPr>
        <w:t>;</w:t>
      </w:r>
    </w:p>
    <w:p w14:paraId="1650104F" w14:textId="74BC799B" w:rsidR="00A957B2" w:rsidRDefault="00A957B2" w:rsidP="00186672">
      <w:pPr>
        <w:pStyle w:val="Corpodetexto"/>
        <w:numPr>
          <w:ilvl w:val="0"/>
          <w:numId w:val="22"/>
        </w:numPr>
        <w:tabs>
          <w:tab w:val="clear" w:pos="284"/>
          <w:tab w:val="left" w:pos="426"/>
        </w:tabs>
        <w:spacing w:line="360" w:lineRule="auto"/>
        <w:ind w:hanging="153"/>
        <w:rPr>
          <w:color w:val="000000"/>
        </w:rPr>
      </w:pPr>
      <w:r w:rsidRPr="00A957B2">
        <w:rPr>
          <w:color w:val="000000"/>
        </w:rPr>
        <w:t>Currículo da empresa indicando o histórico da mesma</w:t>
      </w:r>
      <w:r>
        <w:rPr>
          <w:color w:val="000000"/>
        </w:rPr>
        <w:t>;</w:t>
      </w:r>
    </w:p>
    <w:p w14:paraId="3EBE516C" w14:textId="2503791F" w:rsidR="00A957B2" w:rsidRDefault="00A957B2" w:rsidP="00186672">
      <w:pPr>
        <w:pStyle w:val="Corpodetexto"/>
        <w:numPr>
          <w:ilvl w:val="0"/>
          <w:numId w:val="22"/>
        </w:numPr>
        <w:tabs>
          <w:tab w:val="clear" w:pos="284"/>
          <w:tab w:val="left" w:pos="426"/>
        </w:tabs>
        <w:spacing w:line="360" w:lineRule="auto"/>
        <w:ind w:hanging="153"/>
        <w:rPr>
          <w:color w:val="000000"/>
        </w:rPr>
      </w:pPr>
      <w:r w:rsidRPr="00A957B2">
        <w:rPr>
          <w:color w:val="000000"/>
        </w:rPr>
        <w:t>Relação dos projetos em curso e valor dos contratos</w:t>
      </w:r>
      <w:r>
        <w:rPr>
          <w:color w:val="000000"/>
        </w:rPr>
        <w:t>;</w:t>
      </w:r>
    </w:p>
    <w:p w14:paraId="1EA1D1A0" w14:textId="77777777" w:rsidR="0067030B" w:rsidRDefault="0067030B" w:rsidP="00186672">
      <w:pPr>
        <w:pStyle w:val="Corpodetexto"/>
        <w:tabs>
          <w:tab w:val="clear" w:pos="284"/>
          <w:tab w:val="left" w:pos="426"/>
        </w:tabs>
        <w:spacing w:line="360" w:lineRule="auto"/>
        <w:ind w:left="720"/>
        <w:rPr>
          <w:color w:val="000000"/>
        </w:rPr>
      </w:pPr>
    </w:p>
    <w:p w14:paraId="1E70D909" w14:textId="2AA6E7C3" w:rsidR="0067030B" w:rsidRDefault="0067030B" w:rsidP="00186672">
      <w:pPr>
        <w:pStyle w:val="Corpodetexto"/>
        <w:tabs>
          <w:tab w:val="clear" w:pos="284"/>
          <w:tab w:val="left" w:pos="426"/>
        </w:tabs>
        <w:spacing w:line="360" w:lineRule="auto"/>
        <w:rPr>
          <w:color w:val="000000"/>
        </w:rPr>
      </w:pPr>
      <w:r>
        <w:rPr>
          <w:color w:val="000000"/>
        </w:rPr>
        <w:t>b) O fornecedor de solução tecnológica deve comprovar que possui estrutura de pessoal suficiente para gerenciar, monitorar e acompanhar os projetos de eficiência energética. Para os casos em que o serviço ou parte do serviço é terceirizado o fornecedor deve apresentar a sistemática de avaliação e qualificação desses fornecedores de modo que seja evidenciado a adequabilidade dos mesmos.</w:t>
      </w:r>
    </w:p>
    <w:p w14:paraId="3B6CEFCC" w14:textId="11995423" w:rsidR="00A957B2" w:rsidRDefault="00CC5873" w:rsidP="00186672">
      <w:pPr>
        <w:pStyle w:val="Corpodetexto"/>
        <w:numPr>
          <w:ilvl w:val="0"/>
          <w:numId w:val="23"/>
        </w:numPr>
        <w:tabs>
          <w:tab w:val="clear" w:pos="284"/>
          <w:tab w:val="left" w:pos="426"/>
        </w:tabs>
        <w:spacing w:line="360" w:lineRule="auto"/>
        <w:ind w:hanging="153"/>
        <w:rPr>
          <w:color w:val="000000"/>
        </w:rPr>
      </w:pPr>
      <w:r>
        <w:rPr>
          <w:color w:val="000000"/>
        </w:rPr>
        <w:t>Organograma</w:t>
      </w:r>
      <w:r w:rsidR="00A957B2">
        <w:rPr>
          <w:color w:val="000000"/>
        </w:rPr>
        <w:t>;</w:t>
      </w:r>
    </w:p>
    <w:p w14:paraId="13F2FE76" w14:textId="4ABE595D" w:rsidR="00A957B2" w:rsidRDefault="00A957B2" w:rsidP="00186672">
      <w:pPr>
        <w:pStyle w:val="Corpodetexto"/>
        <w:numPr>
          <w:ilvl w:val="0"/>
          <w:numId w:val="23"/>
        </w:numPr>
        <w:tabs>
          <w:tab w:val="clear" w:pos="284"/>
          <w:tab w:val="left" w:pos="426"/>
        </w:tabs>
        <w:spacing w:line="360" w:lineRule="auto"/>
        <w:ind w:hanging="153"/>
        <w:rPr>
          <w:color w:val="000000"/>
        </w:rPr>
      </w:pPr>
      <w:r w:rsidRPr="00A957B2">
        <w:rPr>
          <w:color w:val="000000"/>
        </w:rPr>
        <w:t xml:space="preserve">Relação de colaboradores </w:t>
      </w:r>
      <w:r w:rsidR="00EA6550">
        <w:rPr>
          <w:color w:val="000000"/>
        </w:rPr>
        <w:t>participantes d</w:t>
      </w:r>
      <w:r w:rsidRPr="00A957B2">
        <w:rPr>
          <w:color w:val="000000"/>
        </w:rPr>
        <w:t>os projetos e ao menos duas evidências documentais por empregado</w:t>
      </w:r>
      <w:r>
        <w:rPr>
          <w:color w:val="000000"/>
        </w:rPr>
        <w:t>;</w:t>
      </w:r>
    </w:p>
    <w:p w14:paraId="44882579" w14:textId="49E8D142" w:rsidR="00A957B2" w:rsidRDefault="00A957B2" w:rsidP="00186672">
      <w:pPr>
        <w:pStyle w:val="Corpodetexto"/>
        <w:numPr>
          <w:ilvl w:val="0"/>
          <w:numId w:val="23"/>
        </w:numPr>
        <w:tabs>
          <w:tab w:val="clear" w:pos="284"/>
          <w:tab w:val="left" w:pos="426"/>
        </w:tabs>
        <w:spacing w:line="360" w:lineRule="auto"/>
        <w:ind w:hanging="153"/>
        <w:rPr>
          <w:color w:val="000000"/>
        </w:rPr>
      </w:pPr>
      <w:r w:rsidRPr="00A957B2">
        <w:rPr>
          <w:color w:val="000000"/>
        </w:rPr>
        <w:t>Relação da principal equipe de escritório, transporte, ferramenta e equipe de medição</w:t>
      </w:r>
      <w:r>
        <w:rPr>
          <w:color w:val="000000"/>
        </w:rPr>
        <w:t>;</w:t>
      </w:r>
    </w:p>
    <w:p w14:paraId="19D56D0F" w14:textId="10AD0A78" w:rsidR="0067030B" w:rsidRDefault="0067030B" w:rsidP="00186672">
      <w:pPr>
        <w:pStyle w:val="Corpodetexto"/>
        <w:numPr>
          <w:ilvl w:val="0"/>
          <w:numId w:val="23"/>
        </w:numPr>
        <w:tabs>
          <w:tab w:val="clear" w:pos="284"/>
          <w:tab w:val="left" w:pos="426"/>
        </w:tabs>
        <w:spacing w:line="360" w:lineRule="auto"/>
        <w:ind w:hanging="153"/>
        <w:rPr>
          <w:color w:val="000000"/>
        </w:rPr>
      </w:pPr>
      <w:r>
        <w:rPr>
          <w:color w:val="000000"/>
        </w:rPr>
        <w:t>Relação dos serviços terceirizados e qualificação dos mesmos.</w:t>
      </w:r>
    </w:p>
    <w:p w14:paraId="6851724F" w14:textId="77777777" w:rsidR="0067030B" w:rsidRDefault="0067030B" w:rsidP="00186672">
      <w:pPr>
        <w:pStyle w:val="Corpodetexto"/>
        <w:tabs>
          <w:tab w:val="clear" w:pos="284"/>
          <w:tab w:val="left" w:pos="426"/>
        </w:tabs>
        <w:spacing w:line="360" w:lineRule="auto"/>
        <w:ind w:left="720"/>
        <w:rPr>
          <w:color w:val="000000"/>
        </w:rPr>
      </w:pPr>
    </w:p>
    <w:p w14:paraId="39697B09" w14:textId="73D99B18" w:rsidR="0067030B" w:rsidRDefault="0067030B" w:rsidP="00186672">
      <w:pPr>
        <w:pStyle w:val="Corpodetexto"/>
        <w:tabs>
          <w:tab w:val="clear" w:pos="284"/>
          <w:tab w:val="left" w:pos="426"/>
        </w:tabs>
        <w:spacing w:line="360" w:lineRule="auto"/>
        <w:rPr>
          <w:color w:val="000000"/>
        </w:rPr>
      </w:pPr>
      <w:r>
        <w:rPr>
          <w:color w:val="000000"/>
        </w:rPr>
        <w:t xml:space="preserve">c) O fornecedor de solução tecnológica deve possuir canal para feedback dos clientes e manter histórico das reclamações recebidas. </w:t>
      </w:r>
    </w:p>
    <w:p w14:paraId="6C0E9E68" w14:textId="77777777" w:rsidR="00B804F6" w:rsidRDefault="00A957B2" w:rsidP="00186672">
      <w:pPr>
        <w:pStyle w:val="Corpodetexto"/>
        <w:numPr>
          <w:ilvl w:val="0"/>
          <w:numId w:val="24"/>
        </w:numPr>
        <w:tabs>
          <w:tab w:val="clear" w:pos="284"/>
          <w:tab w:val="left" w:pos="426"/>
        </w:tabs>
        <w:spacing w:line="360" w:lineRule="auto"/>
        <w:ind w:hanging="153"/>
        <w:rPr>
          <w:color w:val="000000"/>
        </w:rPr>
      </w:pPr>
      <w:r w:rsidRPr="00A957B2">
        <w:rPr>
          <w:color w:val="000000"/>
        </w:rPr>
        <w:t>Formulário para registro de reclamações, queixas ou falhas, por parte dos usuários</w:t>
      </w:r>
      <w:r>
        <w:rPr>
          <w:color w:val="000000"/>
        </w:rPr>
        <w:t>;</w:t>
      </w:r>
    </w:p>
    <w:p w14:paraId="795CE2B9" w14:textId="77777777" w:rsidR="00A957B2" w:rsidRDefault="00A957B2" w:rsidP="0067030B">
      <w:pPr>
        <w:pStyle w:val="Corpodetexto"/>
        <w:ind w:hanging="153"/>
        <w:rPr>
          <w:color w:val="000000"/>
        </w:rPr>
      </w:pPr>
    </w:p>
    <w:p w14:paraId="36448BF8" w14:textId="0EECB218" w:rsidR="00A957B2" w:rsidRDefault="00541083" w:rsidP="00A957B2">
      <w:pPr>
        <w:pStyle w:val="Corpodetexto"/>
        <w:rPr>
          <w:b/>
          <w:color w:val="000000"/>
        </w:rPr>
      </w:pPr>
      <w:r>
        <w:rPr>
          <w:b/>
          <w:color w:val="000000"/>
        </w:rPr>
        <w:t>7</w:t>
      </w:r>
      <w:r w:rsidR="006A53CE">
        <w:rPr>
          <w:b/>
          <w:color w:val="000000"/>
        </w:rPr>
        <w:t>.5</w:t>
      </w:r>
      <w:r w:rsidR="00A957B2" w:rsidRPr="008F5CAF">
        <w:rPr>
          <w:b/>
          <w:color w:val="000000"/>
        </w:rPr>
        <w:tab/>
      </w:r>
      <w:r w:rsidR="00A957B2">
        <w:rPr>
          <w:b/>
          <w:color w:val="000000"/>
        </w:rPr>
        <w:tab/>
      </w:r>
      <w:r w:rsidR="006D169F">
        <w:rPr>
          <w:b/>
          <w:color w:val="000000"/>
        </w:rPr>
        <w:t>C</w:t>
      </w:r>
      <w:r w:rsidR="00A957B2">
        <w:rPr>
          <w:b/>
          <w:color w:val="000000"/>
        </w:rPr>
        <w:t xml:space="preserve">apacidade financeira </w:t>
      </w:r>
      <w:r w:rsidR="004B1C3A">
        <w:rPr>
          <w:b/>
          <w:color w:val="000000"/>
        </w:rPr>
        <w:t>do fornecedor</w:t>
      </w:r>
    </w:p>
    <w:p w14:paraId="73643AF0" w14:textId="77777777" w:rsidR="00A957B2" w:rsidRDefault="00A957B2" w:rsidP="00B804F6">
      <w:pPr>
        <w:pStyle w:val="Corpodetexto"/>
        <w:ind w:left="426" w:hanging="426"/>
        <w:rPr>
          <w:b/>
          <w:color w:val="000000"/>
        </w:rPr>
      </w:pPr>
    </w:p>
    <w:p w14:paraId="1F27F926" w14:textId="0120C5B4" w:rsidR="00B1285D" w:rsidRPr="00B1285D" w:rsidRDefault="00B1285D" w:rsidP="00A501B0">
      <w:pPr>
        <w:pStyle w:val="Corpodetexto"/>
        <w:spacing w:line="276" w:lineRule="auto"/>
        <w:rPr>
          <w:color w:val="000000"/>
        </w:rPr>
      </w:pPr>
      <w:r w:rsidRPr="00B1285D">
        <w:rPr>
          <w:color w:val="000000"/>
        </w:rPr>
        <w:t xml:space="preserve">O </w:t>
      </w:r>
      <w:r w:rsidR="004B1C3A">
        <w:rPr>
          <w:color w:val="000000"/>
        </w:rPr>
        <w:t>fornecedor da solução tecnológica</w:t>
      </w:r>
      <w:r w:rsidRPr="00B1285D">
        <w:rPr>
          <w:color w:val="000000"/>
        </w:rPr>
        <w:t xml:space="preserve"> deverá evidenciar que conta com solidez financeira sufici</w:t>
      </w:r>
      <w:r>
        <w:rPr>
          <w:color w:val="000000"/>
        </w:rPr>
        <w:t xml:space="preserve">ente para o desenvolvimento dos </w:t>
      </w:r>
      <w:r w:rsidRPr="00B1285D">
        <w:rPr>
          <w:color w:val="000000"/>
        </w:rPr>
        <w:t>projetos a propor, mediante a apresentação de situação financeira, com os indicadores financeiros básicos.</w:t>
      </w:r>
    </w:p>
    <w:p w14:paraId="5B8DF09C" w14:textId="77777777" w:rsidR="00B1285D" w:rsidRDefault="00B1285D" w:rsidP="00B804F6">
      <w:pPr>
        <w:pStyle w:val="Corpodetexto"/>
        <w:ind w:left="426" w:hanging="426"/>
        <w:rPr>
          <w:b/>
          <w:color w:val="000000"/>
        </w:rPr>
      </w:pPr>
    </w:p>
    <w:p w14:paraId="1BF6D6FA" w14:textId="17D77D9F" w:rsidR="00A957B2" w:rsidRDefault="00A957B2" w:rsidP="00B804F6">
      <w:pPr>
        <w:pStyle w:val="Corpodetexto"/>
        <w:numPr>
          <w:ilvl w:val="0"/>
          <w:numId w:val="10"/>
        </w:numPr>
        <w:tabs>
          <w:tab w:val="clear" w:pos="284"/>
          <w:tab w:val="left" w:pos="426"/>
        </w:tabs>
        <w:spacing w:line="360" w:lineRule="auto"/>
        <w:ind w:left="426" w:hanging="426"/>
        <w:rPr>
          <w:color w:val="000000"/>
        </w:rPr>
      </w:pPr>
      <w:r w:rsidRPr="00A957B2">
        <w:rPr>
          <w:color w:val="000000"/>
        </w:rPr>
        <w:t>Capitalização: nível de recursos próprios para fazer frente a projetos</w:t>
      </w:r>
      <w:r>
        <w:rPr>
          <w:color w:val="000000"/>
        </w:rPr>
        <w:t xml:space="preserve">, </w:t>
      </w:r>
      <w:r w:rsidRPr="00A957B2">
        <w:rPr>
          <w:color w:val="000000"/>
        </w:rPr>
        <w:t>deve ser apresentada documentação comprobatória de uma razão entre capital e projeto superior a 10 (no caso de cogeração deverá ser de 1,5 vezes)</w:t>
      </w:r>
      <w:r>
        <w:rPr>
          <w:color w:val="000000"/>
        </w:rPr>
        <w:t>;</w:t>
      </w:r>
    </w:p>
    <w:p w14:paraId="370ED7EA" w14:textId="16F0A93E" w:rsidR="00A957B2" w:rsidRDefault="00A957B2" w:rsidP="00B804F6">
      <w:pPr>
        <w:pStyle w:val="Corpodetexto"/>
        <w:numPr>
          <w:ilvl w:val="0"/>
          <w:numId w:val="10"/>
        </w:numPr>
        <w:tabs>
          <w:tab w:val="clear" w:pos="284"/>
        </w:tabs>
        <w:spacing w:line="360" w:lineRule="auto"/>
        <w:ind w:left="426" w:hanging="426"/>
        <w:rPr>
          <w:color w:val="000000"/>
        </w:rPr>
      </w:pPr>
      <w:r w:rsidRPr="00A957B2">
        <w:rPr>
          <w:color w:val="000000"/>
        </w:rPr>
        <w:t>Liquidez: capacidade de fluxo de caixa para fazer frente a uma garantia líquida de forma imediata</w:t>
      </w:r>
      <w:r>
        <w:rPr>
          <w:color w:val="000000"/>
        </w:rPr>
        <w:t>;</w:t>
      </w:r>
    </w:p>
    <w:p w14:paraId="7BB87C68" w14:textId="7B2E5605" w:rsidR="00A957B2" w:rsidRDefault="00A957B2" w:rsidP="007C3A0D">
      <w:pPr>
        <w:pStyle w:val="Corpodetexto"/>
        <w:numPr>
          <w:ilvl w:val="0"/>
          <w:numId w:val="10"/>
        </w:numPr>
        <w:tabs>
          <w:tab w:val="clear" w:pos="284"/>
          <w:tab w:val="left" w:pos="426"/>
        </w:tabs>
        <w:spacing w:line="360" w:lineRule="auto"/>
        <w:ind w:left="426" w:hanging="426"/>
        <w:rPr>
          <w:color w:val="000000"/>
        </w:rPr>
      </w:pPr>
      <w:r w:rsidRPr="007C6104">
        <w:rPr>
          <w:color w:val="000000"/>
        </w:rPr>
        <w:t>Solvência: desempenho da empresa no tempo e resistência para sua continuidade, deve ser enviado, ao menos, dois exercícios com lucro positivo, sendo que em um deles é exigido que seja o último exercício</w:t>
      </w:r>
      <w:r w:rsidR="007C6104">
        <w:rPr>
          <w:color w:val="000000"/>
        </w:rPr>
        <w:t>.</w:t>
      </w:r>
    </w:p>
    <w:p w14:paraId="702998B8" w14:textId="77777777" w:rsidR="00BE1BCC" w:rsidRDefault="00BE1BCC" w:rsidP="00BE1BCC">
      <w:pPr>
        <w:pStyle w:val="Corpodetexto"/>
        <w:tabs>
          <w:tab w:val="clear" w:pos="284"/>
          <w:tab w:val="left" w:pos="426"/>
        </w:tabs>
        <w:spacing w:line="360" w:lineRule="auto"/>
        <w:rPr>
          <w:color w:val="000000"/>
        </w:rPr>
      </w:pPr>
    </w:p>
    <w:p w14:paraId="777C15D4" w14:textId="2338AEEE" w:rsidR="003F22A4" w:rsidRDefault="003F22A4" w:rsidP="003F22A4">
      <w:pPr>
        <w:pStyle w:val="Corpodetexto"/>
        <w:rPr>
          <w:b/>
          <w:color w:val="000000"/>
        </w:rPr>
      </w:pPr>
      <w:r>
        <w:rPr>
          <w:b/>
          <w:color w:val="000000"/>
        </w:rPr>
        <w:t>7.6</w:t>
      </w:r>
      <w:r w:rsidRPr="008F5CAF">
        <w:rPr>
          <w:b/>
          <w:color w:val="000000"/>
        </w:rPr>
        <w:tab/>
      </w:r>
      <w:r>
        <w:rPr>
          <w:b/>
          <w:color w:val="000000"/>
        </w:rPr>
        <w:tab/>
      </w:r>
      <w:r w:rsidR="006D169F">
        <w:rPr>
          <w:b/>
          <w:color w:val="000000"/>
        </w:rPr>
        <w:t>C</w:t>
      </w:r>
      <w:r>
        <w:rPr>
          <w:b/>
          <w:color w:val="000000"/>
        </w:rPr>
        <w:t>apacidade técnica dos equipamentos</w:t>
      </w:r>
    </w:p>
    <w:p w14:paraId="6E5E5AC0" w14:textId="77777777" w:rsidR="003F22A4" w:rsidRDefault="003F22A4" w:rsidP="003F22A4">
      <w:pPr>
        <w:pStyle w:val="Corpodetexto"/>
        <w:ind w:left="426" w:hanging="426"/>
        <w:rPr>
          <w:b/>
          <w:color w:val="000000"/>
        </w:rPr>
      </w:pPr>
    </w:p>
    <w:p w14:paraId="2347F3B4" w14:textId="36991015" w:rsidR="006D169F" w:rsidRDefault="006D169F" w:rsidP="006D169F">
      <w:pPr>
        <w:pStyle w:val="Corpodetexto"/>
        <w:tabs>
          <w:tab w:val="clear" w:pos="284"/>
          <w:tab w:val="left" w:pos="426"/>
        </w:tabs>
        <w:spacing w:line="360" w:lineRule="auto"/>
        <w:rPr>
          <w:color w:val="000000"/>
        </w:rPr>
      </w:pPr>
      <w:r>
        <w:rPr>
          <w:color w:val="000000"/>
        </w:rPr>
        <w:t>O fornecedor de solução tecnológica deve garantir que os produtos a serem usados no projeto de eficiência energética possuem capacidade e segurança técnica e cumprem com os requisitos de normas brasileiras, legislação, entre outras. Deverão ser enviados os seguintes documentos:</w:t>
      </w:r>
    </w:p>
    <w:p w14:paraId="54AEA228" w14:textId="5B986A1A" w:rsidR="003F22A4" w:rsidRDefault="003F22A4" w:rsidP="00186672">
      <w:pPr>
        <w:pStyle w:val="Corpodetexto"/>
        <w:numPr>
          <w:ilvl w:val="0"/>
          <w:numId w:val="26"/>
        </w:numPr>
        <w:tabs>
          <w:tab w:val="clear" w:pos="284"/>
          <w:tab w:val="left" w:pos="426"/>
        </w:tabs>
        <w:spacing w:line="360" w:lineRule="auto"/>
        <w:ind w:hanging="153"/>
        <w:rPr>
          <w:color w:val="000000"/>
        </w:rPr>
      </w:pPr>
      <w:r>
        <w:rPr>
          <w:color w:val="000000"/>
        </w:rPr>
        <w:t>Especificações técnicas dos componentes e equipamentos do escopo;</w:t>
      </w:r>
    </w:p>
    <w:p w14:paraId="16550FE7" w14:textId="201133E6" w:rsidR="003F22A4" w:rsidRDefault="003F22A4" w:rsidP="00186672">
      <w:pPr>
        <w:pStyle w:val="Corpodetexto"/>
        <w:numPr>
          <w:ilvl w:val="0"/>
          <w:numId w:val="26"/>
        </w:numPr>
        <w:tabs>
          <w:tab w:val="clear" w:pos="284"/>
          <w:tab w:val="left" w:pos="426"/>
        </w:tabs>
        <w:spacing w:line="360" w:lineRule="auto"/>
        <w:ind w:hanging="153"/>
        <w:rPr>
          <w:color w:val="000000"/>
        </w:rPr>
      </w:pPr>
      <w:r>
        <w:rPr>
          <w:color w:val="000000"/>
        </w:rPr>
        <w:t>Manual do Usuário, com as instruções de utilização do equipamento;</w:t>
      </w:r>
    </w:p>
    <w:p w14:paraId="18531E2F" w14:textId="77777777" w:rsidR="006D169F" w:rsidRPr="00B804F6" w:rsidRDefault="006D169F" w:rsidP="00186672">
      <w:pPr>
        <w:pStyle w:val="Corpodetexto"/>
        <w:numPr>
          <w:ilvl w:val="0"/>
          <w:numId w:val="26"/>
        </w:numPr>
        <w:tabs>
          <w:tab w:val="clear" w:pos="284"/>
          <w:tab w:val="left" w:pos="426"/>
        </w:tabs>
        <w:spacing w:line="360" w:lineRule="auto"/>
        <w:ind w:hanging="153"/>
        <w:rPr>
          <w:color w:val="000000"/>
        </w:rPr>
      </w:pPr>
      <w:r w:rsidRPr="00B804F6">
        <w:rPr>
          <w:color w:val="000000"/>
        </w:rPr>
        <w:t>Certificados de produto em cumprimento com normas oficiais brasileir</w:t>
      </w:r>
      <w:r>
        <w:rPr>
          <w:color w:val="000000"/>
        </w:rPr>
        <w:t>a</w:t>
      </w:r>
      <w:r w:rsidRPr="00B804F6">
        <w:rPr>
          <w:color w:val="000000"/>
        </w:rPr>
        <w:t>s, normas t</w:t>
      </w:r>
      <w:r>
        <w:rPr>
          <w:color w:val="000000"/>
        </w:rPr>
        <w:t>éc</w:t>
      </w:r>
      <w:r w:rsidRPr="00B804F6">
        <w:rPr>
          <w:color w:val="000000"/>
        </w:rPr>
        <w:t>nicas brasileiras, normas internacionais ou pareceres sobre os materiais e equipamentos usados nas instalações (quando aplicável).</w:t>
      </w:r>
    </w:p>
    <w:p w14:paraId="33CA0DCF" w14:textId="44A24674" w:rsidR="003F22A4" w:rsidRDefault="003F22A4" w:rsidP="00186672">
      <w:pPr>
        <w:pStyle w:val="Corpodetexto"/>
        <w:numPr>
          <w:ilvl w:val="0"/>
          <w:numId w:val="26"/>
        </w:numPr>
        <w:tabs>
          <w:tab w:val="clear" w:pos="284"/>
          <w:tab w:val="left" w:pos="426"/>
        </w:tabs>
        <w:spacing w:line="360" w:lineRule="auto"/>
        <w:ind w:hanging="153"/>
        <w:rPr>
          <w:color w:val="000000"/>
        </w:rPr>
      </w:pPr>
      <w:r>
        <w:rPr>
          <w:color w:val="000000"/>
        </w:rPr>
        <w:t>Certificado de produto, para o caso de certificações compulsórias, emitido por Organismo Certificador acreditado pela Cgcre;</w:t>
      </w:r>
    </w:p>
    <w:p w14:paraId="2B1C7DE6" w14:textId="5209DF02" w:rsidR="003F22A4" w:rsidRDefault="00071EDF" w:rsidP="00186672">
      <w:pPr>
        <w:pStyle w:val="Corpodetexto"/>
        <w:numPr>
          <w:ilvl w:val="0"/>
          <w:numId w:val="26"/>
        </w:numPr>
        <w:tabs>
          <w:tab w:val="clear" w:pos="284"/>
          <w:tab w:val="left" w:pos="426"/>
        </w:tabs>
        <w:spacing w:line="360" w:lineRule="auto"/>
        <w:ind w:hanging="153"/>
        <w:rPr>
          <w:color w:val="000000"/>
        </w:rPr>
      </w:pPr>
      <w:r>
        <w:rPr>
          <w:color w:val="000000"/>
        </w:rPr>
        <w:t xml:space="preserve">Outras evidências necessárias para demonstrar a </w:t>
      </w:r>
      <w:r w:rsidR="003F22A4">
        <w:rPr>
          <w:color w:val="000000"/>
        </w:rPr>
        <w:t>conformidade com normas técnicas, regulatórias e legais em vigor para o equipamento;</w:t>
      </w:r>
    </w:p>
    <w:p w14:paraId="71F7A5D8" w14:textId="2B07E33A" w:rsidR="003F22A4" w:rsidRDefault="003F22A4" w:rsidP="00186672">
      <w:pPr>
        <w:pStyle w:val="Corpodetexto"/>
        <w:numPr>
          <w:ilvl w:val="0"/>
          <w:numId w:val="26"/>
        </w:numPr>
        <w:tabs>
          <w:tab w:val="clear" w:pos="284"/>
          <w:tab w:val="left" w:pos="426"/>
        </w:tabs>
        <w:spacing w:line="360" w:lineRule="auto"/>
        <w:ind w:hanging="153"/>
        <w:rPr>
          <w:color w:val="000000"/>
        </w:rPr>
      </w:pPr>
      <w:r>
        <w:rPr>
          <w:color w:val="000000"/>
        </w:rPr>
        <w:t>Etiqueta do Programa Brasileiro de Etiquetagem – Inmetro;</w:t>
      </w:r>
    </w:p>
    <w:p w14:paraId="331E13BC" w14:textId="1705CDA3" w:rsidR="003F22A4" w:rsidRDefault="003F22A4" w:rsidP="00186672">
      <w:pPr>
        <w:pStyle w:val="Corpodetexto"/>
        <w:numPr>
          <w:ilvl w:val="0"/>
          <w:numId w:val="26"/>
        </w:numPr>
        <w:tabs>
          <w:tab w:val="clear" w:pos="284"/>
          <w:tab w:val="left" w:pos="426"/>
        </w:tabs>
        <w:spacing w:line="360" w:lineRule="auto"/>
        <w:ind w:hanging="153"/>
        <w:rPr>
          <w:color w:val="000000"/>
        </w:rPr>
      </w:pPr>
      <w:r>
        <w:rPr>
          <w:color w:val="000000"/>
        </w:rPr>
        <w:t>Etiqueta de Classificação A de eficiência energética do Inmetro;</w:t>
      </w:r>
    </w:p>
    <w:p w14:paraId="671AB2B9" w14:textId="77777777" w:rsidR="003F22A4" w:rsidRDefault="003F22A4" w:rsidP="00BE1BCC">
      <w:pPr>
        <w:pStyle w:val="Corpodetexto"/>
        <w:tabs>
          <w:tab w:val="clear" w:pos="284"/>
          <w:tab w:val="left" w:pos="426"/>
        </w:tabs>
        <w:spacing w:line="360" w:lineRule="auto"/>
        <w:rPr>
          <w:color w:val="000000"/>
        </w:rPr>
      </w:pPr>
    </w:p>
    <w:p w14:paraId="06D4C1AF" w14:textId="79F1A653" w:rsidR="00BE1BCC" w:rsidRPr="009616F9" w:rsidRDefault="00EA6550" w:rsidP="00BE1BCC">
      <w:pPr>
        <w:pStyle w:val="Corpodetexto"/>
        <w:tabs>
          <w:tab w:val="clear" w:pos="284"/>
          <w:tab w:val="left" w:pos="426"/>
        </w:tabs>
        <w:spacing w:line="360" w:lineRule="auto"/>
        <w:rPr>
          <w:b/>
          <w:color w:val="000000"/>
        </w:rPr>
      </w:pPr>
      <w:r w:rsidRPr="009616F9">
        <w:rPr>
          <w:b/>
          <w:color w:val="000000"/>
        </w:rPr>
        <w:t>8</w:t>
      </w:r>
      <w:r w:rsidRPr="009616F9">
        <w:rPr>
          <w:b/>
          <w:color w:val="000000"/>
        </w:rPr>
        <w:tab/>
        <w:t>Critérios</w:t>
      </w:r>
    </w:p>
    <w:p w14:paraId="41155612" w14:textId="77777777" w:rsidR="00071EDF" w:rsidRDefault="00071EDF" w:rsidP="00BE1BCC">
      <w:pPr>
        <w:pStyle w:val="Corpodetexto"/>
        <w:tabs>
          <w:tab w:val="clear" w:pos="284"/>
          <w:tab w:val="left" w:pos="426"/>
        </w:tabs>
        <w:spacing w:line="360" w:lineRule="auto"/>
        <w:rPr>
          <w:b/>
          <w:color w:val="000000"/>
        </w:rPr>
      </w:pPr>
    </w:p>
    <w:p w14:paraId="08DFEF70" w14:textId="67EDA15A" w:rsidR="00EA6550" w:rsidRPr="009616F9" w:rsidRDefault="00EA6550" w:rsidP="00BE1BCC">
      <w:pPr>
        <w:pStyle w:val="Corpodetexto"/>
        <w:tabs>
          <w:tab w:val="clear" w:pos="284"/>
          <w:tab w:val="left" w:pos="426"/>
        </w:tabs>
        <w:spacing w:line="360" w:lineRule="auto"/>
        <w:rPr>
          <w:b/>
          <w:color w:val="000000"/>
        </w:rPr>
      </w:pPr>
      <w:r w:rsidRPr="009616F9">
        <w:rPr>
          <w:b/>
          <w:color w:val="000000"/>
        </w:rPr>
        <w:t>8.1</w:t>
      </w:r>
      <w:r w:rsidRPr="009616F9">
        <w:rPr>
          <w:b/>
          <w:color w:val="000000"/>
        </w:rPr>
        <w:tab/>
        <w:t>Requisitos Legais</w:t>
      </w:r>
    </w:p>
    <w:p w14:paraId="2253F269" w14:textId="3D8E227B" w:rsidR="00EA6550" w:rsidRDefault="009616F9" w:rsidP="00BE1BCC">
      <w:pPr>
        <w:pStyle w:val="Corpodetexto"/>
        <w:tabs>
          <w:tab w:val="clear" w:pos="284"/>
          <w:tab w:val="left" w:pos="426"/>
        </w:tabs>
        <w:spacing w:line="360" w:lineRule="auto"/>
        <w:rPr>
          <w:color w:val="000000"/>
        </w:rPr>
      </w:pPr>
      <w:r>
        <w:rPr>
          <w:color w:val="000000"/>
        </w:rPr>
        <w:t xml:space="preserve">a) O fornecedor de tecnologia deve estar legalmente </w:t>
      </w:r>
      <w:r w:rsidR="00954314">
        <w:rPr>
          <w:color w:val="000000"/>
        </w:rPr>
        <w:t>constituído</w:t>
      </w:r>
      <w:r w:rsidR="001E6504">
        <w:rPr>
          <w:color w:val="000000"/>
        </w:rPr>
        <w:t>.</w:t>
      </w:r>
    </w:p>
    <w:p w14:paraId="3650B335" w14:textId="10CDA8D2" w:rsidR="009616F9" w:rsidRDefault="009616F9" w:rsidP="00BE1BCC">
      <w:pPr>
        <w:pStyle w:val="Corpodetexto"/>
        <w:tabs>
          <w:tab w:val="clear" w:pos="284"/>
          <w:tab w:val="left" w:pos="426"/>
        </w:tabs>
        <w:spacing w:line="360" w:lineRule="auto"/>
        <w:rPr>
          <w:color w:val="000000"/>
        </w:rPr>
      </w:pPr>
      <w:r>
        <w:rPr>
          <w:color w:val="000000"/>
        </w:rPr>
        <w:t xml:space="preserve">b) O fornecedor de tecnologia deve declarar regularmente à Receita Federal e se encontra atualizada com suas </w:t>
      </w:r>
      <w:r w:rsidR="00954314">
        <w:rPr>
          <w:color w:val="000000"/>
        </w:rPr>
        <w:t>responsabilidades fiscais</w:t>
      </w:r>
      <w:r w:rsidR="001E6504">
        <w:rPr>
          <w:color w:val="000000"/>
        </w:rPr>
        <w:t>.</w:t>
      </w:r>
    </w:p>
    <w:p w14:paraId="4E3A8EC0" w14:textId="3CD2357D" w:rsidR="009616F9" w:rsidRDefault="009616F9" w:rsidP="00BE1BCC">
      <w:pPr>
        <w:pStyle w:val="Corpodetexto"/>
        <w:tabs>
          <w:tab w:val="clear" w:pos="284"/>
          <w:tab w:val="left" w:pos="426"/>
        </w:tabs>
        <w:spacing w:line="360" w:lineRule="auto"/>
        <w:rPr>
          <w:color w:val="000000"/>
        </w:rPr>
      </w:pPr>
      <w:r>
        <w:rPr>
          <w:color w:val="000000"/>
        </w:rPr>
        <w:t>c) O fornecedor de tecnologia deve possuir sede e apresentar domicílio vigente</w:t>
      </w:r>
      <w:r w:rsidR="001E6504">
        <w:rPr>
          <w:color w:val="000000"/>
        </w:rPr>
        <w:t>.</w:t>
      </w:r>
    </w:p>
    <w:p w14:paraId="596D8A80" w14:textId="2832BD1F" w:rsidR="009616F9" w:rsidRDefault="009616F9" w:rsidP="00BE1BCC">
      <w:pPr>
        <w:pStyle w:val="Corpodetexto"/>
        <w:tabs>
          <w:tab w:val="clear" w:pos="284"/>
          <w:tab w:val="left" w:pos="426"/>
        </w:tabs>
        <w:spacing w:line="360" w:lineRule="auto"/>
        <w:rPr>
          <w:color w:val="000000"/>
        </w:rPr>
      </w:pPr>
      <w:r>
        <w:rPr>
          <w:color w:val="000000"/>
        </w:rPr>
        <w:lastRenderedPageBreak/>
        <w:t>d) O fornecedor de tecnologia deve ter um representante legal com capacidades para contrair obrigações</w:t>
      </w:r>
      <w:r w:rsidR="001E6504">
        <w:rPr>
          <w:color w:val="000000"/>
        </w:rPr>
        <w:t>.</w:t>
      </w:r>
    </w:p>
    <w:p w14:paraId="4C86F4A3" w14:textId="77777777" w:rsidR="00036377" w:rsidRDefault="00036377" w:rsidP="00BE1BCC">
      <w:pPr>
        <w:pStyle w:val="Corpodetexto"/>
        <w:tabs>
          <w:tab w:val="clear" w:pos="284"/>
          <w:tab w:val="left" w:pos="426"/>
        </w:tabs>
        <w:spacing w:line="360" w:lineRule="auto"/>
        <w:rPr>
          <w:color w:val="000000"/>
        </w:rPr>
      </w:pPr>
    </w:p>
    <w:p w14:paraId="14DE85FA" w14:textId="754004E9" w:rsidR="00954314" w:rsidRDefault="00954314" w:rsidP="00954314">
      <w:pPr>
        <w:pStyle w:val="Corpodetexto"/>
        <w:tabs>
          <w:tab w:val="clear" w:pos="284"/>
          <w:tab w:val="left" w:pos="426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>9</w:t>
      </w:r>
      <w:r>
        <w:rPr>
          <w:b/>
          <w:color w:val="000000"/>
        </w:rPr>
        <w:tab/>
        <w:t>Prazos</w:t>
      </w:r>
    </w:p>
    <w:p w14:paraId="7E30BC3A" w14:textId="2EB1E73F" w:rsidR="00DE2FE0" w:rsidRDefault="00DE2FE0" w:rsidP="00954314">
      <w:pPr>
        <w:pStyle w:val="Corpodetexto"/>
        <w:tabs>
          <w:tab w:val="clear" w:pos="284"/>
          <w:tab w:val="left" w:pos="426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>9.1</w:t>
      </w:r>
      <w:r>
        <w:rPr>
          <w:b/>
          <w:color w:val="000000"/>
        </w:rPr>
        <w:tab/>
        <w:t>Cliente</w:t>
      </w:r>
    </w:p>
    <w:p w14:paraId="52BA95BB" w14:textId="77777777" w:rsidR="00A501B0" w:rsidRDefault="00A501B0" w:rsidP="00954314">
      <w:pPr>
        <w:pStyle w:val="Corpodetexto"/>
        <w:tabs>
          <w:tab w:val="clear" w:pos="284"/>
          <w:tab w:val="left" w:pos="426"/>
        </w:tabs>
        <w:spacing w:line="360" w:lineRule="auto"/>
        <w:rPr>
          <w:b/>
          <w:color w:val="000000"/>
        </w:rPr>
      </w:pPr>
    </w:p>
    <w:p w14:paraId="735ECD38" w14:textId="5B0EF8C1" w:rsidR="00DE2FE0" w:rsidRPr="00DE2FE0" w:rsidRDefault="00DE2FE0" w:rsidP="00954314">
      <w:pPr>
        <w:pStyle w:val="Corpodetexto"/>
        <w:tabs>
          <w:tab w:val="clear" w:pos="284"/>
          <w:tab w:val="left" w:pos="426"/>
        </w:tabs>
        <w:spacing w:line="360" w:lineRule="auto"/>
        <w:rPr>
          <w:color w:val="000000"/>
        </w:rPr>
      </w:pPr>
      <w:r w:rsidRPr="00DE2FE0">
        <w:rPr>
          <w:color w:val="000000"/>
        </w:rPr>
        <w:t>Após a assinatura da Proposta Comercial</w:t>
      </w:r>
      <w:r w:rsidR="00A501B0">
        <w:rPr>
          <w:color w:val="000000"/>
        </w:rPr>
        <w:t xml:space="preserve"> e Contrato</w:t>
      </w:r>
      <w:r w:rsidRPr="00DE2FE0">
        <w:rPr>
          <w:color w:val="000000"/>
        </w:rPr>
        <w:t>, o fornecedor de tecnologia terá até 5 dias úteis para enviar</w:t>
      </w:r>
      <w:r w:rsidR="00841D4C">
        <w:rPr>
          <w:color w:val="000000"/>
        </w:rPr>
        <w:t xml:space="preserve"> toda</w:t>
      </w:r>
      <w:r w:rsidRPr="00DE2FE0">
        <w:rPr>
          <w:color w:val="000000"/>
        </w:rPr>
        <w:t xml:space="preserve"> a documentação solicitada neste procedimento.</w:t>
      </w:r>
    </w:p>
    <w:p w14:paraId="7A011E32" w14:textId="77777777" w:rsidR="00DE2FE0" w:rsidRDefault="00DE2FE0" w:rsidP="00954314">
      <w:pPr>
        <w:pStyle w:val="Corpodetexto"/>
        <w:tabs>
          <w:tab w:val="clear" w:pos="284"/>
          <w:tab w:val="left" w:pos="426"/>
        </w:tabs>
        <w:spacing w:line="360" w:lineRule="auto"/>
        <w:rPr>
          <w:b/>
          <w:color w:val="000000"/>
        </w:rPr>
      </w:pPr>
    </w:p>
    <w:p w14:paraId="17F05ADA" w14:textId="1EE03891" w:rsidR="00DE2FE0" w:rsidRDefault="00DE2FE0" w:rsidP="00954314">
      <w:pPr>
        <w:pStyle w:val="Corpodetexto"/>
        <w:tabs>
          <w:tab w:val="clear" w:pos="284"/>
          <w:tab w:val="left" w:pos="426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>9.2</w:t>
      </w:r>
      <w:r>
        <w:rPr>
          <w:b/>
          <w:color w:val="000000"/>
        </w:rPr>
        <w:tab/>
        <w:t>ABNT</w:t>
      </w:r>
    </w:p>
    <w:p w14:paraId="7ADA2C3E" w14:textId="3FCEC560" w:rsidR="00DE2FE0" w:rsidRDefault="00DE2FE0" w:rsidP="00954314">
      <w:pPr>
        <w:pStyle w:val="Corpodetexto"/>
        <w:tabs>
          <w:tab w:val="clear" w:pos="284"/>
          <w:tab w:val="left" w:pos="426"/>
        </w:tabs>
        <w:spacing w:line="360" w:lineRule="auto"/>
        <w:rPr>
          <w:color w:val="000000"/>
        </w:rPr>
      </w:pPr>
      <w:r w:rsidRPr="00DE2FE0">
        <w:rPr>
          <w:color w:val="000000"/>
        </w:rPr>
        <w:t>Após o recebimento de toda a documentação, a ABNT ter</w:t>
      </w:r>
      <w:r>
        <w:rPr>
          <w:color w:val="000000"/>
        </w:rPr>
        <w:t xml:space="preserve">á, no total, </w:t>
      </w:r>
      <w:r w:rsidRPr="00DE2FE0">
        <w:rPr>
          <w:color w:val="000000"/>
        </w:rPr>
        <w:t xml:space="preserve">até </w:t>
      </w:r>
      <w:r w:rsidRPr="00186672">
        <w:rPr>
          <w:color w:val="000000"/>
        </w:rPr>
        <w:t>15 dias úteis para</w:t>
      </w:r>
      <w:r w:rsidRPr="00DE2FE0">
        <w:rPr>
          <w:color w:val="000000"/>
        </w:rPr>
        <w:t xml:space="preserve"> </w:t>
      </w:r>
      <w:r>
        <w:rPr>
          <w:color w:val="000000"/>
        </w:rPr>
        <w:t>analisar os documentos do fornecedor de tecno</w:t>
      </w:r>
      <w:bookmarkStart w:id="0" w:name="_GoBack"/>
      <w:bookmarkEnd w:id="0"/>
      <w:r>
        <w:rPr>
          <w:color w:val="000000"/>
        </w:rPr>
        <w:t>logia e emitir o certificado de validação.</w:t>
      </w:r>
    </w:p>
    <w:p w14:paraId="0784D721" w14:textId="777ABBB5" w:rsidR="00031757" w:rsidRDefault="00031757" w:rsidP="00954314">
      <w:pPr>
        <w:pStyle w:val="Corpodetexto"/>
        <w:tabs>
          <w:tab w:val="clear" w:pos="284"/>
          <w:tab w:val="left" w:pos="426"/>
        </w:tabs>
        <w:spacing w:line="360" w:lineRule="auto"/>
        <w:rPr>
          <w:color w:val="000000"/>
        </w:rPr>
      </w:pPr>
      <w:r>
        <w:rPr>
          <w:color w:val="000000"/>
        </w:rPr>
        <w:t>A equipe auditoria realizará a avaliação dos resultados de validação e deverá preencher o RQ-190 – Formulário de resultado de validação de fornecedor de tecnologia, que deverá ser anexado ao RAT da atividade.</w:t>
      </w:r>
    </w:p>
    <w:p w14:paraId="4F496271" w14:textId="012B4675" w:rsidR="00DE2FE0" w:rsidRDefault="00DE2FE0" w:rsidP="00954314">
      <w:pPr>
        <w:pStyle w:val="Corpodetexto"/>
        <w:tabs>
          <w:tab w:val="clear" w:pos="284"/>
          <w:tab w:val="left" w:pos="426"/>
        </w:tabs>
        <w:spacing w:line="360" w:lineRule="auto"/>
        <w:rPr>
          <w:color w:val="000000"/>
        </w:rPr>
      </w:pPr>
      <w:r>
        <w:rPr>
          <w:color w:val="000000"/>
        </w:rPr>
        <w:t xml:space="preserve">Caso, durante a análise, seja identificada não conformidade(s) </w:t>
      </w:r>
      <w:r w:rsidR="003F22A4">
        <w:rPr>
          <w:color w:val="000000"/>
        </w:rPr>
        <w:t>e/</w:t>
      </w:r>
      <w:r>
        <w:rPr>
          <w:color w:val="000000"/>
        </w:rPr>
        <w:t xml:space="preserve">ou ausência de documento(s), o prazo da ABNT ficará suspenso, até que a não conformidade seja tratada e/ou </w:t>
      </w:r>
      <w:r w:rsidR="00841D4C">
        <w:rPr>
          <w:color w:val="000000"/>
        </w:rPr>
        <w:t xml:space="preserve">o </w:t>
      </w:r>
      <w:r>
        <w:rPr>
          <w:color w:val="000000"/>
        </w:rPr>
        <w:t>documento</w:t>
      </w:r>
      <w:r w:rsidR="00036377">
        <w:rPr>
          <w:color w:val="000000"/>
        </w:rPr>
        <w:t xml:space="preserve"> faltante</w:t>
      </w:r>
      <w:r w:rsidR="00841D4C">
        <w:rPr>
          <w:color w:val="000000"/>
        </w:rPr>
        <w:t xml:space="preserve"> seja</w:t>
      </w:r>
      <w:r>
        <w:rPr>
          <w:color w:val="000000"/>
        </w:rPr>
        <w:t xml:space="preserve"> enviado.</w:t>
      </w:r>
    </w:p>
    <w:p w14:paraId="49DBCA77" w14:textId="77777777" w:rsidR="00031757" w:rsidRDefault="00031757" w:rsidP="00954314">
      <w:pPr>
        <w:pStyle w:val="Corpodetexto"/>
        <w:tabs>
          <w:tab w:val="clear" w:pos="284"/>
          <w:tab w:val="left" w:pos="426"/>
        </w:tabs>
        <w:spacing w:line="360" w:lineRule="auto"/>
        <w:rPr>
          <w:color w:val="000000"/>
        </w:rPr>
      </w:pPr>
    </w:p>
    <w:p w14:paraId="7A76D1C2" w14:textId="77777777" w:rsidR="00DE2FE0" w:rsidRDefault="00DE2FE0" w:rsidP="00BE1BCC">
      <w:pPr>
        <w:pStyle w:val="Corpodetexto"/>
        <w:tabs>
          <w:tab w:val="clear" w:pos="284"/>
          <w:tab w:val="left" w:pos="426"/>
        </w:tabs>
        <w:spacing w:line="360" w:lineRule="auto"/>
        <w:rPr>
          <w:color w:val="000000"/>
        </w:rPr>
      </w:pPr>
    </w:p>
    <w:p w14:paraId="4492C826" w14:textId="772254D9" w:rsidR="009116DD" w:rsidRPr="007C6104" w:rsidRDefault="009116DD" w:rsidP="00BE1BCC">
      <w:pPr>
        <w:pStyle w:val="Corpodetexto"/>
        <w:tabs>
          <w:tab w:val="clear" w:pos="284"/>
          <w:tab w:val="left" w:pos="426"/>
        </w:tabs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</w:t>
      </w:r>
    </w:p>
    <w:sectPr w:rsidR="009116DD" w:rsidRPr="007C6104" w:rsidSect="00374EFE">
      <w:headerReference w:type="default" r:id="rId9"/>
      <w:footerReference w:type="default" r:id="rId10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A9C52" w14:textId="77777777" w:rsidR="00513DAF" w:rsidRDefault="00513DAF" w:rsidP="00374EFE">
      <w:r>
        <w:separator/>
      </w:r>
    </w:p>
  </w:endnote>
  <w:endnote w:type="continuationSeparator" w:id="0">
    <w:p w14:paraId="731272CF" w14:textId="77777777" w:rsidR="00513DAF" w:rsidRDefault="00513DAF" w:rsidP="003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0A52" w14:textId="77777777" w:rsidR="00374EFE" w:rsidRDefault="00374EFE" w:rsidP="00374EFE">
    <w:pPr>
      <w:pStyle w:val="Rodap"/>
      <w:pBdr>
        <w:top w:val="single" w:sz="4" w:space="1" w:color="auto"/>
      </w:pBdr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ABNT – ASSOCIAÇÃO BRASILEIRA DE NORMAS TÉCNICAS</w:t>
    </w:r>
  </w:p>
  <w:p w14:paraId="3293B824" w14:textId="77777777" w:rsidR="00374EFE" w:rsidRDefault="00374E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C13CB" w14:textId="77777777" w:rsidR="00513DAF" w:rsidRDefault="00513DAF" w:rsidP="00374EFE">
      <w:r>
        <w:separator/>
      </w:r>
    </w:p>
  </w:footnote>
  <w:footnote w:type="continuationSeparator" w:id="0">
    <w:p w14:paraId="066EFB70" w14:textId="77777777" w:rsidR="00513DAF" w:rsidRDefault="00513DAF" w:rsidP="0037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D93FA" w14:textId="77777777" w:rsidR="00374EFE" w:rsidRDefault="00374EFE" w:rsidP="00374EFE">
    <w:pPr>
      <w:pStyle w:val="Rodap"/>
      <w:spacing w:before="120"/>
      <w:ind w:left="-1134" w:firstLine="992"/>
      <w:rPr>
        <w:rFonts w:ascii="Courier" w:hAnsi="Courier"/>
        <w:sz w:val="16"/>
      </w:rPr>
    </w:pPr>
    <w:r>
      <w:rPr>
        <w:rFonts w:ascii="Courier" w:hAnsi="Courier"/>
        <w:noProof/>
        <w:sz w:val="16"/>
      </w:rPr>
      <w:drawing>
        <wp:inline distT="0" distB="0" distL="0" distR="0" wp14:anchorId="16FE731A" wp14:editId="3A925834">
          <wp:extent cx="952500" cy="1009650"/>
          <wp:effectExtent l="0" t="0" r="0" b="0"/>
          <wp:docPr id="6" name="Imagem 6" descr="certificadora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ificadora_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401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E9FBB" wp14:editId="32527E6F">
              <wp:simplePos x="0" y="0"/>
              <wp:positionH relativeFrom="column">
                <wp:posOffset>4649470</wp:posOffset>
              </wp:positionH>
              <wp:positionV relativeFrom="paragraph">
                <wp:posOffset>70485</wp:posOffset>
              </wp:positionV>
              <wp:extent cx="1316990" cy="1008380"/>
              <wp:effectExtent l="0" t="0" r="16510" b="2032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6990" cy="10083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2F1F29" w14:textId="7752049D" w:rsidR="00374EFE" w:rsidRDefault="00374EFE" w:rsidP="00374EFE">
                          <w:pPr>
                            <w:spacing w:before="120"/>
                            <w:ind w:left="170"/>
                            <w:rPr>
                              <w:rFonts w:ascii="Arial" w:hAnsi="Arial"/>
                              <w:sz w:val="22"/>
                            </w:rPr>
                          </w:pPr>
                          <w:r w:rsidRPr="00625B98">
                            <w:rPr>
                              <w:rFonts w:ascii="Arial" w:hAnsi="Arial"/>
                              <w:sz w:val="22"/>
                            </w:rPr>
                            <w:t>PG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>-</w:t>
                          </w:r>
                          <w:r w:rsidR="009116DD">
                            <w:rPr>
                              <w:rFonts w:ascii="Arial" w:hAnsi="Arial"/>
                              <w:sz w:val="22"/>
                            </w:rPr>
                            <w:t>20.01</w:t>
                          </w:r>
                        </w:p>
                        <w:p w14:paraId="7CCB5403" w14:textId="77777777" w:rsidR="00374EFE" w:rsidRPr="00625B98" w:rsidRDefault="00374EFE" w:rsidP="00374EFE">
                          <w:pPr>
                            <w:ind w:left="170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  <w:p w14:paraId="1F62FB7E" w14:textId="77777777" w:rsidR="00374EFE" w:rsidRDefault="00374EFE" w:rsidP="00374EFE">
                          <w:pPr>
                            <w:ind w:left="170"/>
                            <w:rPr>
                              <w:rFonts w:ascii="Arial" w:hAnsi="Arial"/>
                              <w:sz w:val="22"/>
                            </w:rPr>
                          </w:pPr>
                          <w:r w:rsidRPr="00625B98">
                            <w:rPr>
                              <w:rFonts w:ascii="Arial" w:hAnsi="Arial"/>
                              <w:sz w:val="22"/>
                            </w:rPr>
                            <w:t xml:space="preserve">Data: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>Jul.2017</w:t>
                          </w:r>
                        </w:p>
                        <w:p w14:paraId="3356C2C0" w14:textId="77777777" w:rsidR="00374EFE" w:rsidRPr="00625B98" w:rsidRDefault="00374EFE" w:rsidP="00374EFE">
                          <w:pPr>
                            <w:ind w:left="170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  <w:p w14:paraId="227A1F83" w14:textId="77777777" w:rsidR="00374EFE" w:rsidRDefault="00374EFE" w:rsidP="00374EFE">
                          <w:pPr>
                            <w:ind w:left="170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>Pág. N</w:t>
                          </w:r>
                          <w:r>
                            <w:rPr>
                              <w:rFonts w:ascii="Helvetica" w:hAnsi="Helvetica"/>
                              <w:sz w:val="22"/>
                            </w:rPr>
                            <w:t xml:space="preserve">º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separate"/>
                          </w:r>
                          <w:r w:rsidR="00186672" w:rsidRPr="00186672">
                            <w:rPr>
                              <w:rFonts w:ascii="Arial" w:hAnsi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>/</w:t>
                          </w:r>
                          <w:r w:rsidRPr="0012330B">
                            <w:rPr>
                              <w:rFonts w:ascii="Arial" w:hAnsi="Arial"/>
                              <w:sz w:val="22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4E9FBB" id="Retângulo 4" o:spid="_x0000_s1026" style="position:absolute;left:0;text-align:left;margin-left:366.1pt;margin-top:5.55pt;width:103.7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" filled="f" strokeweight="1pt">
              <v:textbox inset="1pt,1pt,1pt,1pt">
                <w:txbxContent>
                  <w:p w14:paraId="7A2F1F29" w14:textId="7752049D" w:rsidR="00374EFE" w:rsidRDefault="00374EFE" w:rsidP="00374EFE">
                    <w:pPr>
                      <w:spacing w:before="120"/>
                      <w:ind w:left="170"/>
                      <w:rPr>
                        <w:rFonts w:ascii="Arial" w:hAnsi="Arial"/>
                        <w:sz w:val="22"/>
                      </w:rPr>
                    </w:pPr>
                    <w:r w:rsidRPr="00625B98">
                      <w:rPr>
                        <w:rFonts w:ascii="Arial" w:hAnsi="Arial"/>
                        <w:sz w:val="22"/>
                      </w:rPr>
                      <w:t>PG</w:t>
                    </w:r>
                    <w:r>
                      <w:rPr>
                        <w:rFonts w:ascii="Arial" w:hAnsi="Arial"/>
                        <w:sz w:val="22"/>
                      </w:rPr>
                      <w:t>-</w:t>
                    </w:r>
                    <w:r w:rsidR="009116DD">
                      <w:rPr>
                        <w:rFonts w:ascii="Arial" w:hAnsi="Arial"/>
                        <w:sz w:val="22"/>
                      </w:rPr>
                      <w:t>20.01</w:t>
                    </w:r>
                  </w:p>
                  <w:p w14:paraId="7CCB5403" w14:textId="77777777" w:rsidR="00374EFE" w:rsidRPr="00625B98" w:rsidRDefault="00374EFE" w:rsidP="00374EFE">
                    <w:pPr>
                      <w:ind w:left="170"/>
                      <w:rPr>
                        <w:rFonts w:ascii="Arial" w:hAnsi="Arial"/>
                        <w:sz w:val="22"/>
                      </w:rPr>
                    </w:pPr>
                  </w:p>
                  <w:p w14:paraId="1F62FB7E" w14:textId="77777777" w:rsidR="00374EFE" w:rsidRDefault="00374EFE" w:rsidP="00374EFE">
                    <w:pPr>
                      <w:ind w:left="170"/>
                      <w:rPr>
                        <w:rFonts w:ascii="Arial" w:hAnsi="Arial"/>
                        <w:sz w:val="22"/>
                      </w:rPr>
                    </w:pPr>
                    <w:r w:rsidRPr="00625B98">
                      <w:rPr>
                        <w:rFonts w:ascii="Arial" w:hAnsi="Arial"/>
                        <w:sz w:val="22"/>
                      </w:rPr>
                      <w:t xml:space="preserve">Data: </w:t>
                    </w:r>
                    <w:r>
                      <w:rPr>
                        <w:rFonts w:ascii="Arial" w:hAnsi="Arial"/>
                        <w:sz w:val="22"/>
                      </w:rPr>
                      <w:t>Jul.2017</w:t>
                    </w:r>
                  </w:p>
                  <w:p w14:paraId="3356C2C0" w14:textId="77777777" w:rsidR="00374EFE" w:rsidRPr="00625B98" w:rsidRDefault="00374EFE" w:rsidP="00374EFE">
                    <w:pPr>
                      <w:ind w:left="170"/>
                      <w:rPr>
                        <w:rFonts w:ascii="Arial" w:hAnsi="Arial"/>
                        <w:sz w:val="22"/>
                      </w:rPr>
                    </w:pPr>
                  </w:p>
                  <w:p w14:paraId="227A1F83" w14:textId="77777777" w:rsidR="00374EFE" w:rsidRDefault="00374EFE" w:rsidP="00374EFE">
                    <w:pPr>
                      <w:ind w:left="170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>Pág. N</w:t>
                    </w:r>
                    <w:r>
                      <w:rPr>
                        <w:rFonts w:ascii="Helvetica" w:hAnsi="Helvetica"/>
                        <w:sz w:val="22"/>
                      </w:rPr>
                      <w:t xml:space="preserve">º 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22"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 w:rsidR="00186672" w:rsidRPr="00186672">
                      <w:rPr>
                        <w:rFonts w:ascii="Arial" w:hAnsi="Arial"/>
                        <w:noProof/>
                      </w:rPr>
                      <w:t>8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  <w:r>
                      <w:rPr>
                        <w:rFonts w:ascii="Arial" w:hAnsi="Arial"/>
                        <w:sz w:val="22"/>
                      </w:rPr>
                      <w:t>/</w:t>
                    </w:r>
                    <w:r w:rsidRPr="0012330B">
                      <w:rPr>
                        <w:rFonts w:ascii="Arial" w:hAnsi="Arial"/>
                        <w:sz w:val="22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  <w:r w:rsidRPr="0095401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93654" wp14:editId="3F35EB5D">
              <wp:simplePos x="0" y="0"/>
              <wp:positionH relativeFrom="column">
                <wp:posOffset>951230</wp:posOffset>
              </wp:positionH>
              <wp:positionV relativeFrom="paragraph">
                <wp:posOffset>70485</wp:posOffset>
              </wp:positionV>
              <wp:extent cx="3634740" cy="1006475"/>
              <wp:effectExtent l="0" t="0" r="22860" b="2222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34740" cy="10064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EFACCCC" w14:textId="77777777" w:rsidR="00374EFE" w:rsidRPr="003D2E75" w:rsidRDefault="00374EFE" w:rsidP="00374EFE">
                          <w:pPr>
                            <w:pStyle w:val="Ttulo7"/>
                            <w:spacing w:before="360"/>
                            <w:ind w:left="567" w:right="561"/>
                            <w:rPr>
                              <w:rFonts w:cs="Arial"/>
                            </w:rPr>
                          </w:pPr>
                          <w:r w:rsidRPr="00567FAD">
                            <w:rPr>
                              <w:color w:val="000000"/>
                            </w:rPr>
                            <w:t xml:space="preserve"> </w:t>
                          </w:r>
                          <w:r w:rsidRPr="005004CA">
                            <w:rPr>
                              <w:color w:val="000000"/>
                            </w:rPr>
                            <w:t>Metodologia para validação de pro</w:t>
                          </w:r>
                          <w:r>
                            <w:rPr>
                              <w:color w:val="000000"/>
                            </w:rPr>
                            <w:t>vedores de tecnologia em pro</w:t>
                          </w:r>
                          <w:r w:rsidRPr="005004CA">
                            <w:rPr>
                              <w:color w:val="000000"/>
                            </w:rPr>
                            <w:t>jetos de eficiência energética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C93654" id="Retângulo 3" o:spid="_x0000_s1027" style="position:absolute;left:0;text-align:left;margin-left:74.9pt;margin-top:5.55pt;width:286.2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" filled="f" strokeweight="1pt">
              <v:textbox inset="1pt,1pt,1pt,1pt">
                <w:txbxContent>
                  <w:p w14:paraId="1EFACCCC" w14:textId="77777777" w:rsidR="00374EFE" w:rsidRPr="003D2E75" w:rsidRDefault="00374EFE" w:rsidP="00374EFE">
                    <w:pPr>
                      <w:pStyle w:val="Ttulo7"/>
                      <w:spacing w:before="360"/>
                      <w:ind w:left="567" w:right="561"/>
                      <w:rPr>
                        <w:rFonts w:cs="Arial"/>
                      </w:rPr>
                    </w:pPr>
                    <w:r w:rsidRPr="00567FAD">
                      <w:rPr>
                        <w:color w:val="000000"/>
                      </w:rPr>
                      <w:t xml:space="preserve"> </w:t>
                    </w:r>
                    <w:r w:rsidRPr="005004CA">
                      <w:rPr>
                        <w:color w:val="000000"/>
                      </w:rPr>
                      <w:t>Metodologia para validação de pro</w:t>
                    </w:r>
                    <w:r>
                      <w:rPr>
                        <w:color w:val="000000"/>
                      </w:rPr>
                      <w:t>vedores de tecnologia em pro</w:t>
                    </w:r>
                    <w:r w:rsidRPr="005004CA">
                      <w:rPr>
                        <w:color w:val="000000"/>
                      </w:rPr>
                      <w:t>jetos de eficiência energética</w:t>
                    </w:r>
                  </w:p>
                </w:txbxContent>
              </v:textbox>
            </v:rect>
          </w:pict>
        </mc:Fallback>
      </mc:AlternateContent>
    </w:r>
  </w:p>
  <w:p w14:paraId="4022C0BA" w14:textId="77777777" w:rsidR="00374EFE" w:rsidRPr="00705155" w:rsidRDefault="00374EFE" w:rsidP="00374EFE">
    <w:pPr>
      <w:pStyle w:val="Rodap"/>
      <w:ind w:left="1701"/>
      <w:jc w:val="center"/>
      <w:rPr>
        <w:rFonts w:ascii="Arial" w:hAnsi="Arial" w:cs="Arial"/>
        <w:b/>
        <w:color w:val="FF0000"/>
        <w:sz w:val="8"/>
        <w:szCs w:val="8"/>
      </w:rPr>
    </w:pPr>
  </w:p>
  <w:p w14:paraId="1048706C" w14:textId="77777777" w:rsidR="00374EFE" w:rsidRDefault="00374EFE" w:rsidP="00374EFE">
    <w:pPr>
      <w:pStyle w:val="Rodap"/>
      <w:ind w:left="1701"/>
      <w:jc w:val="center"/>
      <w:rPr>
        <w:rFonts w:ascii="Courier" w:hAnsi="Courier"/>
        <w:sz w:val="16"/>
      </w:rPr>
    </w:pPr>
    <w:r>
      <w:rPr>
        <w:rFonts w:ascii="Arial" w:hAnsi="Arial" w:cs="Arial"/>
        <w:b/>
        <w:color w:val="FF0000"/>
        <w:sz w:val="16"/>
      </w:rPr>
      <w:t>A CÓ</w:t>
    </w:r>
    <w:r w:rsidRPr="00F70D2B">
      <w:rPr>
        <w:rFonts w:ascii="Arial" w:hAnsi="Arial" w:cs="Arial"/>
        <w:b/>
        <w:color w:val="FF0000"/>
        <w:sz w:val="16"/>
      </w:rPr>
      <w:t>PIA IMPRESSA DESTE DOCUMENTO É CONSIDERADA NÃO CONTROLADA</w:t>
    </w:r>
  </w:p>
  <w:p w14:paraId="460D9256" w14:textId="77777777" w:rsidR="00374EFE" w:rsidRDefault="00374E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51C2"/>
    <w:multiLevelType w:val="hybridMultilevel"/>
    <w:tmpl w:val="023E68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BD1"/>
    <w:multiLevelType w:val="hybridMultilevel"/>
    <w:tmpl w:val="CE1245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939"/>
    <w:multiLevelType w:val="hybridMultilevel"/>
    <w:tmpl w:val="75A853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345"/>
    <w:multiLevelType w:val="hybridMultilevel"/>
    <w:tmpl w:val="D27C7D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3175"/>
    <w:multiLevelType w:val="hybridMultilevel"/>
    <w:tmpl w:val="CE1245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3C7D"/>
    <w:multiLevelType w:val="hybridMultilevel"/>
    <w:tmpl w:val="8316874C"/>
    <w:lvl w:ilvl="0" w:tplc="F53CA12C">
      <w:start w:val="1"/>
      <w:numFmt w:val="lowerLetter"/>
      <w:lvlText w:val="%1."/>
      <w:lvlJc w:val="left"/>
      <w:pPr>
        <w:ind w:left="4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180" w:hanging="360"/>
      </w:pPr>
    </w:lvl>
    <w:lvl w:ilvl="2" w:tplc="0416001B">
      <w:start w:val="1"/>
      <w:numFmt w:val="lowerRoman"/>
      <w:lvlText w:val="%3."/>
      <w:lvlJc w:val="right"/>
      <w:pPr>
        <w:ind w:left="1900" w:hanging="180"/>
      </w:pPr>
    </w:lvl>
    <w:lvl w:ilvl="3" w:tplc="0416000F">
      <w:start w:val="1"/>
      <w:numFmt w:val="decimal"/>
      <w:lvlText w:val="%4."/>
      <w:lvlJc w:val="left"/>
      <w:pPr>
        <w:ind w:left="2620" w:hanging="360"/>
      </w:pPr>
    </w:lvl>
    <w:lvl w:ilvl="4" w:tplc="04160019">
      <w:start w:val="1"/>
      <w:numFmt w:val="lowerLetter"/>
      <w:lvlText w:val="%5."/>
      <w:lvlJc w:val="left"/>
      <w:pPr>
        <w:ind w:left="3340" w:hanging="360"/>
      </w:pPr>
    </w:lvl>
    <w:lvl w:ilvl="5" w:tplc="0416001B">
      <w:start w:val="1"/>
      <w:numFmt w:val="lowerRoman"/>
      <w:lvlText w:val="%6."/>
      <w:lvlJc w:val="right"/>
      <w:pPr>
        <w:ind w:left="4060" w:hanging="180"/>
      </w:pPr>
    </w:lvl>
    <w:lvl w:ilvl="6" w:tplc="0416000F">
      <w:start w:val="1"/>
      <w:numFmt w:val="decimal"/>
      <w:lvlText w:val="%7."/>
      <w:lvlJc w:val="left"/>
      <w:pPr>
        <w:ind w:left="4780" w:hanging="360"/>
      </w:pPr>
    </w:lvl>
    <w:lvl w:ilvl="7" w:tplc="04160019">
      <w:start w:val="1"/>
      <w:numFmt w:val="lowerLetter"/>
      <w:lvlText w:val="%8."/>
      <w:lvlJc w:val="left"/>
      <w:pPr>
        <w:ind w:left="5500" w:hanging="360"/>
      </w:pPr>
    </w:lvl>
    <w:lvl w:ilvl="8" w:tplc="0416001B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102F1A03"/>
    <w:multiLevelType w:val="hybridMultilevel"/>
    <w:tmpl w:val="493875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15129"/>
    <w:multiLevelType w:val="hybridMultilevel"/>
    <w:tmpl w:val="E968D28A"/>
    <w:lvl w:ilvl="0" w:tplc="18FCE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6811"/>
    <w:multiLevelType w:val="hybridMultilevel"/>
    <w:tmpl w:val="0C9401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43D35"/>
    <w:multiLevelType w:val="hybridMultilevel"/>
    <w:tmpl w:val="CE1245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8592C"/>
    <w:multiLevelType w:val="hybridMultilevel"/>
    <w:tmpl w:val="3264B376"/>
    <w:lvl w:ilvl="0" w:tplc="3BCA11D2">
      <w:start w:val="1"/>
      <w:numFmt w:val="bullet"/>
      <w:lvlText w:val="–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90F2BD8"/>
    <w:multiLevelType w:val="hybridMultilevel"/>
    <w:tmpl w:val="CE1245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E5D1F"/>
    <w:multiLevelType w:val="hybridMultilevel"/>
    <w:tmpl w:val="D2C464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81580"/>
    <w:multiLevelType w:val="hybridMultilevel"/>
    <w:tmpl w:val="EB8A8E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D623B"/>
    <w:multiLevelType w:val="hybridMultilevel"/>
    <w:tmpl w:val="6826F4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D3E90"/>
    <w:multiLevelType w:val="hybridMultilevel"/>
    <w:tmpl w:val="CE1245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955FA"/>
    <w:multiLevelType w:val="hybridMultilevel"/>
    <w:tmpl w:val="4F9EEB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94D12"/>
    <w:multiLevelType w:val="hybridMultilevel"/>
    <w:tmpl w:val="F3906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37EB8"/>
    <w:multiLevelType w:val="hybridMultilevel"/>
    <w:tmpl w:val="CE1245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62784"/>
    <w:multiLevelType w:val="hybridMultilevel"/>
    <w:tmpl w:val="4DD4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C1BEA"/>
    <w:multiLevelType w:val="hybridMultilevel"/>
    <w:tmpl w:val="1DCA4DB8"/>
    <w:lvl w:ilvl="0" w:tplc="E8DE0B2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DF231F2"/>
    <w:multiLevelType w:val="hybridMultilevel"/>
    <w:tmpl w:val="CE1245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E0DAD"/>
    <w:multiLevelType w:val="hybridMultilevel"/>
    <w:tmpl w:val="8BF6CF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360DD"/>
    <w:multiLevelType w:val="hybridMultilevel"/>
    <w:tmpl w:val="EB8A8E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7"/>
  </w:num>
  <w:num w:numId="9">
    <w:abstractNumId w:val="4"/>
  </w:num>
  <w:num w:numId="10">
    <w:abstractNumId w:val="18"/>
  </w:num>
  <w:num w:numId="11">
    <w:abstractNumId w:val="20"/>
  </w:num>
  <w:num w:numId="12">
    <w:abstractNumId w:val="0"/>
  </w:num>
  <w:num w:numId="13">
    <w:abstractNumId w:val="1"/>
  </w:num>
  <w:num w:numId="14">
    <w:abstractNumId w:val="15"/>
  </w:num>
  <w:num w:numId="15">
    <w:abstractNumId w:val="16"/>
  </w:num>
  <w:num w:numId="16">
    <w:abstractNumId w:val="8"/>
  </w:num>
  <w:num w:numId="17">
    <w:abstractNumId w:val="12"/>
  </w:num>
  <w:num w:numId="18">
    <w:abstractNumId w:val="11"/>
  </w:num>
  <w:num w:numId="19">
    <w:abstractNumId w:val="21"/>
  </w:num>
  <w:num w:numId="20">
    <w:abstractNumId w:val="22"/>
  </w:num>
  <w:num w:numId="21">
    <w:abstractNumId w:val="6"/>
  </w:num>
  <w:num w:numId="22">
    <w:abstractNumId w:val="19"/>
  </w:num>
  <w:num w:numId="23">
    <w:abstractNumId w:val="2"/>
  </w:num>
  <w:num w:numId="24">
    <w:abstractNumId w:val="13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FE"/>
    <w:rsid w:val="00030F5B"/>
    <w:rsid w:val="00031757"/>
    <w:rsid w:val="00036377"/>
    <w:rsid w:val="00071EDF"/>
    <w:rsid w:val="000A7194"/>
    <w:rsid w:val="000E2B10"/>
    <w:rsid w:val="0012233A"/>
    <w:rsid w:val="00124816"/>
    <w:rsid w:val="00184271"/>
    <w:rsid w:val="00186672"/>
    <w:rsid w:val="00195DB4"/>
    <w:rsid w:val="001A3794"/>
    <w:rsid w:val="001E6504"/>
    <w:rsid w:val="00200490"/>
    <w:rsid w:val="002E070E"/>
    <w:rsid w:val="00374EFE"/>
    <w:rsid w:val="00383B9C"/>
    <w:rsid w:val="00394D15"/>
    <w:rsid w:val="003A0069"/>
    <w:rsid w:val="003F22A4"/>
    <w:rsid w:val="00430B79"/>
    <w:rsid w:val="0046702A"/>
    <w:rsid w:val="004B1C3A"/>
    <w:rsid w:val="00513DAF"/>
    <w:rsid w:val="005201A3"/>
    <w:rsid w:val="00525933"/>
    <w:rsid w:val="00530F76"/>
    <w:rsid w:val="00541083"/>
    <w:rsid w:val="005F0043"/>
    <w:rsid w:val="006352FB"/>
    <w:rsid w:val="00636865"/>
    <w:rsid w:val="00641596"/>
    <w:rsid w:val="0067030B"/>
    <w:rsid w:val="006807E9"/>
    <w:rsid w:val="00687D33"/>
    <w:rsid w:val="00691500"/>
    <w:rsid w:val="006A30FB"/>
    <w:rsid w:val="006A53CE"/>
    <w:rsid w:val="006D169F"/>
    <w:rsid w:val="006E6E4D"/>
    <w:rsid w:val="00720ABF"/>
    <w:rsid w:val="00732930"/>
    <w:rsid w:val="00797BB7"/>
    <w:rsid w:val="007A2611"/>
    <w:rsid w:val="007C6104"/>
    <w:rsid w:val="007E677E"/>
    <w:rsid w:val="007E77D2"/>
    <w:rsid w:val="00814BFF"/>
    <w:rsid w:val="00841D4C"/>
    <w:rsid w:val="00886F8A"/>
    <w:rsid w:val="008D02FE"/>
    <w:rsid w:val="008E5AB3"/>
    <w:rsid w:val="008F5CAF"/>
    <w:rsid w:val="009116DD"/>
    <w:rsid w:val="00954314"/>
    <w:rsid w:val="009616F9"/>
    <w:rsid w:val="0099405F"/>
    <w:rsid w:val="009C6116"/>
    <w:rsid w:val="00A02AF1"/>
    <w:rsid w:val="00A3316F"/>
    <w:rsid w:val="00A501B0"/>
    <w:rsid w:val="00A933FA"/>
    <w:rsid w:val="00A957B2"/>
    <w:rsid w:val="00B04840"/>
    <w:rsid w:val="00B1285D"/>
    <w:rsid w:val="00B149F9"/>
    <w:rsid w:val="00B30A29"/>
    <w:rsid w:val="00B34398"/>
    <w:rsid w:val="00B70CCD"/>
    <w:rsid w:val="00B777BC"/>
    <w:rsid w:val="00B804F6"/>
    <w:rsid w:val="00BE1BCC"/>
    <w:rsid w:val="00C00850"/>
    <w:rsid w:val="00C22492"/>
    <w:rsid w:val="00C725AB"/>
    <w:rsid w:val="00C74E09"/>
    <w:rsid w:val="00CC5873"/>
    <w:rsid w:val="00CD783A"/>
    <w:rsid w:val="00CF0EBC"/>
    <w:rsid w:val="00D54452"/>
    <w:rsid w:val="00D563B1"/>
    <w:rsid w:val="00D85633"/>
    <w:rsid w:val="00D9792B"/>
    <w:rsid w:val="00DE1CAF"/>
    <w:rsid w:val="00DE2FE0"/>
    <w:rsid w:val="00E318A8"/>
    <w:rsid w:val="00E34634"/>
    <w:rsid w:val="00E54EB2"/>
    <w:rsid w:val="00E63540"/>
    <w:rsid w:val="00EA6550"/>
    <w:rsid w:val="00EC3E25"/>
    <w:rsid w:val="00F059EA"/>
    <w:rsid w:val="00F1053F"/>
    <w:rsid w:val="00FB0B13"/>
    <w:rsid w:val="00FC075C"/>
    <w:rsid w:val="00FD06AA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32FFDD"/>
  <w15:docId w15:val="{5CD5FF06-3759-475A-98E8-61C78336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74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qFormat/>
    <w:rsid w:val="00374EFE"/>
    <w:pPr>
      <w:keepNext/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4E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EFE"/>
  </w:style>
  <w:style w:type="paragraph" w:styleId="Rodap">
    <w:name w:val="footer"/>
    <w:basedOn w:val="Normal"/>
    <w:link w:val="RodapChar"/>
    <w:uiPriority w:val="99"/>
    <w:unhideWhenUsed/>
    <w:rsid w:val="00374E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4EFE"/>
  </w:style>
  <w:style w:type="character" w:customStyle="1" w:styleId="Ttulo7Char">
    <w:name w:val="Título 7 Char"/>
    <w:basedOn w:val="Fontepargpadro"/>
    <w:link w:val="Ttulo7"/>
    <w:rsid w:val="00374EFE"/>
    <w:rPr>
      <w:rFonts w:ascii="Arial" w:eastAsia="Times New Roman" w:hAnsi="Arial" w:cs="Times New Roman"/>
      <w:sz w:val="24"/>
      <w:szCs w:val="20"/>
      <w:lang w:eastAsia="pt-BR"/>
    </w:rPr>
  </w:style>
  <w:style w:type="paragraph" w:styleId="Lista2">
    <w:name w:val="List 2"/>
    <w:basedOn w:val="Normal"/>
    <w:rsid w:val="00374EFE"/>
    <w:pPr>
      <w:ind w:left="566" w:hanging="283"/>
    </w:pPr>
  </w:style>
  <w:style w:type="character" w:customStyle="1" w:styleId="Ttulo1Char">
    <w:name w:val="Título 1 Char"/>
    <w:basedOn w:val="Fontepargpadro"/>
    <w:link w:val="Ttulo1"/>
    <w:uiPriority w:val="9"/>
    <w:rsid w:val="00374E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374EFE"/>
    <w:pPr>
      <w:tabs>
        <w:tab w:val="left" w:pos="284"/>
      </w:tabs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374EFE"/>
    <w:rPr>
      <w:rFonts w:ascii="Arial" w:eastAsia="Times New Roman" w:hAnsi="Arial" w:cs="Times New Roman"/>
      <w:sz w:val="20"/>
      <w:szCs w:val="20"/>
      <w:lang w:eastAsia="pt-BR"/>
    </w:rPr>
  </w:style>
  <w:style w:type="character" w:styleId="Refdecomentrio">
    <w:name w:val="annotation reference"/>
    <w:uiPriority w:val="99"/>
    <w:rsid w:val="00374E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74EFE"/>
  </w:style>
  <w:style w:type="character" w:customStyle="1" w:styleId="TextodecomentrioChar">
    <w:name w:val="Texto de comentário Char"/>
    <w:basedOn w:val="Fontepargpadro"/>
    <w:link w:val="Textodecomentrio"/>
    <w:uiPriority w:val="99"/>
    <w:rsid w:val="00374E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F0EBC"/>
    <w:pPr>
      <w:widowControl w:val="0"/>
      <w:ind w:left="820" w:hanging="360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B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BCC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02F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02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D02FE"/>
    <w:rPr>
      <w:color w:val="0563C1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71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719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ntonline.com.br/sustentabilida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6692-5A12-4C09-A6F3-2EC39BCB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2295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Menezes</dc:creator>
  <cp:lastModifiedBy>Renata Menezes</cp:lastModifiedBy>
  <cp:revision>2</cp:revision>
  <dcterms:created xsi:type="dcterms:W3CDTF">2018-07-02T17:24:00Z</dcterms:created>
  <dcterms:modified xsi:type="dcterms:W3CDTF">2018-07-02T17:24:00Z</dcterms:modified>
</cp:coreProperties>
</file>