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2E590A" w:rsidRPr="00307589" w14:paraId="078C06E9" w14:textId="77777777" w:rsidTr="00190C61">
        <w:trPr>
          <w:jc w:val="right"/>
        </w:trPr>
        <w:tc>
          <w:tcPr>
            <w:tcW w:w="2356" w:type="dxa"/>
            <w:shd w:val="clear" w:color="auto" w:fill="31849B" w:themeFill="accent5" w:themeFillShade="BF"/>
            <w:vAlign w:val="center"/>
          </w:tcPr>
          <w:p w14:paraId="516A30FC" w14:textId="77777777" w:rsidR="002E590A" w:rsidRPr="00E00F9D" w:rsidRDefault="002E590A" w:rsidP="00190C61">
            <w:pPr>
              <w:jc w:val="center"/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bookmarkStart w:id="0" w:name="_GoBack"/>
            <w:bookmarkEnd w:id="0"/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No. de Referencia:</w:t>
            </w:r>
          </w:p>
        </w:tc>
        <w:tc>
          <w:tcPr>
            <w:tcW w:w="1832" w:type="dxa"/>
            <w:shd w:val="clear" w:color="auto" w:fill="31849B" w:themeFill="accent5" w:themeFillShade="BF"/>
            <w:vAlign w:val="center"/>
          </w:tcPr>
          <w:p w14:paraId="71E62117" w14:textId="77777777" w:rsidR="002E590A" w:rsidRPr="00E00F9D" w:rsidRDefault="002E590A" w:rsidP="00190C61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861" w:type="dxa"/>
            <w:shd w:val="clear" w:color="auto" w:fill="31849B" w:themeFill="accent5" w:themeFillShade="BF"/>
            <w:vAlign w:val="center"/>
          </w:tcPr>
          <w:p w14:paraId="24905EA0" w14:textId="77777777" w:rsidR="002E590A" w:rsidRPr="00E00F9D" w:rsidRDefault="002E590A" w:rsidP="00190C61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Fecha:</w:t>
            </w:r>
          </w:p>
        </w:tc>
        <w:tc>
          <w:tcPr>
            <w:tcW w:w="1559" w:type="dxa"/>
            <w:shd w:val="clear" w:color="auto" w:fill="31849B" w:themeFill="accent5" w:themeFillShade="BF"/>
            <w:vAlign w:val="center"/>
          </w:tcPr>
          <w:p w14:paraId="518AEFEC" w14:textId="77777777" w:rsidR="002E590A" w:rsidRPr="00E00F9D" w:rsidRDefault="002E590A" w:rsidP="00190C61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132" w:type="dxa"/>
            <w:shd w:val="clear" w:color="auto" w:fill="31849B" w:themeFill="accent5" w:themeFillShade="BF"/>
            <w:vAlign w:val="center"/>
          </w:tcPr>
          <w:p w14:paraId="5A231BBB" w14:textId="77777777" w:rsidR="002E590A" w:rsidRPr="00E00F9D" w:rsidRDefault="002E590A" w:rsidP="00190C61">
            <w:pPr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</w:pPr>
            <w:r w:rsidRPr="00E00F9D">
              <w:rPr>
                <w:rFonts w:ascii="Arial" w:hAnsi="Arial"/>
                <w:b/>
                <w:i/>
                <w:color w:val="F2F2F2" w:themeColor="background1" w:themeShade="F2"/>
                <w:sz w:val="20"/>
                <w:lang w:val="es-ES_tradnl"/>
              </w:rPr>
              <w:t>Ingresó:</w:t>
            </w: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0FEBBD76" w14:textId="77777777" w:rsidR="002E590A" w:rsidRPr="00307589" w:rsidRDefault="002E590A" w:rsidP="00190C61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  <w:tc>
          <w:tcPr>
            <w:tcW w:w="1029" w:type="dxa"/>
            <w:shd w:val="clear" w:color="auto" w:fill="31849B" w:themeFill="accent5" w:themeFillShade="BF"/>
            <w:vAlign w:val="center"/>
          </w:tcPr>
          <w:p w14:paraId="61D01A40" w14:textId="77777777" w:rsidR="002E590A" w:rsidRPr="00307589" w:rsidRDefault="002E590A" w:rsidP="00190C61">
            <w:pPr>
              <w:rPr>
                <w:rFonts w:ascii="Arial" w:hAnsi="Arial"/>
                <w:b/>
                <w:color w:val="F2F2F2" w:themeColor="background1" w:themeShade="F2"/>
                <w:sz w:val="20"/>
                <w:lang w:val="es-ES_tradnl"/>
              </w:rPr>
            </w:pPr>
          </w:p>
        </w:tc>
      </w:tr>
    </w:tbl>
    <w:p w14:paraId="21F1BD36" w14:textId="77777777" w:rsidR="002E590A" w:rsidRPr="00A1211D" w:rsidRDefault="002E590A" w:rsidP="002E590A">
      <w:pPr>
        <w:jc w:val="center"/>
        <w:rPr>
          <w:rFonts w:ascii="Arial" w:hAnsi="Arial"/>
          <w:sz w:val="16"/>
          <w:szCs w:val="16"/>
          <w:lang w:val="es-ES_tradnl"/>
        </w:rPr>
      </w:pPr>
      <w:r>
        <w:rPr>
          <w:rFonts w:ascii="Arial" w:hAnsi="Arial"/>
          <w:sz w:val="16"/>
          <w:szCs w:val="16"/>
          <w:lang w:val="es-ES_tradnl"/>
        </w:rPr>
        <w:t xml:space="preserve">        </w:t>
      </w:r>
      <w:r w:rsidRPr="00A1211D">
        <w:rPr>
          <w:rFonts w:ascii="Arial" w:hAnsi="Arial"/>
          <w:sz w:val="16"/>
          <w:szCs w:val="16"/>
          <w:lang w:val="es-ES_tradnl"/>
        </w:rPr>
        <w:t>Datos a completar por ANCE</w:t>
      </w:r>
    </w:p>
    <w:p w14:paraId="51F48CAB" w14:textId="77777777" w:rsidR="002E590A" w:rsidRDefault="002E590A" w:rsidP="004F0041">
      <w:pPr>
        <w:widowControl w:val="0"/>
        <w:jc w:val="both"/>
        <w:rPr>
          <w:rFonts w:ascii="Arial" w:hAnsi="Arial"/>
          <w:b/>
          <w:sz w:val="22"/>
          <w:lang w:val="es-ES_tradnl"/>
        </w:rPr>
      </w:pPr>
    </w:p>
    <w:p w14:paraId="2DC563F9" w14:textId="77777777" w:rsidR="004F0041" w:rsidRPr="00F95D1C" w:rsidRDefault="004F0041" w:rsidP="004F0041">
      <w:pPr>
        <w:widowControl w:val="0"/>
        <w:jc w:val="both"/>
        <w:rPr>
          <w:rFonts w:ascii="Arial" w:hAnsi="Arial"/>
          <w:b/>
          <w:sz w:val="22"/>
          <w:lang w:val="es-ES_tradnl"/>
        </w:rPr>
      </w:pPr>
      <w:r w:rsidRPr="00F95D1C">
        <w:rPr>
          <w:rFonts w:ascii="Arial" w:hAnsi="Arial"/>
          <w:b/>
          <w:sz w:val="22"/>
          <w:lang w:val="es-ES_tradnl"/>
        </w:rPr>
        <w:t>DATOS</w:t>
      </w:r>
      <w:r>
        <w:rPr>
          <w:rFonts w:ascii="Arial" w:hAnsi="Arial"/>
          <w:b/>
          <w:sz w:val="22"/>
          <w:lang w:val="es-ES_tradnl"/>
        </w:rPr>
        <w:t xml:space="preserve"> DEL SOLICITANTE</w:t>
      </w: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410"/>
        <w:gridCol w:w="7371"/>
      </w:tblGrid>
      <w:tr w:rsidR="00FD1C6F" w:rsidRPr="00F2226E" w14:paraId="0542C89D" w14:textId="77777777" w:rsidTr="00EF5A79">
        <w:trPr>
          <w:trHeight w:val="170"/>
        </w:trPr>
        <w:tc>
          <w:tcPr>
            <w:tcW w:w="212" w:type="dxa"/>
            <w:vAlign w:val="bottom"/>
          </w:tcPr>
          <w:p w14:paraId="089917DC" w14:textId="77777777" w:rsidR="00FD1C6F" w:rsidRPr="00F2226E" w:rsidRDefault="00FD1C6F" w:rsidP="00EF5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bottom"/>
          </w:tcPr>
          <w:p w14:paraId="74350293" w14:textId="77777777" w:rsidR="00FD1C6F" w:rsidRPr="00F2226E" w:rsidRDefault="00FD1C6F" w:rsidP="00FD1C6F">
            <w:pPr>
              <w:rPr>
                <w:rFonts w:ascii="Arial" w:hAnsi="Arial" w:cs="Arial"/>
                <w:sz w:val="20"/>
              </w:rPr>
            </w:pPr>
            <w:r w:rsidRPr="00F2226E">
              <w:rPr>
                <w:rFonts w:ascii="Arial" w:hAnsi="Arial" w:cs="Arial"/>
                <w:sz w:val="20"/>
                <w:lang w:val="es-ES_tradnl"/>
              </w:rPr>
              <w:t>Nombre: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bottom"/>
          </w:tcPr>
          <w:p w14:paraId="30B0AF53" w14:textId="77777777" w:rsidR="00FD1C6F" w:rsidRPr="00F2226E" w:rsidRDefault="00FD1C6F" w:rsidP="00EF5A79">
            <w:pPr>
              <w:rPr>
                <w:rFonts w:ascii="Arial" w:hAnsi="Arial" w:cs="Arial"/>
                <w:sz w:val="20"/>
              </w:rPr>
            </w:pPr>
          </w:p>
        </w:tc>
      </w:tr>
      <w:tr w:rsidR="004F0041" w:rsidRPr="00F2226E" w14:paraId="36B2F792" w14:textId="77777777" w:rsidTr="004F0041">
        <w:trPr>
          <w:trHeight w:val="170"/>
        </w:trPr>
        <w:tc>
          <w:tcPr>
            <w:tcW w:w="212" w:type="dxa"/>
            <w:vAlign w:val="bottom"/>
          </w:tcPr>
          <w:p w14:paraId="6E16F11F" w14:textId="77777777" w:rsidR="004F0041" w:rsidRPr="00F2226E" w:rsidRDefault="004F0041" w:rsidP="00190C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bottom"/>
          </w:tcPr>
          <w:p w14:paraId="012D140C" w14:textId="77777777" w:rsidR="004F0041" w:rsidRPr="00F2226E" w:rsidRDefault="00FD1C6F" w:rsidP="00190C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</w:t>
            </w:r>
            <w:r w:rsidR="004F0041" w:rsidRPr="00F2226E">
              <w:rPr>
                <w:rFonts w:ascii="Arial" w:hAnsi="Arial" w:cs="Arial"/>
                <w:sz w:val="20"/>
                <w:lang w:val="es-ES_tradnl"/>
              </w:rPr>
              <w:t>azón social: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bottom"/>
          </w:tcPr>
          <w:p w14:paraId="3966C57C" w14:textId="77777777" w:rsidR="004F0041" w:rsidRPr="00F2226E" w:rsidRDefault="004F0041" w:rsidP="00190C61">
            <w:pPr>
              <w:rPr>
                <w:rFonts w:ascii="Arial" w:hAnsi="Arial" w:cs="Arial"/>
                <w:sz w:val="20"/>
              </w:rPr>
            </w:pPr>
          </w:p>
        </w:tc>
      </w:tr>
      <w:tr w:rsidR="00FD1C6F" w:rsidRPr="00F2226E" w14:paraId="1C2A193D" w14:textId="77777777" w:rsidTr="00FD1C6F">
        <w:trPr>
          <w:trHeight w:val="170"/>
        </w:trPr>
        <w:tc>
          <w:tcPr>
            <w:tcW w:w="212" w:type="dxa"/>
            <w:vAlign w:val="bottom"/>
          </w:tcPr>
          <w:p w14:paraId="0AD072F6" w14:textId="77777777" w:rsidR="00FD1C6F" w:rsidRPr="00F2226E" w:rsidRDefault="00FD1C6F" w:rsidP="00EF5A7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vAlign w:val="bottom"/>
          </w:tcPr>
          <w:p w14:paraId="79D6EF73" w14:textId="77777777" w:rsidR="00FD1C6F" w:rsidRPr="00FD1C6F" w:rsidRDefault="00FD1C6F" w:rsidP="00EF5A79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RFC</w:t>
            </w:r>
            <w:r w:rsidRPr="00F2226E">
              <w:rPr>
                <w:rFonts w:ascii="Arial" w:hAnsi="Arial" w:cs="Arial"/>
                <w:sz w:val="20"/>
                <w:lang w:val="es-ES_tradnl"/>
              </w:rPr>
              <w:t>:</w:t>
            </w:r>
          </w:p>
        </w:tc>
        <w:tc>
          <w:tcPr>
            <w:tcW w:w="7371" w:type="dxa"/>
            <w:tcBorders>
              <w:left w:val="nil"/>
              <w:bottom w:val="single" w:sz="4" w:space="0" w:color="auto"/>
            </w:tcBorders>
            <w:vAlign w:val="bottom"/>
          </w:tcPr>
          <w:p w14:paraId="45AD15CC" w14:textId="77777777" w:rsidR="00FD1C6F" w:rsidRPr="00F2226E" w:rsidRDefault="00FD1C6F" w:rsidP="00EF5A7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61702BE" w14:textId="77777777" w:rsidR="004F0041" w:rsidRPr="00FD1C6F" w:rsidRDefault="004F0041" w:rsidP="004F0041">
      <w:pPr>
        <w:jc w:val="both"/>
        <w:rPr>
          <w:rFonts w:ascii="Arial" w:hAnsi="Arial" w:cs="Arial"/>
          <w:sz w:val="6"/>
        </w:rPr>
      </w:pPr>
    </w:p>
    <w:p w14:paraId="0BD0F4BD" w14:textId="77777777" w:rsidR="001573B2" w:rsidRDefault="001573B2" w:rsidP="000447D8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469"/>
        <w:gridCol w:w="3405"/>
      </w:tblGrid>
      <w:tr w:rsidR="002E590A" w:rsidRPr="00181ACB" w14:paraId="4DFDD54E" w14:textId="77777777" w:rsidTr="00603D44">
        <w:trPr>
          <w:jc w:val="center"/>
        </w:trPr>
        <w:tc>
          <w:tcPr>
            <w:tcW w:w="3452" w:type="dxa"/>
            <w:shd w:val="clear" w:color="auto" w:fill="auto"/>
            <w:vAlign w:val="center"/>
          </w:tcPr>
          <w:p w14:paraId="6A49B599" w14:textId="77777777" w:rsidR="002E590A" w:rsidRPr="00F00354" w:rsidRDefault="002E590A" w:rsidP="00603D44">
            <w:pPr>
              <w:pStyle w:val="Prrafodelista"/>
              <w:ind w:left="0"/>
              <w:rPr>
                <w:rFonts w:ascii="Arial" w:hAnsi="Arial"/>
                <w:b/>
                <w:sz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lang w:val="es-ES_tradnl"/>
              </w:rPr>
              <w:t>Validación</w:t>
            </w:r>
            <w:r w:rsidRPr="00F00354">
              <w:rPr>
                <w:rFonts w:ascii="Arial" w:hAnsi="Arial"/>
                <w:b/>
                <w:sz w:val="20"/>
                <w:lang w:val="es-ES_tradnl"/>
              </w:rPr>
              <w:t xml:space="preserve"> inicial  </w:t>
            </w:r>
            <w:r w:rsidR="00C30D94" w:rsidRPr="00F00354"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6"/>
            <w:r w:rsidRPr="00F00354">
              <w:rPr>
                <w:rFonts w:ascii="Arial" w:hAnsi="Arial"/>
                <w:b/>
                <w:sz w:val="20"/>
                <w:lang w:val="es-ES_tradnl"/>
              </w:rPr>
              <w:instrText xml:space="preserve"> FORMCHECKBOX </w:instrText>
            </w:r>
            <w:r w:rsidR="00913E20">
              <w:rPr>
                <w:rFonts w:ascii="Arial" w:hAnsi="Arial"/>
                <w:b/>
                <w:sz w:val="20"/>
                <w:lang w:val="es-ES_tradnl"/>
              </w:rPr>
            </w:r>
            <w:r w:rsidR="00913E20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 w:rsidR="00C30D94" w:rsidRPr="00F00354"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"/>
            <w:r w:rsidRPr="00F00354">
              <w:rPr>
                <w:rFonts w:ascii="Arial" w:hAnsi="Arial"/>
                <w:b/>
                <w:sz w:val="20"/>
                <w:lang w:val="es-ES_tradnl"/>
              </w:rPr>
              <w:t xml:space="preserve"> 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8C89E9A" w14:textId="77777777" w:rsidR="002E590A" w:rsidRPr="00F00354" w:rsidRDefault="002E590A" w:rsidP="00603D44">
            <w:pPr>
              <w:pStyle w:val="Prrafodelista"/>
              <w:ind w:left="0"/>
              <w:rPr>
                <w:rFonts w:ascii="Arial" w:hAnsi="Arial"/>
                <w:b/>
                <w:sz w:val="20"/>
                <w:lang w:val="es-ES_tradnl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14:paraId="337942A0" w14:textId="77777777" w:rsidR="002E590A" w:rsidRPr="00F00354" w:rsidRDefault="002E590A" w:rsidP="00603D44">
            <w:pPr>
              <w:rPr>
                <w:lang w:val="es-ES_tradnl"/>
              </w:rPr>
            </w:pPr>
            <w:r w:rsidRPr="00603D44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  <w:t xml:space="preserve">Revalidación de proveedor </w:t>
            </w:r>
            <w:r w:rsidR="00C30D94" w:rsidRPr="00603D44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7"/>
            <w:r w:rsidRPr="00603D44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  <w:instrText xml:space="preserve"> FORMCHECKBOX </w:instrText>
            </w:r>
            <w:r w:rsidR="00913E20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</w:r>
            <w:r w:rsidR="00913E20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  <w:fldChar w:fldCharType="separate"/>
            </w:r>
            <w:r w:rsidR="00C30D94" w:rsidRPr="00603D44">
              <w:rPr>
                <w:rFonts w:ascii="Arial" w:eastAsia="Calibri" w:hAnsi="Arial"/>
                <w:b/>
                <w:sz w:val="20"/>
                <w:szCs w:val="22"/>
                <w:lang w:val="es-ES_tradnl" w:eastAsia="en-US"/>
              </w:rPr>
              <w:fldChar w:fldCharType="end"/>
            </w:r>
            <w:bookmarkEnd w:id="2"/>
          </w:p>
        </w:tc>
      </w:tr>
    </w:tbl>
    <w:p w14:paraId="1DED01BB" w14:textId="77777777" w:rsidR="002E590A" w:rsidRPr="00F95D1C" w:rsidRDefault="002E590A" w:rsidP="001835BC">
      <w:pPr>
        <w:jc w:val="both"/>
        <w:rPr>
          <w:rFonts w:ascii="Arial" w:hAnsi="Arial"/>
          <w:sz w:val="12"/>
          <w:lang w:val="es-ES_tradnl"/>
        </w:rPr>
      </w:pPr>
    </w:p>
    <w:tbl>
      <w:tblPr>
        <w:tblStyle w:val="Sombreadomedio1-nfasis5"/>
        <w:tblpPr w:leftFromText="141" w:rightFromText="141" w:vertAnchor="text" w:horzAnchor="margin" w:tblpXSpec="center" w:tblpY="-43"/>
        <w:tblW w:w="0" w:type="auto"/>
        <w:tblLook w:val="0000" w:firstRow="0" w:lastRow="0" w:firstColumn="0" w:lastColumn="0" w:noHBand="0" w:noVBand="0"/>
      </w:tblPr>
      <w:tblGrid>
        <w:gridCol w:w="4181"/>
        <w:gridCol w:w="284"/>
        <w:gridCol w:w="492"/>
        <w:gridCol w:w="254"/>
      </w:tblGrid>
      <w:tr w:rsidR="001835BC" w:rsidRPr="00F95D1C" w14:paraId="565A4883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1" w:type="dxa"/>
            <w:vAlign w:val="center"/>
          </w:tcPr>
          <w:p w14:paraId="28682818" w14:textId="77777777" w:rsidR="001835BC" w:rsidRPr="00F00354" w:rsidRDefault="001835BC" w:rsidP="00603D4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Tecnologia</w:t>
            </w:r>
          </w:p>
        </w:tc>
        <w:tc>
          <w:tcPr>
            <w:tcW w:w="1030" w:type="dxa"/>
            <w:gridSpan w:val="3"/>
            <w:vAlign w:val="center"/>
          </w:tcPr>
          <w:p w14:paraId="3ED6ED4C" w14:textId="77777777" w:rsidR="001835BC" w:rsidRPr="00F00354" w:rsidRDefault="001835BC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00354">
              <w:rPr>
                <w:rFonts w:ascii="Arial" w:hAnsi="Arial" w:cs="Arial"/>
                <w:b/>
                <w:sz w:val="18"/>
                <w:szCs w:val="18"/>
                <w:lang w:val="pt-BR"/>
              </w:rPr>
              <w:t>Tipo</w:t>
            </w:r>
          </w:p>
        </w:tc>
      </w:tr>
      <w:tr w:rsidR="001835BC" w:rsidRPr="00F95D1C" w14:paraId="77E0AD19" w14:textId="77777777" w:rsidTr="0019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609CA381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Motores de alta eficiencia</w:t>
            </w:r>
          </w:p>
        </w:tc>
        <w:tc>
          <w:tcPr>
            <w:tcW w:w="492" w:type="dxa"/>
          </w:tcPr>
          <w:p w14:paraId="74396480" w14:textId="77777777" w:rsidR="001835BC" w:rsidRPr="00F00354" w:rsidRDefault="00C30D94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illa8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58D17E21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1835BC" w:rsidRPr="00F95D1C" w14:paraId="2716C26A" w14:textId="77777777" w:rsidTr="0019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tcBorders>
              <w:bottom w:val="single" w:sz="8" w:space="0" w:color="78C0D4" w:themeColor="accent5" w:themeTint="BF"/>
            </w:tcBorders>
          </w:tcPr>
          <w:p w14:paraId="015D949E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Precalentamiento solar</w:t>
            </w:r>
          </w:p>
        </w:tc>
        <w:tc>
          <w:tcPr>
            <w:tcW w:w="492" w:type="dxa"/>
          </w:tcPr>
          <w:p w14:paraId="7E1B20AD" w14:textId="77777777" w:rsidR="001835BC" w:rsidRPr="00F00354" w:rsidRDefault="00C30D94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9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tcBorders>
              <w:bottom w:val="single" w:sz="8" w:space="0" w:color="78C0D4" w:themeColor="accent5" w:themeTint="BF"/>
            </w:tcBorders>
          </w:tcPr>
          <w:p w14:paraId="71C17E4A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1835BC" w:rsidRPr="00F2226E" w14:paraId="46537893" w14:textId="77777777" w:rsidTr="0019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2F2D14C8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Distribución de aire comprimido</w:t>
            </w:r>
          </w:p>
        </w:tc>
        <w:tc>
          <w:tcPr>
            <w:tcW w:w="492" w:type="dxa"/>
          </w:tcPr>
          <w:p w14:paraId="6F82FFF0" w14:textId="77777777" w:rsidR="001835BC" w:rsidRPr="00F00354" w:rsidRDefault="00C30D94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10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0FA19EBD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1835BC" w:rsidRPr="00F95D1C" w14:paraId="451D5387" w14:textId="77777777" w:rsidTr="0019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tcBorders>
              <w:bottom w:val="single" w:sz="8" w:space="0" w:color="78C0D4" w:themeColor="accent5" w:themeTint="BF"/>
            </w:tcBorders>
          </w:tcPr>
          <w:p w14:paraId="0B4576EC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Sistemas de cogeneración</w:t>
            </w:r>
          </w:p>
        </w:tc>
        <w:tc>
          <w:tcPr>
            <w:tcW w:w="492" w:type="dxa"/>
          </w:tcPr>
          <w:p w14:paraId="02EFF535" w14:textId="77777777" w:rsidR="001835BC" w:rsidRPr="00F00354" w:rsidRDefault="00C30D94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1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tcBorders>
              <w:bottom w:val="single" w:sz="8" w:space="0" w:color="78C0D4" w:themeColor="accent5" w:themeTint="BF"/>
            </w:tcBorders>
          </w:tcPr>
          <w:p w14:paraId="4A9EB1F1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1835BC" w:rsidRPr="00F95D1C" w14:paraId="21AB7F21" w14:textId="77777777" w:rsidTr="00190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  <w:shd w:val="clear" w:color="auto" w:fill="auto"/>
          </w:tcPr>
          <w:p w14:paraId="111A3EE2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Sistemas de aire, enfriamiento, refrigeración</w:t>
            </w:r>
          </w:p>
        </w:tc>
        <w:tc>
          <w:tcPr>
            <w:tcW w:w="492" w:type="dxa"/>
          </w:tcPr>
          <w:p w14:paraId="36EB199A" w14:textId="77777777" w:rsidR="001835BC" w:rsidRPr="00F00354" w:rsidRDefault="00C30D94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illa12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7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  <w:shd w:val="clear" w:color="auto" w:fill="auto"/>
          </w:tcPr>
          <w:p w14:paraId="7441F6F1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  <w:tr w:rsidR="001835BC" w:rsidRPr="00F95D1C" w14:paraId="3704D9DF" w14:textId="77777777" w:rsidTr="0019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5" w:type="dxa"/>
            <w:gridSpan w:val="2"/>
          </w:tcPr>
          <w:p w14:paraId="4B38C6F7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</w:rPr>
              <w:t>Generadores de vapor eficientes, caldera</w:t>
            </w:r>
          </w:p>
        </w:tc>
        <w:tc>
          <w:tcPr>
            <w:tcW w:w="492" w:type="dxa"/>
          </w:tcPr>
          <w:p w14:paraId="5C35D17D" w14:textId="77777777" w:rsidR="001835BC" w:rsidRPr="00F00354" w:rsidRDefault="00C30D94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illa13"/>
            <w:r w:rsidR="001835BC"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instrText xml:space="preserve"> FORMCHECKBOX </w:instrText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</w:r>
            <w:r w:rsidR="00913E20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separate"/>
            </w:r>
            <w:r w:rsidRPr="00F00354">
              <w:rPr>
                <w:rFonts w:ascii="Arial" w:hAnsi="Arial" w:cs="Arial"/>
                <w:i/>
                <w:sz w:val="19"/>
                <w:szCs w:val="19"/>
                <w:lang w:val="pt-BR"/>
              </w:rPr>
              <w:fldChar w:fldCharType="end"/>
            </w:r>
            <w:bookmarkEnd w:id="8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dxa"/>
          </w:tcPr>
          <w:p w14:paraId="17B2877F" w14:textId="77777777" w:rsidR="001835BC" w:rsidRPr="00F00354" w:rsidRDefault="001835BC" w:rsidP="00190C61">
            <w:pPr>
              <w:rPr>
                <w:rFonts w:ascii="Arial" w:hAnsi="Arial" w:cs="Arial"/>
                <w:i/>
                <w:sz w:val="19"/>
                <w:szCs w:val="19"/>
                <w:lang w:val="pt-BR"/>
              </w:rPr>
            </w:pPr>
          </w:p>
        </w:tc>
      </w:tr>
    </w:tbl>
    <w:p w14:paraId="50270578" w14:textId="77777777" w:rsidR="002E590A" w:rsidRPr="00F95D1C" w:rsidRDefault="002E590A" w:rsidP="002E590A">
      <w:pPr>
        <w:ind w:left="709"/>
        <w:jc w:val="both"/>
        <w:rPr>
          <w:rFonts w:ascii="Arial" w:hAnsi="Arial"/>
          <w:sz w:val="12"/>
          <w:lang w:val="pt-BR"/>
        </w:rPr>
      </w:pPr>
    </w:p>
    <w:p w14:paraId="0409B50C" w14:textId="77777777" w:rsidR="002E590A" w:rsidRPr="00F95D1C" w:rsidRDefault="002E590A" w:rsidP="002E590A">
      <w:pPr>
        <w:ind w:left="709"/>
        <w:jc w:val="both"/>
        <w:rPr>
          <w:rFonts w:ascii="Arial" w:hAnsi="Arial"/>
          <w:sz w:val="12"/>
          <w:lang w:val="pt-BR"/>
        </w:rPr>
      </w:pPr>
    </w:p>
    <w:p w14:paraId="037348C8" w14:textId="77777777" w:rsidR="002E590A" w:rsidRPr="00F95D1C" w:rsidRDefault="002E590A" w:rsidP="002E590A">
      <w:pPr>
        <w:ind w:left="709"/>
        <w:jc w:val="both"/>
        <w:rPr>
          <w:rFonts w:ascii="Arial" w:hAnsi="Arial"/>
          <w:sz w:val="12"/>
          <w:lang w:val="pt-BR"/>
        </w:rPr>
      </w:pPr>
    </w:p>
    <w:p w14:paraId="78BBD5B4" w14:textId="77777777" w:rsidR="002E590A" w:rsidRPr="00F95D1C" w:rsidRDefault="002E590A" w:rsidP="002E590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59024B4E" w14:textId="77777777" w:rsidR="002E590A" w:rsidRPr="00F95D1C" w:rsidRDefault="002E590A" w:rsidP="002E590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480FE559" w14:textId="77777777" w:rsidR="002E590A" w:rsidRPr="00F95D1C" w:rsidRDefault="002E590A" w:rsidP="002E590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24DE6465" w14:textId="77777777" w:rsidR="002E590A" w:rsidRPr="00F95D1C" w:rsidRDefault="002E590A" w:rsidP="002E590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02BE4119" w14:textId="77777777" w:rsidR="002E590A" w:rsidRPr="00F95D1C" w:rsidRDefault="002E590A" w:rsidP="002E590A">
      <w:pPr>
        <w:jc w:val="both"/>
        <w:rPr>
          <w:rFonts w:ascii="Arial" w:hAnsi="Arial"/>
          <w:b/>
          <w:sz w:val="22"/>
          <w:szCs w:val="22"/>
          <w:lang w:val="pt-BR"/>
        </w:rPr>
      </w:pPr>
    </w:p>
    <w:p w14:paraId="57D41DB8" w14:textId="77777777" w:rsidR="001573B2" w:rsidRPr="00FD1C6F" w:rsidRDefault="00FD1C6F" w:rsidP="00FD1C6F">
      <w:pPr>
        <w:jc w:val="center"/>
        <w:rPr>
          <w:rFonts w:ascii="Arial" w:hAnsi="Arial" w:cs="Arial"/>
          <w:i/>
          <w:sz w:val="16"/>
        </w:rPr>
      </w:pPr>
      <w:r w:rsidRPr="00FD1C6F">
        <w:rPr>
          <w:rFonts w:ascii="Arial" w:hAnsi="Arial" w:cs="Arial"/>
          <w:i/>
          <w:sz w:val="16"/>
        </w:rPr>
        <w:t>Seleccione el cuadro de la tecnología para marcar</w:t>
      </w:r>
    </w:p>
    <w:p w14:paraId="7F84FA2D" w14:textId="77777777" w:rsidR="008E7A15" w:rsidRDefault="008E7A15" w:rsidP="00850226">
      <w:pPr>
        <w:jc w:val="both"/>
        <w:rPr>
          <w:rFonts w:ascii="Arial" w:hAnsi="Arial" w:cs="Arial"/>
        </w:rPr>
      </w:pPr>
    </w:p>
    <w:p w14:paraId="2B7E9B7E" w14:textId="77777777" w:rsidR="00603D44" w:rsidRPr="00603D44" w:rsidRDefault="00E75908" w:rsidP="00A33E8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908">
        <w:rPr>
          <w:rFonts w:ascii="Arial" w:hAnsi="Arial"/>
          <w:b/>
          <w:lang w:val="es-ES_tradnl"/>
        </w:rPr>
        <w:t>Evaluar que sea una empresa constituida legalmente</w:t>
      </w:r>
      <w:r w:rsidR="00CD0921" w:rsidRPr="00592945">
        <w:rPr>
          <w:rFonts w:ascii="Arial" w:hAnsi="Arial" w:cs="Arial"/>
          <w:sz w:val="20"/>
          <w:szCs w:val="20"/>
        </w:rPr>
        <w:t xml:space="preserve"> </w:t>
      </w:r>
    </w:p>
    <w:p w14:paraId="331FF017" w14:textId="77777777" w:rsidR="00E66F65" w:rsidRPr="00603D44" w:rsidRDefault="00CD0921" w:rsidP="00603D44">
      <w:pPr>
        <w:ind w:left="720"/>
        <w:jc w:val="both"/>
        <w:rPr>
          <w:rFonts w:ascii="Arial" w:hAnsi="Arial" w:cs="Arial"/>
          <w:sz w:val="14"/>
        </w:rPr>
      </w:pPr>
      <w:r w:rsidRPr="00603D44"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Cuadrculaclara-nfasis11"/>
        <w:tblW w:w="10029" w:type="dxa"/>
        <w:jc w:val="right"/>
        <w:tblLook w:val="04A0" w:firstRow="1" w:lastRow="0" w:firstColumn="1" w:lastColumn="0" w:noHBand="0" w:noVBand="1"/>
      </w:tblPr>
      <w:tblGrid>
        <w:gridCol w:w="3479"/>
        <w:gridCol w:w="726"/>
        <w:gridCol w:w="824"/>
        <w:gridCol w:w="1428"/>
        <w:gridCol w:w="3572"/>
      </w:tblGrid>
      <w:tr w:rsidR="00A33E8A" w14:paraId="1D4E17C0" w14:textId="77777777" w:rsidTr="0060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 w:val="restart"/>
            <w:vAlign w:val="center"/>
          </w:tcPr>
          <w:p w14:paraId="6B4A687C" w14:textId="77777777" w:rsidR="00A33E8A" w:rsidRPr="002247AA" w:rsidRDefault="00A33E8A" w:rsidP="00603D44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5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0975DDA" w14:textId="77777777" w:rsidR="00A33E8A" w:rsidRPr="00BF2F15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428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69F830F6" w14:textId="77777777" w:rsidR="00A33E8A" w:rsidRPr="00A33E8A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17B331E" w14:textId="77777777" w:rsidR="00A33E8A" w:rsidRPr="00D81DAA" w:rsidRDefault="00190C6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572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1E64F95E" w14:textId="77777777" w:rsidR="00A33E8A" w:rsidRPr="00A33E8A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22BF3B2E" w14:textId="77777777" w:rsidR="00A33E8A" w:rsidRPr="0070249E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A33E8A" w14:paraId="196907F6" w14:textId="77777777" w:rsidTr="00A33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Merge/>
          </w:tcPr>
          <w:p w14:paraId="57F1D187" w14:textId="77777777" w:rsidR="00A33E8A" w:rsidRPr="00D81DAA" w:rsidRDefault="00A33E8A" w:rsidP="00190C6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73000B65" w14:textId="77777777" w:rsidR="00A33E8A" w:rsidRPr="0070249E" w:rsidRDefault="00A33E8A" w:rsidP="0070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24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63C21C59" w14:textId="77777777" w:rsidR="00A33E8A" w:rsidRPr="0070249E" w:rsidRDefault="00A33E8A" w:rsidP="0070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428" w:type="dxa"/>
            <w:vMerge/>
            <w:tcBorders>
              <w:right w:val="single" w:sz="8" w:space="0" w:color="4BACC6" w:themeColor="accent5"/>
            </w:tcBorders>
          </w:tcPr>
          <w:p w14:paraId="28C66983" w14:textId="77777777" w:rsidR="00A33E8A" w:rsidRPr="00D81DAA" w:rsidRDefault="00A33E8A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vMerge/>
            <w:tcBorders>
              <w:left w:val="single" w:sz="8" w:space="0" w:color="4BACC6" w:themeColor="accent5"/>
            </w:tcBorders>
          </w:tcPr>
          <w:p w14:paraId="5ECA7EA2" w14:textId="77777777" w:rsidR="00A33E8A" w:rsidRPr="00D81DAA" w:rsidRDefault="00A33E8A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E8A" w14:paraId="360C7A27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Align w:val="center"/>
          </w:tcPr>
          <w:p w14:paraId="6D632C8D" w14:textId="77777777" w:rsidR="00190C61" w:rsidRPr="00850226" w:rsidRDefault="00291480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Copia del acta constitutiva como persona moral</w:t>
            </w:r>
          </w:p>
        </w:tc>
        <w:tc>
          <w:tcPr>
            <w:tcW w:w="726" w:type="dxa"/>
          </w:tcPr>
          <w:p w14:paraId="10B1024E" w14:textId="77777777" w:rsidR="00291480" w:rsidRPr="00D17D2C" w:rsidRDefault="00291480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71B21F28" w14:textId="77777777" w:rsidR="00291480" w:rsidRPr="00D17D2C" w:rsidRDefault="00291480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Align w:val="center"/>
          </w:tcPr>
          <w:p w14:paraId="596243E8" w14:textId="77777777" w:rsidR="00A33E8A" w:rsidRPr="00A33E8A" w:rsidRDefault="00A33E8A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29D3F738" w14:textId="77777777" w:rsidR="00291480" w:rsidRPr="00A33E8A" w:rsidRDefault="00190C61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ESE-LE-01</w:t>
            </w:r>
          </w:p>
        </w:tc>
        <w:tc>
          <w:tcPr>
            <w:tcW w:w="3572" w:type="dxa"/>
          </w:tcPr>
          <w:p w14:paraId="43BFF450" w14:textId="77777777" w:rsidR="00291480" w:rsidRPr="00637DC9" w:rsidRDefault="00291480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A33E8A" w14:paraId="26C6CA33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Align w:val="center"/>
          </w:tcPr>
          <w:p w14:paraId="17B702E3" w14:textId="77777777" w:rsidR="00291480" w:rsidRPr="00850226" w:rsidRDefault="00291480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Registro Federal de Contribuyentes y última declaración de impuestos (ejercicio anterior)</w:t>
            </w:r>
          </w:p>
        </w:tc>
        <w:tc>
          <w:tcPr>
            <w:tcW w:w="726" w:type="dxa"/>
          </w:tcPr>
          <w:p w14:paraId="62F67456" w14:textId="77777777" w:rsidR="00291480" w:rsidRPr="00D17D2C" w:rsidRDefault="00291480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23D9F816" w14:textId="77777777" w:rsidR="00291480" w:rsidRPr="00D17D2C" w:rsidRDefault="00291480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Align w:val="center"/>
          </w:tcPr>
          <w:p w14:paraId="7C0F2C98" w14:textId="77777777" w:rsidR="00A33E8A" w:rsidRDefault="00A33E8A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6D2EC3CB" w14:textId="77777777" w:rsidR="00291480" w:rsidRPr="00A33E8A" w:rsidRDefault="00190C61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ESE-LE-02</w:t>
            </w:r>
          </w:p>
        </w:tc>
        <w:tc>
          <w:tcPr>
            <w:tcW w:w="3572" w:type="dxa"/>
          </w:tcPr>
          <w:p w14:paraId="361A3743" w14:textId="77777777" w:rsidR="00291480" w:rsidRPr="00637DC9" w:rsidRDefault="00291480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3140F5C1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Align w:val="center"/>
          </w:tcPr>
          <w:p w14:paraId="3347DD98" w14:textId="77777777" w:rsidR="00190C61" w:rsidRPr="00850226" w:rsidRDefault="00291480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Comprobante de domicilio fiscal</w:t>
            </w:r>
          </w:p>
        </w:tc>
        <w:tc>
          <w:tcPr>
            <w:tcW w:w="726" w:type="dxa"/>
          </w:tcPr>
          <w:p w14:paraId="670CEC9A" w14:textId="77777777" w:rsidR="00291480" w:rsidRPr="00D17D2C" w:rsidRDefault="00291480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75DDCEB9" w14:textId="77777777" w:rsidR="00291480" w:rsidRPr="00D17D2C" w:rsidRDefault="00291480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Align w:val="center"/>
          </w:tcPr>
          <w:p w14:paraId="595075EF" w14:textId="77777777" w:rsidR="00190C61" w:rsidRDefault="00190C61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7EC92CDC" w14:textId="77777777" w:rsidR="00291480" w:rsidRPr="00A33E8A" w:rsidRDefault="00190C61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ESE-LE-03</w:t>
            </w:r>
          </w:p>
        </w:tc>
        <w:tc>
          <w:tcPr>
            <w:tcW w:w="3572" w:type="dxa"/>
          </w:tcPr>
          <w:p w14:paraId="06CAE85D" w14:textId="77777777" w:rsidR="00291480" w:rsidRPr="00637DC9" w:rsidRDefault="00291480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55EFB823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9" w:type="dxa"/>
            <w:vAlign w:val="center"/>
          </w:tcPr>
          <w:p w14:paraId="2420A8E8" w14:textId="77777777" w:rsidR="00190C61" w:rsidRPr="00850226" w:rsidRDefault="00291480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Poderes vigentes del apoderado legal e Identificación oficial del mismo</w:t>
            </w:r>
          </w:p>
        </w:tc>
        <w:tc>
          <w:tcPr>
            <w:tcW w:w="726" w:type="dxa"/>
          </w:tcPr>
          <w:p w14:paraId="13FCA42D" w14:textId="77777777" w:rsidR="00291480" w:rsidRPr="00D17D2C" w:rsidRDefault="00291480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24" w:type="dxa"/>
          </w:tcPr>
          <w:p w14:paraId="5E33084B" w14:textId="77777777" w:rsidR="00291480" w:rsidRPr="00D17D2C" w:rsidRDefault="00291480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428" w:type="dxa"/>
            <w:vAlign w:val="center"/>
          </w:tcPr>
          <w:p w14:paraId="66D21D0E" w14:textId="77777777" w:rsidR="00A33E8A" w:rsidRPr="00A33E8A" w:rsidRDefault="00A33E8A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25B18CF0" w14:textId="77777777" w:rsidR="00291480" w:rsidRPr="00A33E8A" w:rsidRDefault="00190C61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ESE-LE-04</w:t>
            </w:r>
          </w:p>
        </w:tc>
        <w:tc>
          <w:tcPr>
            <w:tcW w:w="3572" w:type="dxa"/>
          </w:tcPr>
          <w:p w14:paraId="2778876A" w14:textId="77777777" w:rsidR="00291480" w:rsidRPr="00637DC9" w:rsidRDefault="00291480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6877ED41" w14:textId="77777777" w:rsidR="00E66F65" w:rsidRDefault="00E66F65" w:rsidP="00850226">
      <w:pPr>
        <w:jc w:val="both"/>
        <w:rPr>
          <w:rFonts w:ascii="Arial" w:hAnsi="Arial" w:cs="Arial"/>
        </w:rPr>
      </w:pPr>
    </w:p>
    <w:p w14:paraId="5BD5CEF2" w14:textId="77777777" w:rsidR="00CD0921" w:rsidRPr="00603D44" w:rsidRDefault="00CD0921" w:rsidP="00850226">
      <w:pPr>
        <w:jc w:val="both"/>
        <w:rPr>
          <w:rFonts w:ascii="Arial" w:hAnsi="Arial" w:cs="Arial"/>
          <w:sz w:val="2"/>
          <w:szCs w:val="20"/>
        </w:rPr>
      </w:pPr>
    </w:p>
    <w:p w14:paraId="34710F2E" w14:textId="77777777" w:rsidR="008E7A15" w:rsidRPr="009054CE" w:rsidRDefault="008E7A15" w:rsidP="00850226">
      <w:pPr>
        <w:jc w:val="both"/>
        <w:rPr>
          <w:rFonts w:ascii="Arial" w:hAnsi="Arial" w:cs="Arial"/>
          <w:sz w:val="20"/>
          <w:szCs w:val="20"/>
        </w:rPr>
      </w:pPr>
    </w:p>
    <w:p w14:paraId="70601573" w14:textId="77777777" w:rsidR="001573B2" w:rsidRPr="00603D44" w:rsidRDefault="00E75908" w:rsidP="00A33E8A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75908">
        <w:rPr>
          <w:rFonts w:ascii="Arial" w:hAnsi="Arial"/>
          <w:b/>
          <w:lang w:val="es-ES_tradnl"/>
        </w:rPr>
        <w:t>Evaluar que la empresa cuente con experiencia técnica e infraestructura</w:t>
      </w:r>
    </w:p>
    <w:p w14:paraId="3123D065" w14:textId="77777777" w:rsidR="00603D44" w:rsidRPr="00603D44" w:rsidRDefault="00603D44" w:rsidP="00603D44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16"/>
          <w:szCs w:val="24"/>
          <w:lang w:val="es-ES" w:eastAsia="es-ES"/>
        </w:rPr>
      </w:pPr>
    </w:p>
    <w:tbl>
      <w:tblPr>
        <w:tblStyle w:val="Cuadrculaclara-nfasis11"/>
        <w:tblW w:w="9995" w:type="dxa"/>
        <w:jc w:val="right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559"/>
        <w:gridCol w:w="3366"/>
      </w:tblGrid>
      <w:tr w:rsidR="00A33E8A" w14:paraId="5C60E7F0" w14:textId="77777777" w:rsidTr="0060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45FE70A8" w14:textId="77777777" w:rsidR="00A33E8A" w:rsidRPr="002247AA" w:rsidRDefault="00A33E8A" w:rsidP="00603D44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D34BF30" w14:textId="77777777" w:rsidR="00A33E8A" w:rsidRPr="00BF2F15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559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7B976C53" w14:textId="77777777" w:rsidR="00A33E8A" w:rsidRPr="00A33E8A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B23AED3" w14:textId="77777777" w:rsidR="00A33E8A" w:rsidRPr="00D81DAA" w:rsidRDefault="00CF0FE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22F6CC77" w14:textId="77777777" w:rsidR="00A33E8A" w:rsidRPr="00A33E8A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710EB5CA" w14:textId="77777777" w:rsidR="00A33E8A" w:rsidRPr="0070249E" w:rsidRDefault="00A33E8A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A33E8A" w14:paraId="673A1388" w14:textId="77777777" w:rsidTr="0060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"/>
          <w:tblHeader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0CAECF36" w14:textId="77777777" w:rsidR="00A33E8A" w:rsidRPr="00D81DAA" w:rsidRDefault="00A33E8A" w:rsidP="00190C6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2950091C" w14:textId="77777777" w:rsidR="00A33E8A" w:rsidRPr="0070249E" w:rsidRDefault="00A33E8A" w:rsidP="00190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7E7A3D60" w14:textId="77777777" w:rsidR="00A33E8A" w:rsidRPr="0070249E" w:rsidRDefault="00A33E8A" w:rsidP="00190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vMerge/>
            <w:tcBorders>
              <w:right w:val="single" w:sz="8" w:space="0" w:color="4BACC6" w:themeColor="accent5"/>
            </w:tcBorders>
          </w:tcPr>
          <w:p w14:paraId="329193A5" w14:textId="77777777" w:rsidR="00A33E8A" w:rsidRPr="00D81DAA" w:rsidRDefault="00A33E8A" w:rsidP="00190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15D9FFE1" w14:textId="77777777" w:rsidR="00A33E8A" w:rsidRPr="00D81DAA" w:rsidRDefault="00A33E8A" w:rsidP="00190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33E8A" w14:paraId="293F571D" w14:textId="77777777" w:rsidTr="00A33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A0C3C79" w14:textId="77777777" w:rsidR="00ED7641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Listado de al menos los últimos 10 proyectos c</w:t>
            </w:r>
            <w: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on fechas de inicio y terminació</w:t>
            </w: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n, datos de contacto e importe de los mismos</w:t>
            </w:r>
          </w:p>
        </w:tc>
        <w:tc>
          <w:tcPr>
            <w:tcW w:w="709" w:type="dxa"/>
          </w:tcPr>
          <w:p w14:paraId="0278AF4C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6AE9B912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236DC5CE" w14:textId="77777777" w:rsidR="00A33E8A" w:rsidRPr="00A33E8A" w:rsidRDefault="00A33E8A" w:rsidP="00A3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454A275C" w14:textId="77777777" w:rsidR="00A33E8A" w:rsidRDefault="00A33E8A" w:rsidP="00A3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48D4BEC0" w14:textId="77777777" w:rsidR="00A33E8A" w:rsidRPr="00A33E8A" w:rsidRDefault="00190C61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ESE-TE-01</w:t>
            </w:r>
          </w:p>
        </w:tc>
        <w:tc>
          <w:tcPr>
            <w:tcW w:w="3366" w:type="dxa"/>
          </w:tcPr>
          <w:p w14:paraId="24A6ACC9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A33E8A" w14:paraId="13E57CFC" w14:textId="77777777" w:rsidTr="00A33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DFDC0EF" w14:textId="77777777" w:rsidR="00ED7641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Currículum de la empresa solicitante indicando la antigüedad de la misma</w:t>
            </w:r>
          </w:p>
        </w:tc>
        <w:tc>
          <w:tcPr>
            <w:tcW w:w="709" w:type="dxa"/>
          </w:tcPr>
          <w:p w14:paraId="0ADF8305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3BB20366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37393CD1" w14:textId="77777777" w:rsidR="00A33E8A" w:rsidRP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0"/>
                <w:szCs w:val="10"/>
                <w:lang w:val="es-ES_tradnl"/>
              </w:rPr>
            </w:pPr>
          </w:p>
          <w:p w14:paraId="29DEF2D2" w14:textId="77777777" w:rsidR="00A33E8A" w:rsidRPr="00A33E8A" w:rsidRDefault="00190C61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ESE-TE-02</w:t>
            </w:r>
          </w:p>
        </w:tc>
        <w:tc>
          <w:tcPr>
            <w:tcW w:w="3366" w:type="dxa"/>
          </w:tcPr>
          <w:p w14:paraId="69163469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60DAF800" w14:textId="77777777" w:rsidTr="00A33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5F8850B" w14:textId="77777777" w:rsidR="00ED7641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Relación de los proyecto en curso y el importe del contrato</w:t>
            </w:r>
          </w:p>
        </w:tc>
        <w:tc>
          <w:tcPr>
            <w:tcW w:w="709" w:type="dxa"/>
          </w:tcPr>
          <w:p w14:paraId="0A14EB5D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5F9605A2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14:paraId="1962F032" w14:textId="77777777" w:rsidR="00A33E8A" w:rsidRPr="00A33E8A" w:rsidRDefault="00A33E8A" w:rsidP="00A3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6"/>
                <w:szCs w:val="6"/>
                <w:lang w:val="es-ES_tradnl"/>
              </w:rPr>
            </w:pPr>
          </w:p>
          <w:p w14:paraId="03A56790" w14:textId="77777777" w:rsidR="00A33E8A" w:rsidRPr="00A33E8A" w:rsidRDefault="00190C61" w:rsidP="00A33E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ESE-TE-03</w:t>
            </w:r>
          </w:p>
        </w:tc>
        <w:tc>
          <w:tcPr>
            <w:tcW w:w="3366" w:type="dxa"/>
          </w:tcPr>
          <w:p w14:paraId="7B82B808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08FA9973" w14:textId="77777777" w:rsidTr="00A33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B6903D2" w14:textId="77777777" w:rsidR="00ED7641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Organización del proveedor (organigrama)</w:t>
            </w:r>
          </w:p>
        </w:tc>
        <w:tc>
          <w:tcPr>
            <w:tcW w:w="709" w:type="dxa"/>
          </w:tcPr>
          <w:p w14:paraId="16C477BE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0A326F72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Merge w:val="restart"/>
          </w:tcPr>
          <w:p w14:paraId="4BEA1D77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6F7928C8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161E7699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29B87B77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25653A55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377B87E6" w14:textId="77777777" w:rsidR="00A33E8A" w:rsidRDefault="00A33E8A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1919652A" w14:textId="77777777" w:rsidR="00A33E8A" w:rsidRDefault="00A33E8A" w:rsidP="00A33E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7E4AB13B" w14:textId="77777777" w:rsidR="00A33E8A" w:rsidRPr="00A33E8A" w:rsidRDefault="00190C61" w:rsidP="00A33E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ESE-TE-04</w:t>
            </w:r>
          </w:p>
        </w:tc>
        <w:tc>
          <w:tcPr>
            <w:tcW w:w="3366" w:type="dxa"/>
          </w:tcPr>
          <w:p w14:paraId="127E0E63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19143DDF" w14:textId="77777777" w:rsidTr="00A33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0DD8E12" w14:textId="77777777" w:rsidR="00ED7641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Relación de colaboradores a participar en los proyectos  y al menos dos evidencias documentales por empleado</w:t>
            </w:r>
          </w:p>
        </w:tc>
        <w:tc>
          <w:tcPr>
            <w:tcW w:w="709" w:type="dxa"/>
          </w:tcPr>
          <w:p w14:paraId="1EA01259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7DEC9095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Merge/>
          </w:tcPr>
          <w:p w14:paraId="7773A36E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2A51A42E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2EC37D89" w14:textId="77777777" w:rsidTr="00A33E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966097" w14:textId="77777777" w:rsidR="00A33E8A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Relación del principal  equipo de oficina, transporte, herramienta y equipo de medición</w:t>
            </w:r>
          </w:p>
        </w:tc>
        <w:tc>
          <w:tcPr>
            <w:tcW w:w="709" w:type="dxa"/>
          </w:tcPr>
          <w:p w14:paraId="7C044CC1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4C018864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Merge/>
          </w:tcPr>
          <w:p w14:paraId="71DA3CF7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5C61CB5C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6F0E4902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CB3C6F1" w14:textId="77777777" w:rsidR="00A33E8A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lastRenderedPageBreak/>
              <w:t>Formato para el registro de reclamaciones, quejas o fallas por parte de los usuarios </w:t>
            </w:r>
          </w:p>
        </w:tc>
        <w:tc>
          <w:tcPr>
            <w:tcW w:w="709" w:type="dxa"/>
          </w:tcPr>
          <w:p w14:paraId="37E3BAAE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367D88B7" w14:textId="77777777" w:rsidR="00A33E8A" w:rsidRPr="00D17D2C" w:rsidRDefault="00A33E8A" w:rsidP="00190C6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Merge/>
          </w:tcPr>
          <w:p w14:paraId="08F2B6B7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625842FA" w14:textId="77777777" w:rsidR="00A33E8A" w:rsidRPr="00637DC9" w:rsidRDefault="00A33E8A" w:rsidP="00190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02E61F5B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213C9EA" w14:textId="77777777" w:rsidR="00A33E8A" w:rsidRPr="00850226" w:rsidRDefault="00A33E8A" w:rsidP="00190C61">
            <w:pPr>
              <w:jc w:val="both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Certificados de producto de cumplimiento con normas oficiales mexicanas, normas mexicanas, normas internacionales ó dictámenes de los materiales y equipos usados en las instalaciones (cuando aplique)</w:t>
            </w:r>
          </w:p>
        </w:tc>
        <w:tc>
          <w:tcPr>
            <w:tcW w:w="709" w:type="dxa"/>
          </w:tcPr>
          <w:p w14:paraId="1C35D6F9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</w:tcPr>
          <w:p w14:paraId="5884D470" w14:textId="77777777" w:rsidR="00A33E8A" w:rsidRPr="00D17D2C" w:rsidRDefault="00A33E8A" w:rsidP="00190C6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Merge/>
          </w:tcPr>
          <w:p w14:paraId="7AD6BF8D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  <w:tc>
          <w:tcPr>
            <w:tcW w:w="3366" w:type="dxa"/>
          </w:tcPr>
          <w:p w14:paraId="1B7F6F86" w14:textId="77777777" w:rsidR="00A33E8A" w:rsidRPr="00637DC9" w:rsidRDefault="00A33E8A" w:rsidP="00190C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514D97F6" w14:textId="77777777" w:rsidR="008E7A15" w:rsidRDefault="008E7A15" w:rsidP="001573B2">
      <w:pPr>
        <w:jc w:val="both"/>
        <w:rPr>
          <w:rFonts w:ascii="Arial" w:hAnsi="Arial" w:cs="Arial"/>
          <w:b/>
        </w:rPr>
      </w:pPr>
    </w:p>
    <w:p w14:paraId="28CB9129" w14:textId="77777777" w:rsidR="00603D44" w:rsidRPr="001573B2" w:rsidRDefault="00603D44" w:rsidP="001573B2">
      <w:pPr>
        <w:jc w:val="both"/>
        <w:rPr>
          <w:rFonts w:ascii="Arial" w:hAnsi="Arial" w:cs="Arial"/>
          <w:b/>
        </w:rPr>
      </w:pPr>
    </w:p>
    <w:p w14:paraId="248CA5BE" w14:textId="77777777" w:rsidR="001835BC" w:rsidRDefault="001835BC" w:rsidP="00850226">
      <w:pPr>
        <w:pStyle w:val="Prrafodelista"/>
        <w:numPr>
          <w:ilvl w:val="0"/>
          <w:numId w:val="30"/>
        </w:numPr>
        <w:spacing w:after="0" w:line="240" w:lineRule="auto"/>
        <w:ind w:left="1077" w:hanging="357"/>
        <w:jc w:val="both"/>
        <w:rPr>
          <w:rFonts w:ascii="Arial" w:hAnsi="Arial" w:cs="Arial"/>
          <w:b/>
        </w:rPr>
      </w:pPr>
      <w:r w:rsidRPr="001835BC">
        <w:rPr>
          <w:rFonts w:ascii="Arial" w:hAnsi="Arial" w:cs="Arial"/>
          <w:b/>
        </w:rPr>
        <w:t>Evaluar la capacidad financiera de la empresa</w:t>
      </w:r>
    </w:p>
    <w:p w14:paraId="42BF2751" w14:textId="77777777" w:rsidR="00603D44" w:rsidRPr="00603D44" w:rsidRDefault="00603D44" w:rsidP="00603D44">
      <w:pPr>
        <w:pStyle w:val="Prrafodelista"/>
        <w:spacing w:after="0" w:line="240" w:lineRule="auto"/>
        <w:ind w:left="1077"/>
        <w:jc w:val="both"/>
        <w:rPr>
          <w:rFonts w:ascii="Arial" w:hAnsi="Arial" w:cs="Arial"/>
          <w:b/>
          <w:sz w:val="16"/>
        </w:rPr>
      </w:pPr>
    </w:p>
    <w:p w14:paraId="3A54183B" w14:textId="77777777" w:rsidR="001573B2" w:rsidRPr="001835BC" w:rsidRDefault="001573B2" w:rsidP="0026116D">
      <w:pPr>
        <w:pStyle w:val="Prrafodelista"/>
        <w:spacing w:after="0" w:line="240" w:lineRule="auto"/>
        <w:ind w:left="1077"/>
        <w:jc w:val="both"/>
        <w:rPr>
          <w:rFonts w:ascii="Arial" w:hAnsi="Arial" w:cs="Arial"/>
          <w:b/>
        </w:rPr>
      </w:pPr>
    </w:p>
    <w:tbl>
      <w:tblPr>
        <w:tblStyle w:val="Cuadrculaclara-nfasis11"/>
        <w:tblW w:w="9995" w:type="dxa"/>
        <w:jc w:val="right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1559"/>
        <w:gridCol w:w="3366"/>
      </w:tblGrid>
      <w:tr w:rsidR="007C1A51" w14:paraId="68C289D8" w14:textId="77777777" w:rsidTr="0060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vAlign w:val="center"/>
          </w:tcPr>
          <w:p w14:paraId="4732660D" w14:textId="77777777" w:rsidR="007C1A51" w:rsidRPr="002247AA" w:rsidRDefault="007C1A51" w:rsidP="00603D44">
            <w:pPr>
              <w:jc w:val="center"/>
              <w:rPr>
                <w:rFonts w:ascii="Arial" w:hAnsi="Arial"/>
                <w:b w:val="0"/>
                <w:i/>
                <w:sz w:val="16"/>
                <w:szCs w:val="16"/>
                <w:u w:val="single"/>
                <w:lang w:val="es-ES_tradnl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1560" w:type="dxa"/>
            <w:gridSpan w:val="2"/>
            <w:tcBorders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381D9A9" w14:textId="77777777" w:rsidR="007C1A51" w:rsidRPr="00BF2F15" w:rsidRDefault="007C1A5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66F65">
              <w:rPr>
                <w:rFonts w:ascii="Arial" w:hAnsi="Arial" w:cs="Arial"/>
                <w:sz w:val="20"/>
                <w:szCs w:val="20"/>
              </w:rPr>
              <w:t>Cumplimiento</w:t>
            </w:r>
          </w:p>
        </w:tc>
        <w:tc>
          <w:tcPr>
            <w:tcW w:w="1559" w:type="dxa"/>
            <w:vMerge w:val="restart"/>
            <w:tcBorders>
              <w:right w:val="single" w:sz="8" w:space="0" w:color="4BACC6" w:themeColor="accent5"/>
            </w:tcBorders>
            <w:vAlign w:val="center"/>
          </w:tcPr>
          <w:p w14:paraId="57881989" w14:textId="77777777" w:rsidR="007C1A51" w:rsidRPr="007C1A51" w:rsidRDefault="007C1A5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1B488167" w14:textId="77777777" w:rsidR="007C1A51" w:rsidRPr="00D81DAA" w:rsidRDefault="00CF0FE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Validación</w:t>
            </w:r>
          </w:p>
        </w:tc>
        <w:tc>
          <w:tcPr>
            <w:tcW w:w="3366" w:type="dxa"/>
            <w:vMerge w:val="restart"/>
            <w:tcBorders>
              <w:left w:val="single" w:sz="8" w:space="0" w:color="4BACC6" w:themeColor="accent5"/>
            </w:tcBorders>
            <w:vAlign w:val="center"/>
          </w:tcPr>
          <w:p w14:paraId="4798FDB8" w14:textId="77777777" w:rsidR="007C1A51" w:rsidRPr="007C1A51" w:rsidRDefault="007C1A5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0"/>
                <w:szCs w:val="10"/>
              </w:rPr>
            </w:pPr>
          </w:p>
          <w:p w14:paraId="534A699D" w14:textId="77777777" w:rsidR="007C1A51" w:rsidRPr="0070249E" w:rsidRDefault="007C1A5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1DAA"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7C1A51" w14:paraId="7C43E361" w14:textId="77777777" w:rsidTr="0019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</w:tcPr>
          <w:p w14:paraId="0A2F0D32" w14:textId="77777777" w:rsidR="007C1A51" w:rsidRPr="00D81DAA" w:rsidRDefault="007C1A51" w:rsidP="00190C6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4BACC6" w:themeColor="accent5"/>
              <w:right w:val="single" w:sz="8" w:space="0" w:color="4BACC6" w:themeColor="accent5"/>
            </w:tcBorders>
          </w:tcPr>
          <w:p w14:paraId="4A19F5F4" w14:textId="77777777" w:rsidR="007C1A51" w:rsidRPr="0070249E" w:rsidRDefault="007C1A51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</w:tcBorders>
          </w:tcPr>
          <w:p w14:paraId="60FD73B8" w14:textId="77777777" w:rsidR="007C1A51" w:rsidRPr="0070249E" w:rsidRDefault="007C1A51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vMerge/>
            <w:tcBorders>
              <w:right w:val="single" w:sz="8" w:space="0" w:color="4BACC6" w:themeColor="accent5"/>
            </w:tcBorders>
          </w:tcPr>
          <w:p w14:paraId="764D5120" w14:textId="77777777" w:rsidR="007C1A51" w:rsidRPr="00D81DAA" w:rsidRDefault="007C1A51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6" w:type="dxa"/>
            <w:vMerge/>
            <w:tcBorders>
              <w:left w:val="single" w:sz="8" w:space="0" w:color="4BACC6" w:themeColor="accent5"/>
            </w:tcBorders>
          </w:tcPr>
          <w:p w14:paraId="0F2E3F6D" w14:textId="77777777" w:rsidR="007C1A51" w:rsidRPr="00D81DAA" w:rsidRDefault="007C1A51" w:rsidP="00190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E8A" w14:paraId="7B529E82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5376F593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Capitalización: nivel de recursos propios para hacer frente a proyectos</w:t>
            </w:r>
          </w:p>
          <w:p w14:paraId="15B7F3A1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4D0A1831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Estados financieros dictaminados</w:t>
            </w:r>
          </w:p>
          <w:p w14:paraId="174EEC31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49C7C5DA" w14:textId="77777777" w:rsidR="00A33E8A" w:rsidRPr="00D17D2C" w:rsidRDefault="00A33E8A" w:rsidP="00603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0FFE22ED" w14:textId="77777777" w:rsidR="00A33E8A" w:rsidRPr="00D17D2C" w:rsidRDefault="00A33E8A" w:rsidP="00603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38E92B3" w14:textId="77777777" w:rsidR="00A33E8A" w:rsidRPr="007C1A51" w:rsidRDefault="00A33E8A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2F9EA423" w14:textId="77777777" w:rsidR="007C1A51" w:rsidRPr="007C1A51" w:rsidRDefault="00CF0FE1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ESE-FI-01</w:t>
            </w:r>
          </w:p>
        </w:tc>
        <w:tc>
          <w:tcPr>
            <w:tcW w:w="3366" w:type="dxa"/>
          </w:tcPr>
          <w:p w14:paraId="740B94A6" w14:textId="77777777" w:rsidR="00A33E8A" w:rsidRPr="00637DC9" w:rsidRDefault="00A33E8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u w:val="single"/>
                <w:lang w:val="es-ES_tradnl"/>
              </w:rPr>
            </w:pPr>
          </w:p>
        </w:tc>
      </w:tr>
      <w:tr w:rsidR="00A33E8A" w14:paraId="01C48B31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2B97EB52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Liquidez: capacidad de flujo de efectivo para hacer frente a una garantía líquida en forma inmediata</w:t>
            </w:r>
          </w:p>
          <w:p w14:paraId="7E2B79A2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64E63BAD" w14:textId="77777777" w:rsidR="00A33E8A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Estados financieros dictaminados</w:t>
            </w:r>
          </w:p>
          <w:p w14:paraId="6F8C578D" w14:textId="77777777" w:rsidR="00ED7641" w:rsidRPr="00850226" w:rsidRDefault="00ED7641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7607B827" w14:textId="77777777" w:rsidR="00A33E8A" w:rsidRPr="00D17D2C" w:rsidRDefault="00A33E8A" w:rsidP="0060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21309ACB" w14:textId="77777777" w:rsidR="00A33E8A" w:rsidRPr="00D17D2C" w:rsidRDefault="00A33E8A" w:rsidP="00603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60AF2381" w14:textId="77777777" w:rsidR="00A33E8A" w:rsidRPr="007C1A51" w:rsidRDefault="00A33E8A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39F1E9D3" w14:textId="77777777" w:rsidR="007C1A51" w:rsidRPr="007C1A51" w:rsidRDefault="00CF0FE1" w:rsidP="00603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ESE-FI-02</w:t>
            </w:r>
          </w:p>
        </w:tc>
        <w:tc>
          <w:tcPr>
            <w:tcW w:w="3366" w:type="dxa"/>
          </w:tcPr>
          <w:p w14:paraId="10A414F4" w14:textId="77777777" w:rsidR="00A33E8A" w:rsidRPr="00637DC9" w:rsidRDefault="00A33E8A" w:rsidP="00850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  <w:tr w:rsidR="00A33E8A" w14:paraId="7D58F22B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14:paraId="6C1C9344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Solvencia: desempeño de la empresa en el tiempo y fortaleza para su continuidad</w:t>
            </w:r>
          </w:p>
          <w:p w14:paraId="1F4A87F3" w14:textId="77777777" w:rsidR="00A33E8A" w:rsidRPr="00850226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  <w:p w14:paraId="094E4395" w14:textId="77777777" w:rsidR="00A33E8A" w:rsidRDefault="00A33E8A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  <w:r w:rsidRPr="00850226"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  <w:t>Estados financieros dictaminados</w:t>
            </w:r>
          </w:p>
          <w:p w14:paraId="1A83577D" w14:textId="77777777" w:rsidR="00ED7641" w:rsidRPr="00850226" w:rsidRDefault="00ED7641" w:rsidP="00603D44">
            <w:pPr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14:paraId="3BC01E44" w14:textId="77777777" w:rsidR="00A33E8A" w:rsidRPr="00D17D2C" w:rsidRDefault="00A33E8A" w:rsidP="00603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14:paraId="5455F7F6" w14:textId="77777777" w:rsidR="00A33E8A" w:rsidRPr="00D17D2C" w:rsidRDefault="00A33E8A" w:rsidP="00603D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116695E" w14:textId="77777777" w:rsidR="00A33E8A" w:rsidRPr="007C1A51" w:rsidRDefault="00A33E8A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</w:p>
          <w:p w14:paraId="53D4FC2F" w14:textId="77777777" w:rsidR="007C1A51" w:rsidRPr="007C1A51" w:rsidRDefault="00CF0FE1" w:rsidP="00603D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18"/>
                <w:szCs w:val="18"/>
                <w:lang w:val="es-ES_tradnl"/>
              </w:rPr>
              <w:t>ESE-FI-03</w:t>
            </w:r>
          </w:p>
        </w:tc>
        <w:tc>
          <w:tcPr>
            <w:tcW w:w="3366" w:type="dxa"/>
          </w:tcPr>
          <w:p w14:paraId="2CDB8A64" w14:textId="77777777" w:rsidR="00A33E8A" w:rsidRPr="00637DC9" w:rsidRDefault="00A33E8A" w:rsidP="008502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i/>
                <w:spacing w:val="-2"/>
                <w:sz w:val="16"/>
                <w:szCs w:val="16"/>
                <w:lang w:val="es-ES_tradnl"/>
              </w:rPr>
            </w:pPr>
          </w:p>
        </w:tc>
      </w:tr>
    </w:tbl>
    <w:p w14:paraId="584F65A3" w14:textId="77777777" w:rsidR="00756118" w:rsidRPr="00756118" w:rsidRDefault="00756118" w:rsidP="00756118">
      <w:pPr>
        <w:jc w:val="both"/>
        <w:rPr>
          <w:rFonts w:ascii="Arial" w:hAnsi="Arial" w:cs="Arial"/>
        </w:rPr>
      </w:pPr>
    </w:p>
    <w:p w14:paraId="78FB0E87" w14:textId="77777777" w:rsidR="008E7A15" w:rsidRDefault="008E7A15" w:rsidP="008E7A1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BC0B19">
        <w:rPr>
          <w:rFonts w:ascii="Arial" w:hAnsi="Arial" w:cs="Arial"/>
          <w:sz w:val="18"/>
          <w:szCs w:val="18"/>
        </w:rPr>
        <w:t xml:space="preserve">ara  validar satisfactoriamente </w:t>
      </w:r>
      <w:r>
        <w:rPr>
          <w:rFonts w:ascii="Arial" w:hAnsi="Arial" w:cs="Arial"/>
          <w:sz w:val="18"/>
          <w:szCs w:val="18"/>
        </w:rPr>
        <w:t>el proyecto, cada uno de los componentes de valuación deberá de cumplir los criterios de valoración conforme lo estipulado en el apartado de “Valoración del criterio” de este mismo documento</w:t>
      </w:r>
    </w:p>
    <w:p w14:paraId="52695BF6" w14:textId="77777777" w:rsidR="001835BC" w:rsidRDefault="00291480" w:rsidP="000447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EF9BD37" w14:textId="77777777" w:rsidR="001835BC" w:rsidRDefault="001835BC" w:rsidP="000447D8">
      <w:pPr>
        <w:rPr>
          <w:rFonts w:ascii="Arial" w:hAnsi="Arial" w:cs="Arial"/>
        </w:rPr>
      </w:pPr>
    </w:p>
    <w:p w14:paraId="3DDCC072" w14:textId="77777777" w:rsidR="001835BC" w:rsidRDefault="001835BC" w:rsidP="001835BC">
      <w:pPr>
        <w:pStyle w:val="Textoindependiente"/>
        <w:spacing w:after="0"/>
        <w:rPr>
          <w:rFonts w:ascii="Arial" w:hAnsi="Arial" w:cs="Arial"/>
          <w:i/>
          <w:color w:val="808080" w:themeColor="background1" w:themeShade="80"/>
          <w:sz w:val="16"/>
          <w:lang w:val="es-ES_tradnl"/>
        </w:rPr>
      </w:pPr>
      <w:r>
        <w:rPr>
          <w:rFonts w:ascii="Arial" w:hAnsi="Arial" w:cs="Arial"/>
        </w:rPr>
        <w:t>Resultado:</w:t>
      </w:r>
    </w:p>
    <w:tbl>
      <w:tblPr>
        <w:tblStyle w:val="Sombreadoclaro-nfasis1"/>
        <w:tblW w:w="0" w:type="auto"/>
        <w:tblLook w:val="04A0" w:firstRow="1" w:lastRow="0" w:firstColumn="1" w:lastColumn="0" w:noHBand="0" w:noVBand="1"/>
      </w:tblPr>
      <w:tblGrid>
        <w:gridCol w:w="9995"/>
      </w:tblGrid>
      <w:tr w:rsidR="001835BC" w14:paraId="31D0EA4E" w14:textId="77777777" w:rsidTr="00190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nil"/>
            </w:tcBorders>
            <w:shd w:val="clear" w:color="auto" w:fill="auto"/>
          </w:tcPr>
          <w:p w14:paraId="58CFAA9B" w14:textId="77777777" w:rsidR="001835BC" w:rsidRPr="009024AC" w:rsidRDefault="00C30D94" w:rsidP="00190C61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5BC" w14:paraId="053E034D" w14:textId="77777777" w:rsidTr="00190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6B97EB0" w14:textId="77777777" w:rsidR="001835BC" w:rsidRPr="009024AC" w:rsidRDefault="00C30D94" w:rsidP="00190C61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5BC" w14:paraId="30BEBBFB" w14:textId="77777777" w:rsidTr="00190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4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auto"/>
          </w:tcPr>
          <w:p w14:paraId="371160E3" w14:textId="77777777" w:rsidR="001835BC" w:rsidRPr="009024AC" w:rsidRDefault="00C30D94" w:rsidP="00190C61">
            <w:pPr>
              <w:spacing w:line="288" w:lineRule="auto"/>
              <w:jc w:val="both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="001835BC">
              <w:rPr>
                <w:rFonts w:ascii="Arial" w:hAnsi="Arial" w:cs="Arial"/>
                <w:b w:val="0"/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1835BC">
              <w:rPr>
                <w:rFonts w:ascii="Arial" w:hAnsi="Arial" w:cs="Arial"/>
                <w:b w:val="0"/>
                <w:bCs w:val="0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03E6C05" w14:textId="77777777" w:rsidR="001835BC" w:rsidRDefault="001835BC" w:rsidP="001835BC">
      <w:pPr>
        <w:rPr>
          <w:rFonts w:ascii="Arial" w:hAnsi="Arial" w:cs="Arial"/>
        </w:rPr>
      </w:pPr>
    </w:p>
    <w:p w14:paraId="15C2BB82" w14:textId="77777777" w:rsidR="00CF0FE1" w:rsidRDefault="00CF0FE1">
      <w:pPr>
        <w:rPr>
          <w:rFonts w:ascii="Arial" w:eastAsia="Calibri" w:hAnsi="Arial" w:cs="Arial"/>
          <w:b/>
          <w:sz w:val="22"/>
          <w:szCs w:val="22"/>
          <w:lang w:val="es-MX" w:eastAsia="en-US"/>
        </w:rPr>
      </w:pPr>
      <w:r>
        <w:rPr>
          <w:rFonts w:ascii="Arial" w:hAnsi="Arial" w:cs="Arial"/>
          <w:b/>
        </w:rPr>
        <w:br w:type="page"/>
      </w:r>
    </w:p>
    <w:p w14:paraId="6AA02CD6" w14:textId="77777777" w:rsidR="00CF0FE1" w:rsidRPr="0082545E" w:rsidRDefault="00CF0FE1" w:rsidP="00CF0FE1">
      <w:pPr>
        <w:pStyle w:val="Prrafodelista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Valoración de criterios</w:t>
      </w:r>
    </w:p>
    <w:p w14:paraId="1DE4F9F1" w14:textId="77777777" w:rsidR="00CF0FE1" w:rsidRDefault="00CF0FE1" w:rsidP="00CF0FE1">
      <w:pPr>
        <w:rPr>
          <w:rFonts w:ascii="Arial" w:hAnsi="Arial" w:cs="Arial"/>
        </w:rPr>
      </w:pPr>
    </w:p>
    <w:tbl>
      <w:tblPr>
        <w:tblStyle w:val="Cuadrculaclara-nfasis1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3233"/>
        <w:gridCol w:w="4273"/>
      </w:tblGrid>
      <w:tr w:rsidR="00CF0FE1" w14:paraId="2E762F7D" w14:textId="77777777" w:rsidTr="00603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5511D" w14:textId="77777777" w:rsidR="00CF0FE1" w:rsidRPr="00603D44" w:rsidRDefault="00CF0FE1" w:rsidP="00603D44">
            <w:pPr>
              <w:jc w:val="center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Documento</w:t>
            </w: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15B914" w14:textId="77777777" w:rsidR="00CF0FE1" w:rsidRPr="00BF1FD3" w:rsidRDefault="00CF0FE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Criterio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vAlign w:val="center"/>
          </w:tcPr>
          <w:p w14:paraId="4469EB57" w14:textId="77777777" w:rsidR="00CF0FE1" w:rsidRPr="00BF1FD3" w:rsidRDefault="00CF0FE1" w:rsidP="00603D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FD3">
              <w:rPr>
                <w:rFonts w:ascii="Arial" w:hAnsi="Arial" w:cs="Arial"/>
              </w:rPr>
              <w:t>Valoración del criterio</w:t>
            </w:r>
          </w:p>
        </w:tc>
      </w:tr>
      <w:tr w:rsidR="00CF0FE1" w14:paraId="4811F129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08A1CF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ESE-LE-01</w:t>
            </w:r>
          </w:p>
          <w:p w14:paraId="71343C0B" w14:textId="77777777" w:rsidR="00CF0FE1" w:rsidRPr="00850226" w:rsidRDefault="00CF0FE1" w:rsidP="00603D44">
            <w:pPr>
              <w:jc w:val="center"/>
              <w:rPr>
                <w:rFonts w:ascii="Arial" w:eastAsia="Times New Roman" w:hAnsi="Arial" w:cs="Arial"/>
                <w:b w:val="0"/>
                <w:bCs w:val="0"/>
                <w:i/>
                <w:sz w:val="19"/>
                <w:szCs w:val="19"/>
              </w:rPr>
            </w:pPr>
          </w:p>
        </w:tc>
        <w:tc>
          <w:tcPr>
            <w:tcW w:w="32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F05486" w14:textId="77777777" w:rsidR="00CF0FE1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u w:val="single"/>
                <w:lang w:val="es-ES_tradnl"/>
              </w:rPr>
              <w:t>La empresa está legalmente constituida</w:t>
            </w:r>
          </w:p>
        </w:tc>
        <w:tc>
          <w:tcPr>
            <w:tcW w:w="42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E7937D" w14:textId="77777777" w:rsidR="00CF0FE1" w:rsidRPr="00BF1FD3" w:rsidRDefault="00CF0FE1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Cumple si presenta una acta constitutiva </w:t>
            </w:r>
            <w:r w:rsidR="000B6E34"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 xml:space="preserve"> debidamente registrada ante el RPP y los datos de la misma coinciden con los requisitados en el formato FIRA01-REVAPRV</w:t>
            </w:r>
          </w:p>
        </w:tc>
      </w:tr>
      <w:tr w:rsidR="00CF0FE1" w14:paraId="11E937FF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735D880F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ESE-LE-02</w:t>
            </w:r>
          </w:p>
          <w:p w14:paraId="6639A34E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4C3ACAEA" w14:textId="77777777" w:rsidR="00CF0FE1" w:rsidRPr="00E952D3" w:rsidRDefault="00D01AA2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es un causante regular ante el SAT y se encuentra al corriente de sus responsabilidades fiscales</w:t>
            </w:r>
          </w:p>
        </w:tc>
        <w:tc>
          <w:tcPr>
            <w:tcW w:w="4273" w:type="dxa"/>
          </w:tcPr>
          <w:p w14:paraId="06875C36" w14:textId="77777777" w:rsidR="0082545E" w:rsidRPr="00BF1FD3" w:rsidRDefault="000B6E34" w:rsidP="000B6E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su alta ante el SAT y muestra su última declaración de impuestos correspondiente al ejercicio del año inmediato anterior</w:t>
            </w:r>
          </w:p>
        </w:tc>
      </w:tr>
      <w:tr w:rsidR="00CF0FE1" w14:paraId="25D4B91A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3B15E3D7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ESE-LE-03</w:t>
            </w:r>
          </w:p>
          <w:p w14:paraId="51D27D68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1321D181" w14:textId="77777777" w:rsidR="00CF0FE1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demuestra arraigo al presentar un domicilio vigente</w:t>
            </w:r>
          </w:p>
        </w:tc>
        <w:tc>
          <w:tcPr>
            <w:tcW w:w="4273" w:type="dxa"/>
          </w:tcPr>
          <w:p w14:paraId="136F09B9" w14:textId="77777777" w:rsidR="0082545E" w:rsidRPr="00BF1FD3" w:rsidRDefault="000B6E34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un comprobante de domicilio vigente (menor a tres meses) y coincide con los datos requisitados en la forma FIRA01-REVAPRV</w:t>
            </w:r>
          </w:p>
        </w:tc>
      </w:tr>
      <w:tr w:rsidR="00CF0FE1" w14:paraId="493ED7C1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6CCDEB71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ESE-LE-04</w:t>
            </w:r>
          </w:p>
          <w:p w14:paraId="32CE3574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BE57018" w14:textId="77777777" w:rsidR="00CF0FE1" w:rsidRPr="00E952D3" w:rsidRDefault="00D01AA2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tiene un representante legal con capacidades para comprometerla</w:t>
            </w:r>
          </w:p>
        </w:tc>
        <w:tc>
          <w:tcPr>
            <w:tcW w:w="4273" w:type="dxa"/>
          </w:tcPr>
          <w:p w14:paraId="1C0A111A" w14:textId="77777777" w:rsidR="00CF0FE1" w:rsidRPr="00BF1FD3" w:rsidRDefault="000B6E34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una acta constitutiva  debidamente registrada ante el RPP que incluya los poderes del representante legal y apoderados y los datos de la misma coinciden con los requisitados en el formato FIRA01-REVAPRV</w:t>
            </w:r>
          </w:p>
        </w:tc>
      </w:tr>
      <w:tr w:rsidR="00CF0FE1" w14:paraId="075273F8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0AE7E1A1" w14:textId="77777777" w:rsidR="00CF0FE1" w:rsidRDefault="000B6E34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ESE-T</w:t>
            </w:r>
            <w:r w:rsidR="00CF0FE1">
              <w:rPr>
                <w:rFonts w:ascii="Arial" w:hAnsi="Arial" w:cs="Arial"/>
              </w:rPr>
              <w:t>E-01</w:t>
            </w:r>
          </w:p>
          <w:p w14:paraId="7CC7A125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117E0979" w14:textId="77777777" w:rsidR="00CF0FE1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tiene un historial de proyectos ejecutados suficiente (al menos 10) y al menos 2 de ellos son constatados como positivos y ninguno como negativo</w:t>
            </w:r>
          </w:p>
        </w:tc>
        <w:tc>
          <w:tcPr>
            <w:tcW w:w="4273" w:type="dxa"/>
          </w:tcPr>
          <w:p w14:paraId="2B3E1258" w14:textId="77777777" w:rsidR="0082545E" w:rsidRPr="00BF1FD3" w:rsidRDefault="000B6E34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(1) presenta una relación de 10 referencias de clientes en donde haya desarrollado proyectos para lo que se está validando y (2) al menos existen dos referencias comerciales con un grado de satisfacción positivo y ninguna con una referencia negativa</w:t>
            </w:r>
          </w:p>
        </w:tc>
      </w:tr>
      <w:tr w:rsidR="00CF0FE1" w14:paraId="1EFF889F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013794D7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ESE-TE-02</w:t>
            </w:r>
          </w:p>
          <w:p w14:paraId="4C55A1DE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0C2FB079" w14:textId="77777777" w:rsidR="00CF0FE1" w:rsidRPr="00E952D3" w:rsidRDefault="00D01AA2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manifiesta una permanencia en el mercado y una oferta de productos compatibles con la tecnología por la que se certifica</w:t>
            </w:r>
          </w:p>
        </w:tc>
        <w:tc>
          <w:tcPr>
            <w:tcW w:w="4273" w:type="dxa"/>
          </w:tcPr>
          <w:p w14:paraId="1C91C356" w14:textId="77777777" w:rsidR="0082545E" w:rsidRPr="00BF1FD3" w:rsidRDefault="000B6E34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un curriculum de la empresa en donde se visualice una antigüedad de la empresa y esta sea superior a dos años, es muy recomendable empresas con mas de 5 años en el mercado</w:t>
            </w:r>
          </w:p>
        </w:tc>
      </w:tr>
      <w:tr w:rsidR="00CF0FE1" w14:paraId="769BB6A9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4C28EF16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ESE-TE-03</w:t>
            </w:r>
          </w:p>
          <w:p w14:paraId="59690917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2D8E98FD" w14:textId="77777777" w:rsidR="00D01AA2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ha ejecutado 5 proyectos de la tecnología a evaluarse en los últimos doce meses</w:t>
            </w:r>
          </w:p>
        </w:tc>
        <w:tc>
          <w:tcPr>
            <w:tcW w:w="4273" w:type="dxa"/>
          </w:tcPr>
          <w:p w14:paraId="528FEF63" w14:textId="77777777" w:rsidR="00CF0FE1" w:rsidRDefault="0082545E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una relación de al menos 5 proyectos ejecutándose en los últimos doce meses</w:t>
            </w:r>
          </w:p>
          <w:p w14:paraId="76DF7BC2" w14:textId="77777777" w:rsidR="0082545E" w:rsidRPr="00BF1FD3" w:rsidRDefault="0082545E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CF0FE1" w14:paraId="50A1F00C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4EBB74E5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ESE-TE-04</w:t>
            </w:r>
          </w:p>
          <w:p w14:paraId="088046A4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3C22C610" w14:textId="77777777" w:rsidR="00CF0FE1" w:rsidRPr="00E952D3" w:rsidRDefault="00D01AA2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manifiesta una estructura operativa que permita la ejecución de proyectos para los cuales se somete a validación</w:t>
            </w:r>
          </w:p>
        </w:tc>
        <w:tc>
          <w:tcPr>
            <w:tcW w:w="4273" w:type="dxa"/>
          </w:tcPr>
          <w:p w14:paraId="1D152E67" w14:textId="77777777" w:rsidR="0082545E" w:rsidRPr="00BF1FD3" w:rsidRDefault="0082545E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la información solicitada en el formato FIRA01-REVAPRV. Es recomendable que cuente con un sistema de gestión</w:t>
            </w:r>
          </w:p>
        </w:tc>
      </w:tr>
      <w:tr w:rsidR="00CF0FE1" w14:paraId="2F1B82E2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6F82D2E6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ESE-FI-01</w:t>
            </w:r>
          </w:p>
          <w:p w14:paraId="08E1B9E5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56A52EE0" w14:textId="77777777" w:rsidR="00CF0FE1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tiene el capital necesario para hacer frente a los proyectos esperados</w:t>
            </w:r>
          </w:p>
        </w:tc>
        <w:tc>
          <w:tcPr>
            <w:tcW w:w="4273" w:type="dxa"/>
          </w:tcPr>
          <w:p w14:paraId="1A04396B" w14:textId="77777777" w:rsidR="0082545E" w:rsidRPr="00BF1FD3" w:rsidRDefault="00CF0FE1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cuenta con una razón de capital a proyecto superior a 10 (en el caso de cogeneración deberá ser de 1.5 veces)</w:t>
            </w:r>
          </w:p>
        </w:tc>
      </w:tr>
      <w:tr w:rsidR="00CF0FE1" w14:paraId="61CE0E14" w14:textId="77777777" w:rsidTr="00603D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4D78D6BE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ESE-FI-02</w:t>
            </w:r>
          </w:p>
          <w:p w14:paraId="2FD30B2B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4E6049C9" w14:textId="77777777" w:rsidR="00CF0FE1" w:rsidRPr="00E952D3" w:rsidRDefault="00D01AA2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cuenta con la liquidez para hacer frente a compromisos inmediatos sobre los proyectos que se comprometa</w:t>
            </w:r>
          </w:p>
        </w:tc>
        <w:tc>
          <w:tcPr>
            <w:tcW w:w="4273" w:type="dxa"/>
          </w:tcPr>
          <w:p w14:paraId="5EFB83B4" w14:textId="77777777" w:rsidR="00CF0FE1" w:rsidRDefault="00CF0FE1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cuenta con una razón de liquidez superior</w:t>
            </w:r>
          </w:p>
          <w:p w14:paraId="71F86881" w14:textId="77777777" w:rsidR="0082545E" w:rsidRPr="00BF1FD3" w:rsidRDefault="0082545E" w:rsidP="00CF0F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</w:p>
        </w:tc>
      </w:tr>
      <w:tr w:rsidR="00CF0FE1" w14:paraId="4FCFEBD3" w14:textId="77777777" w:rsidTr="00603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vAlign w:val="center"/>
          </w:tcPr>
          <w:p w14:paraId="38FF00CA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ESE-FI-03</w:t>
            </w:r>
          </w:p>
          <w:p w14:paraId="29CE11F6" w14:textId="77777777" w:rsidR="00CF0FE1" w:rsidRDefault="00CF0FE1" w:rsidP="00603D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14:paraId="6193D645" w14:textId="77777777" w:rsidR="00CF0FE1" w:rsidRPr="00E952D3" w:rsidRDefault="00D01AA2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empresa tiene una operación rentable, especialmente en el último año</w:t>
            </w:r>
          </w:p>
        </w:tc>
        <w:tc>
          <w:tcPr>
            <w:tcW w:w="4273" w:type="dxa"/>
          </w:tcPr>
          <w:p w14:paraId="7F8FEEFA" w14:textId="77777777" w:rsidR="00CF0FE1" w:rsidRPr="00BF1FD3" w:rsidRDefault="00CF0FE1" w:rsidP="00CF0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</w:pPr>
            <w:r>
              <w:rPr>
                <w:rFonts w:ascii="Arial" w:eastAsiaTheme="majorEastAsia" w:hAnsi="Arial" w:cs="Arial"/>
                <w:bCs/>
                <w:spacing w:val="-2"/>
                <w:sz w:val="20"/>
                <w:szCs w:val="20"/>
                <w:lang w:val="es-ES_tradnl"/>
              </w:rPr>
              <w:t>Cumple si presenta al menos dos ejercicios con utilidades positivas y es requerido que uno de ellos sea el último ejercicio</w:t>
            </w:r>
          </w:p>
        </w:tc>
      </w:tr>
    </w:tbl>
    <w:p w14:paraId="7696D2FE" w14:textId="77777777" w:rsidR="001835BC" w:rsidRDefault="001835BC" w:rsidP="000447D8">
      <w:pPr>
        <w:rPr>
          <w:rFonts w:ascii="Arial" w:hAnsi="Arial" w:cs="Arial"/>
        </w:rPr>
      </w:pPr>
    </w:p>
    <w:sectPr w:rsidR="001835BC" w:rsidSect="00312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80" w:right="851" w:bottom="1080" w:left="1276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6EEAB" w14:textId="77777777" w:rsidR="00E701F6" w:rsidRDefault="00E701F6" w:rsidP="00492404">
      <w:r>
        <w:separator/>
      </w:r>
    </w:p>
  </w:endnote>
  <w:endnote w:type="continuationSeparator" w:id="0">
    <w:p w14:paraId="06EFBB3F" w14:textId="77777777" w:rsidR="00E701F6" w:rsidRDefault="00E701F6" w:rsidP="0049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B5CC" w14:textId="77777777" w:rsidR="00F74C0A" w:rsidRDefault="00F74C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9974D" w14:textId="77777777" w:rsidR="00D01AA2" w:rsidRPr="00C53723" w:rsidRDefault="00D01AA2" w:rsidP="00C53723">
    <w:pPr>
      <w:pStyle w:val="Piedepgina"/>
      <w:jc w:val="right"/>
      <w:rPr>
        <w:sz w:val="18"/>
        <w:szCs w:val="18"/>
        <w:lang w:val="es-MX"/>
      </w:rPr>
    </w:pPr>
    <w:r w:rsidRPr="00C53723">
      <w:rPr>
        <w:b/>
        <w:sz w:val="18"/>
        <w:szCs w:val="18"/>
      </w:rPr>
      <w:t>Página:</w:t>
    </w:r>
    <w:r w:rsidRPr="00C53723">
      <w:rPr>
        <w:b/>
        <w:sz w:val="18"/>
        <w:szCs w:val="18"/>
        <w:lang w:val="es-ES_tradnl"/>
      </w:rPr>
      <w:t xml:space="preserve">   </w:t>
    </w:r>
    <w:r w:rsidR="00C30D94" w:rsidRPr="00C53723">
      <w:rPr>
        <w:rStyle w:val="Nmerodepgina"/>
        <w:b/>
        <w:sz w:val="18"/>
        <w:szCs w:val="18"/>
      </w:rPr>
      <w:fldChar w:fldCharType="begin"/>
    </w:r>
    <w:r w:rsidRPr="00C53723">
      <w:rPr>
        <w:rStyle w:val="Nmerodepgina"/>
        <w:b/>
        <w:sz w:val="18"/>
        <w:szCs w:val="18"/>
      </w:rPr>
      <w:instrText xml:space="preserve"> PAGE </w:instrText>
    </w:r>
    <w:r w:rsidR="00C30D94" w:rsidRPr="00C53723">
      <w:rPr>
        <w:rStyle w:val="Nmerodepgina"/>
        <w:b/>
        <w:sz w:val="18"/>
        <w:szCs w:val="18"/>
      </w:rPr>
      <w:fldChar w:fldCharType="separate"/>
    </w:r>
    <w:r w:rsidR="00913E20">
      <w:rPr>
        <w:rStyle w:val="Nmerodepgina"/>
        <w:b/>
        <w:noProof/>
        <w:sz w:val="18"/>
        <w:szCs w:val="18"/>
      </w:rPr>
      <w:t>2</w:t>
    </w:r>
    <w:r w:rsidR="00C30D94" w:rsidRPr="00C53723">
      <w:rPr>
        <w:rStyle w:val="Nmerodepgina"/>
        <w:b/>
        <w:sz w:val="18"/>
        <w:szCs w:val="18"/>
      </w:rPr>
      <w:fldChar w:fldCharType="end"/>
    </w:r>
    <w:r w:rsidRPr="00C53723">
      <w:rPr>
        <w:rStyle w:val="Nmerodepgina"/>
        <w:b/>
        <w:sz w:val="18"/>
        <w:szCs w:val="18"/>
      </w:rPr>
      <w:t xml:space="preserve"> de </w:t>
    </w:r>
    <w:r w:rsidR="00C30D94" w:rsidRPr="00C53723">
      <w:rPr>
        <w:rStyle w:val="Nmerodepgina"/>
        <w:b/>
        <w:sz w:val="18"/>
        <w:szCs w:val="18"/>
      </w:rPr>
      <w:fldChar w:fldCharType="begin"/>
    </w:r>
    <w:r w:rsidRPr="00C53723">
      <w:rPr>
        <w:rStyle w:val="Nmerodepgina"/>
        <w:b/>
        <w:sz w:val="18"/>
        <w:szCs w:val="18"/>
      </w:rPr>
      <w:instrText xml:space="preserve"> NUMPAGES </w:instrText>
    </w:r>
    <w:r w:rsidR="00C30D94" w:rsidRPr="00C53723">
      <w:rPr>
        <w:rStyle w:val="Nmerodepgina"/>
        <w:b/>
        <w:sz w:val="18"/>
        <w:szCs w:val="18"/>
      </w:rPr>
      <w:fldChar w:fldCharType="separate"/>
    </w:r>
    <w:r w:rsidR="00913E20">
      <w:rPr>
        <w:rStyle w:val="Nmerodepgina"/>
        <w:b/>
        <w:noProof/>
        <w:sz w:val="18"/>
        <w:szCs w:val="18"/>
      </w:rPr>
      <w:t>3</w:t>
    </w:r>
    <w:r w:rsidR="00C30D94" w:rsidRPr="00C53723">
      <w:rPr>
        <w:rStyle w:val="Nmerodepgina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3209C" w14:textId="77777777" w:rsidR="00D01AA2" w:rsidRPr="00C53723" w:rsidRDefault="00D01AA2" w:rsidP="006A7C7A">
    <w:pPr>
      <w:pStyle w:val="Piedepgina"/>
      <w:jc w:val="right"/>
      <w:rPr>
        <w:sz w:val="18"/>
        <w:szCs w:val="18"/>
        <w:lang w:val="es-MX"/>
      </w:rPr>
    </w:pPr>
    <w:r w:rsidRPr="00C53723">
      <w:rPr>
        <w:b/>
        <w:sz w:val="18"/>
        <w:szCs w:val="18"/>
      </w:rPr>
      <w:t>Página:</w:t>
    </w:r>
    <w:r w:rsidRPr="00C53723">
      <w:rPr>
        <w:b/>
        <w:sz w:val="18"/>
        <w:szCs w:val="18"/>
        <w:lang w:val="es-ES_tradnl"/>
      </w:rPr>
      <w:t xml:space="preserve">   </w:t>
    </w:r>
    <w:r w:rsidR="00C30D94" w:rsidRPr="00C53723">
      <w:rPr>
        <w:rStyle w:val="Nmerodepgina"/>
        <w:b/>
        <w:sz w:val="18"/>
        <w:szCs w:val="18"/>
      </w:rPr>
      <w:fldChar w:fldCharType="begin"/>
    </w:r>
    <w:r w:rsidRPr="00C53723">
      <w:rPr>
        <w:rStyle w:val="Nmerodepgina"/>
        <w:b/>
        <w:sz w:val="18"/>
        <w:szCs w:val="18"/>
      </w:rPr>
      <w:instrText xml:space="preserve"> PAGE </w:instrText>
    </w:r>
    <w:r w:rsidR="00C30D94" w:rsidRPr="00C53723">
      <w:rPr>
        <w:rStyle w:val="Nmerodepgina"/>
        <w:b/>
        <w:sz w:val="18"/>
        <w:szCs w:val="18"/>
      </w:rPr>
      <w:fldChar w:fldCharType="separate"/>
    </w:r>
    <w:r w:rsidR="00913E20">
      <w:rPr>
        <w:rStyle w:val="Nmerodepgina"/>
        <w:b/>
        <w:noProof/>
        <w:sz w:val="18"/>
        <w:szCs w:val="18"/>
      </w:rPr>
      <w:t>1</w:t>
    </w:r>
    <w:r w:rsidR="00C30D94" w:rsidRPr="00C53723">
      <w:rPr>
        <w:rStyle w:val="Nmerodepgina"/>
        <w:b/>
        <w:sz w:val="18"/>
        <w:szCs w:val="18"/>
      </w:rPr>
      <w:fldChar w:fldCharType="end"/>
    </w:r>
    <w:r w:rsidRPr="00C53723">
      <w:rPr>
        <w:rStyle w:val="Nmerodepgina"/>
        <w:b/>
        <w:sz w:val="18"/>
        <w:szCs w:val="18"/>
      </w:rPr>
      <w:t xml:space="preserve"> de </w:t>
    </w:r>
    <w:r w:rsidR="00C30D94" w:rsidRPr="00C53723">
      <w:rPr>
        <w:rStyle w:val="Nmerodepgina"/>
        <w:b/>
        <w:sz w:val="18"/>
        <w:szCs w:val="18"/>
      </w:rPr>
      <w:fldChar w:fldCharType="begin"/>
    </w:r>
    <w:r w:rsidRPr="00C53723">
      <w:rPr>
        <w:rStyle w:val="Nmerodepgina"/>
        <w:b/>
        <w:sz w:val="18"/>
        <w:szCs w:val="18"/>
      </w:rPr>
      <w:instrText xml:space="preserve"> NUMPAGES </w:instrText>
    </w:r>
    <w:r w:rsidR="00C30D94" w:rsidRPr="00C53723">
      <w:rPr>
        <w:rStyle w:val="Nmerodepgina"/>
        <w:b/>
        <w:sz w:val="18"/>
        <w:szCs w:val="18"/>
      </w:rPr>
      <w:fldChar w:fldCharType="separate"/>
    </w:r>
    <w:r w:rsidR="00913E20">
      <w:rPr>
        <w:rStyle w:val="Nmerodepgina"/>
        <w:b/>
        <w:noProof/>
        <w:sz w:val="18"/>
        <w:szCs w:val="18"/>
      </w:rPr>
      <w:t>3</w:t>
    </w:r>
    <w:r w:rsidR="00C30D94" w:rsidRPr="00C53723">
      <w:rPr>
        <w:rStyle w:val="Nmerodepgina"/>
        <w:b/>
        <w:sz w:val="18"/>
        <w:szCs w:val="18"/>
      </w:rPr>
      <w:fldChar w:fldCharType="end"/>
    </w:r>
  </w:p>
  <w:p w14:paraId="5F06E1ED" w14:textId="77777777" w:rsidR="00D01AA2" w:rsidRDefault="00D01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5635" w14:textId="77777777" w:rsidR="00E701F6" w:rsidRDefault="00E701F6" w:rsidP="00492404">
      <w:r>
        <w:separator/>
      </w:r>
    </w:p>
  </w:footnote>
  <w:footnote w:type="continuationSeparator" w:id="0">
    <w:p w14:paraId="3E76D4A3" w14:textId="77777777" w:rsidR="00E701F6" w:rsidRDefault="00E701F6" w:rsidP="00492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346A" w14:textId="77777777" w:rsidR="00F74C0A" w:rsidRDefault="00F74C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thickThinSmallGap" w:sz="24" w:space="0" w:color="31849B" w:themeColor="accent5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0"/>
      <w:gridCol w:w="8364"/>
      <w:gridCol w:w="801"/>
    </w:tblGrid>
    <w:tr w:rsidR="00D01AA2" w14:paraId="7010FE0B" w14:textId="77777777" w:rsidTr="002E590A">
      <w:trPr>
        <w:trHeight w:val="567"/>
        <w:jc w:val="center"/>
      </w:trPr>
      <w:tc>
        <w:tcPr>
          <w:tcW w:w="520" w:type="dxa"/>
        </w:tcPr>
        <w:p w14:paraId="7BD4D3D8" w14:textId="77777777" w:rsidR="00D01AA2" w:rsidRDefault="006125B3" w:rsidP="00190C61">
          <w:pPr>
            <w:tabs>
              <w:tab w:val="left" w:pos="-720"/>
            </w:tabs>
            <w:suppressAutoHyphens/>
            <w:spacing w:before="90" w:after="54" w:line="288" w:lineRule="auto"/>
            <w:jc w:val="both"/>
            <w:rPr>
              <w:rFonts w:ascii="Univers" w:hAnsi="Univers"/>
              <w:spacing w:val="-2"/>
              <w:sz w:val="22"/>
              <w:lang w:val="es-ES_tradnl"/>
            </w:rPr>
          </w:pPr>
          <w:r>
            <w:rPr>
              <w:rFonts w:ascii="Univers" w:hAnsi="Univers"/>
              <w:noProof/>
              <w:spacing w:val="-2"/>
              <w:sz w:val="22"/>
              <w:lang w:val="es-MX" w:eastAsia="zh-CN"/>
            </w:rPr>
            <w:drawing>
              <wp:anchor distT="0" distB="0" distL="114300" distR="114300" simplePos="0" relativeHeight="251659264" behindDoc="0" locked="0" layoutInCell="1" allowOverlap="1" wp14:anchorId="1081DC3C" wp14:editId="60EAB22D">
                <wp:simplePos x="0" y="0"/>
                <wp:positionH relativeFrom="column">
                  <wp:posOffset>-1905</wp:posOffset>
                </wp:positionH>
                <wp:positionV relativeFrom="paragraph">
                  <wp:posOffset>55492</wp:posOffset>
                </wp:positionV>
                <wp:extent cx="508883" cy="485753"/>
                <wp:effectExtent l="19050" t="0" r="5467" b="0"/>
                <wp:wrapNone/>
                <wp:docPr id="4" name="3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883" cy="485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2ECFEED2" w14:textId="77777777" w:rsidR="00D01AA2" w:rsidRPr="004F0041" w:rsidRDefault="00EA094B" w:rsidP="00190C61">
          <w:pPr>
            <w:jc w:val="center"/>
            <w:rPr>
              <w:rFonts w:ascii="Arial" w:hAnsi="Arial" w:cs="Arial"/>
              <w:b/>
              <w:bCs/>
              <w:color w:val="FF0000"/>
              <w:sz w:val="28"/>
              <w:szCs w:val="28"/>
            </w:rPr>
          </w:pP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Informe de resultado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s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VALIDACIÓN DE  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pro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PONENTES DE TECNOLOGÍA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eficiencia energética</w:t>
          </w:r>
        </w:p>
      </w:tc>
      <w:tc>
        <w:tcPr>
          <w:tcW w:w="801" w:type="dxa"/>
        </w:tcPr>
        <w:p w14:paraId="7A09B0BF" w14:textId="77777777" w:rsidR="00D01AA2" w:rsidRDefault="00D01AA2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  <w:p w14:paraId="60CE9402" w14:textId="77777777" w:rsidR="00D01AA2" w:rsidRDefault="00D01AA2" w:rsidP="00190C61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</w:tc>
    </w:tr>
  </w:tbl>
  <w:p w14:paraId="56EEECB9" w14:textId="77777777" w:rsidR="00D01AA2" w:rsidRPr="007E7402" w:rsidRDefault="00D01AA2" w:rsidP="0084086C">
    <w:pPr>
      <w:pStyle w:val="Default"/>
      <w:rPr>
        <w:lang w:val="es-ES_tradnl"/>
      </w:rPr>
    </w:pPr>
  </w:p>
  <w:p w14:paraId="26FC5172" w14:textId="77777777" w:rsidR="00D01AA2" w:rsidRPr="000447D8" w:rsidRDefault="00D01AA2" w:rsidP="000447D8">
    <w:pPr>
      <w:pStyle w:val="Encabezado"/>
      <w:tabs>
        <w:tab w:val="clear" w:pos="4419"/>
        <w:tab w:val="clear" w:pos="8838"/>
        <w:tab w:val="left" w:pos="6150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thickThinSmallGap" w:sz="24" w:space="0" w:color="31849B" w:themeColor="accent5" w:themeShade="BF"/>
      </w:tblBorders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0"/>
      <w:gridCol w:w="8364"/>
      <w:gridCol w:w="801"/>
    </w:tblGrid>
    <w:tr w:rsidR="00D01AA2" w14:paraId="42B33AF5" w14:textId="77777777" w:rsidTr="002E590A">
      <w:trPr>
        <w:trHeight w:val="567"/>
        <w:jc w:val="center"/>
      </w:trPr>
      <w:tc>
        <w:tcPr>
          <w:tcW w:w="520" w:type="dxa"/>
        </w:tcPr>
        <w:p w14:paraId="7E84855B" w14:textId="77777777" w:rsidR="00D01AA2" w:rsidRDefault="00A17CB7" w:rsidP="00190C61">
          <w:pPr>
            <w:tabs>
              <w:tab w:val="left" w:pos="-720"/>
            </w:tabs>
            <w:suppressAutoHyphens/>
            <w:spacing w:before="90" w:after="54" w:line="288" w:lineRule="auto"/>
            <w:jc w:val="both"/>
            <w:rPr>
              <w:rFonts w:ascii="Univers" w:hAnsi="Univers"/>
              <w:spacing w:val="-2"/>
              <w:sz w:val="22"/>
              <w:lang w:val="es-ES_tradnl"/>
            </w:rPr>
          </w:pPr>
          <w:r>
            <w:rPr>
              <w:rFonts w:ascii="Univers" w:hAnsi="Univers"/>
              <w:noProof/>
              <w:spacing w:val="-2"/>
              <w:sz w:val="22"/>
              <w:lang w:val="es-MX" w:eastAsia="zh-CN"/>
            </w:rPr>
            <w:drawing>
              <wp:anchor distT="0" distB="0" distL="114300" distR="114300" simplePos="0" relativeHeight="251658240" behindDoc="0" locked="0" layoutInCell="1" allowOverlap="1" wp14:anchorId="26C25405" wp14:editId="081E1E55">
                <wp:simplePos x="0" y="0"/>
                <wp:positionH relativeFrom="column">
                  <wp:posOffset>-97321</wp:posOffset>
                </wp:positionH>
                <wp:positionV relativeFrom="paragraph">
                  <wp:posOffset>-31971</wp:posOffset>
                </wp:positionV>
                <wp:extent cx="650783" cy="604299"/>
                <wp:effectExtent l="0" t="0" r="0" b="0"/>
                <wp:wrapNone/>
                <wp:docPr id="2" name="1 Imagen" descr="logo ance sin fon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nce sin fond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755" cy="605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4" w:type="dxa"/>
          <w:vAlign w:val="center"/>
        </w:tcPr>
        <w:p w14:paraId="3CFCFAEE" w14:textId="77777777" w:rsidR="00D01AA2" w:rsidRPr="002E590A" w:rsidRDefault="00D01AA2" w:rsidP="00EA094B">
          <w:pPr>
            <w:jc w:val="center"/>
            <w:rPr>
              <w:rFonts w:ascii="Arial" w:hAnsi="Arial" w:cs="Arial"/>
              <w:b/>
              <w:bCs/>
              <w:caps/>
              <w:color w:val="FF0000"/>
              <w:sz w:val="28"/>
              <w:szCs w:val="28"/>
            </w:rPr>
          </w:pP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Informe de resultado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s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</w:t>
          </w:r>
          <w:r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VALIDACIÓN DE  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pro</w:t>
          </w:r>
          <w:r w:rsidR="00EA094B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PONENTES DE TECNOLOGÍA</w:t>
          </w:r>
          <w:r w:rsidRPr="002E59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 xml:space="preserve"> de eficiencia energética </w:t>
          </w:r>
          <w:r w:rsidR="00F74C0A">
            <w:rPr>
              <w:rFonts w:ascii="Arial" w:eastAsia="Arial" w:hAnsi="Arial" w:cs="Arial"/>
              <w:b/>
              <w:bCs/>
              <w:caps/>
              <w:position w:val="-1"/>
              <w:sz w:val="28"/>
              <w:szCs w:val="28"/>
              <w:lang w:val="es-MX"/>
            </w:rPr>
            <w:t>– FIRA02</w:t>
          </w:r>
        </w:p>
      </w:tc>
      <w:tc>
        <w:tcPr>
          <w:tcW w:w="801" w:type="dxa"/>
        </w:tcPr>
        <w:p w14:paraId="50335480" w14:textId="77777777" w:rsidR="00D01AA2" w:rsidRDefault="00D01AA2" w:rsidP="00190C61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  <w:p w14:paraId="5C3D9CBF" w14:textId="77777777" w:rsidR="00D01AA2" w:rsidRDefault="00D01AA2" w:rsidP="004F0041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="Univers" w:hAnsi="Univers"/>
              <w:b/>
              <w:sz w:val="12"/>
              <w:lang w:val="es-ES_tradnl"/>
            </w:rPr>
          </w:pPr>
        </w:p>
      </w:tc>
    </w:tr>
  </w:tbl>
  <w:p w14:paraId="70E98E3C" w14:textId="77777777" w:rsidR="00D01AA2" w:rsidRDefault="00D01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032"/>
    <w:multiLevelType w:val="hybridMultilevel"/>
    <w:tmpl w:val="D39472CE"/>
    <w:lvl w:ilvl="0" w:tplc="2EF25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08D0"/>
    <w:multiLevelType w:val="hybridMultilevel"/>
    <w:tmpl w:val="5498C08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4AF6"/>
    <w:multiLevelType w:val="hybridMultilevel"/>
    <w:tmpl w:val="08AE3A2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132E"/>
    <w:multiLevelType w:val="hybridMultilevel"/>
    <w:tmpl w:val="7C2623B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0358E"/>
    <w:multiLevelType w:val="hybridMultilevel"/>
    <w:tmpl w:val="FFA61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E3BDB"/>
    <w:multiLevelType w:val="multilevel"/>
    <w:tmpl w:val="A66E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31973713"/>
    <w:multiLevelType w:val="hybridMultilevel"/>
    <w:tmpl w:val="BF164BE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31953"/>
    <w:multiLevelType w:val="multilevel"/>
    <w:tmpl w:val="60A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82479"/>
    <w:multiLevelType w:val="hybridMultilevel"/>
    <w:tmpl w:val="587CED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50CAA"/>
    <w:multiLevelType w:val="hybridMultilevel"/>
    <w:tmpl w:val="8A02E4AE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F299A"/>
    <w:multiLevelType w:val="hybridMultilevel"/>
    <w:tmpl w:val="967206C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64265"/>
    <w:multiLevelType w:val="hybridMultilevel"/>
    <w:tmpl w:val="A028C9B4"/>
    <w:lvl w:ilvl="0" w:tplc="8CFAC8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4C2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A09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683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657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D2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8A3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CFC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ED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170A6"/>
    <w:multiLevelType w:val="hybridMultilevel"/>
    <w:tmpl w:val="2BA6EEF6"/>
    <w:lvl w:ilvl="0" w:tplc="A16E999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296"/>
    <w:multiLevelType w:val="hybridMultilevel"/>
    <w:tmpl w:val="ECF8932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E15E6"/>
    <w:multiLevelType w:val="hybridMultilevel"/>
    <w:tmpl w:val="B64616A4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036E2"/>
    <w:multiLevelType w:val="hybridMultilevel"/>
    <w:tmpl w:val="704C8380"/>
    <w:lvl w:ilvl="0" w:tplc="D93ED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238C2"/>
    <w:multiLevelType w:val="hybridMultilevel"/>
    <w:tmpl w:val="3098BB3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029CE"/>
    <w:multiLevelType w:val="hybridMultilevel"/>
    <w:tmpl w:val="BA584FCA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7F7B"/>
    <w:multiLevelType w:val="hybridMultilevel"/>
    <w:tmpl w:val="BC5CBE02"/>
    <w:lvl w:ilvl="0" w:tplc="FCFE33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0238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07A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7E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696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EAA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A6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EC9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72B2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E6BD3"/>
    <w:multiLevelType w:val="singleLevel"/>
    <w:tmpl w:val="7AD255BA"/>
    <w:lvl w:ilvl="0">
      <w:start w:val="4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0" w15:restartNumberingAfterBreak="0">
    <w:nsid w:val="5B57587B"/>
    <w:multiLevelType w:val="hybridMultilevel"/>
    <w:tmpl w:val="422619F2"/>
    <w:lvl w:ilvl="0" w:tplc="080A0019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E0E091A"/>
    <w:multiLevelType w:val="hybridMultilevel"/>
    <w:tmpl w:val="D468158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17827"/>
    <w:multiLevelType w:val="hybridMultilevel"/>
    <w:tmpl w:val="84646308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451A6"/>
    <w:multiLevelType w:val="multilevel"/>
    <w:tmpl w:val="BC50C166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4" w15:restartNumberingAfterBreak="0">
    <w:nsid w:val="6A190BB9"/>
    <w:multiLevelType w:val="hybridMultilevel"/>
    <w:tmpl w:val="A95A59E8"/>
    <w:lvl w:ilvl="0" w:tplc="166684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A5580E"/>
    <w:multiLevelType w:val="hybridMultilevel"/>
    <w:tmpl w:val="8586FE3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A01C2"/>
    <w:multiLevelType w:val="hybridMultilevel"/>
    <w:tmpl w:val="1CA8E0B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0776"/>
    <w:multiLevelType w:val="hybridMultilevel"/>
    <w:tmpl w:val="E1FAB282"/>
    <w:lvl w:ilvl="0" w:tplc="A65233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49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6A0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69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A4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1411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22C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E0A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B202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965A9"/>
    <w:multiLevelType w:val="hybridMultilevel"/>
    <w:tmpl w:val="B3C04D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DD4141"/>
    <w:multiLevelType w:val="hybridMultilevel"/>
    <w:tmpl w:val="7816611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F6669"/>
    <w:multiLevelType w:val="hybridMultilevel"/>
    <w:tmpl w:val="BC103C56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F19AE"/>
    <w:multiLevelType w:val="hybridMultilevel"/>
    <w:tmpl w:val="0496474C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11BDD"/>
    <w:multiLevelType w:val="hybridMultilevel"/>
    <w:tmpl w:val="B9A6C35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85336"/>
    <w:multiLevelType w:val="hybridMultilevel"/>
    <w:tmpl w:val="B1429C84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4879"/>
    <w:multiLevelType w:val="hybridMultilevel"/>
    <w:tmpl w:val="25BAC27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3434E"/>
    <w:multiLevelType w:val="hybridMultilevel"/>
    <w:tmpl w:val="308E2AF2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E34CC"/>
    <w:multiLevelType w:val="hybridMultilevel"/>
    <w:tmpl w:val="AB0C9DE0"/>
    <w:lvl w:ilvl="0" w:tplc="89CCE71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21"/>
  </w:num>
  <w:num w:numId="5">
    <w:abstractNumId w:val="10"/>
  </w:num>
  <w:num w:numId="6">
    <w:abstractNumId w:val="26"/>
  </w:num>
  <w:num w:numId="7">
    <w:abstractNumId w:val="35"/>
  </w:num>
  <w:num w:numId="8">
    <w:abstractNumId w:val="17"/>
  </w:num>
  <w:num w:numId="9">
    <w:abstractNumId w:val="13"/>
  </w:num>
  <w:num w:numId="10">
    <w:abstractNumId w:val="16"/>
  </w:num>
  <w:num w:numId="11">
    <w:abstractNumId w:val="6"/>
  </w:num>
  <w:num w:numId="12">
    <w:abstractNumId w:val="33"/>
  </w:num>
  <w:num w:numId="13">
    <w:abstractNumId w:val="32"/>
  </w:num>
  <w:num w:numId="14">
    <w:abstractNumId w:val="31"/>
  </w:num>
  <w:num w:numId="15">
    <w:abstractNumId w:val="34"/>
  </w:num>
  <w:num w:numId="16">
    <w:abstractNumId w:val="36"/>
  </w:num>
  <w:num w:numId="17">
    <w:abstractNumId w:val="30"/>
  </w:num>
  <w:num w:numId="18">
    <w:abstractNumId w:val="3"/>
  </w:num>
  <w:num w:numId="19">
    <w:abstractNumId w:val="29"/>
  </w:num>
  <w:num w:numId="20">
    <w:abstractNumId w:val="25"/>
  </w:num>
  <w:num w:numId="21">
    <w:abstractNumId w:val="2"/>
  </w:num>
  <w:num w:numId="22">
    <w:abstractNumId w:val="1"/>
  </w:num>
  <w:num w:numId="23">
    <w:abstractNumId w:val="9"/>
  </w:num>
  <w:num w:numId="24">
    <w:abstractNumId w:val="22"/>
  </w:num>
  <w:num w:numId="25">
    <w:abstractNumId w:val="4"/>
  </w:num>
  <w:num w:numId="26">
    <w:abstractNumId w:val="12"/>
  </w:num>
  <w:num w:numId="27">
    <w:abstractNumId w:val="7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28"/>
  </w:num>
  <w:num w:numId="29">
    <w:abstractNumId w:val="5"/>
  </w:num>
  <w:num w:numId="30">
    <w:abstractNumId w:val="24"/>
  </w:num>
  <w:num w:numId="31">
    <w:abstractNumId w:val="20"/>
  </w:num>
  <w:num w:numId="32">
    <w:abstractNumId w:val="27"/>
  </w:num>
  <w:num w:numId="33">
    <w:abstractNumId w:val="11"/>
  </w:num>
  <w:num w:numId="34">
    <w:abstractNumId w:val="18"/>
  </w:num>
  <w:num w:numId="35">
    <w:abstractNumId w:val="19"/>
  </w:num>
  <w:num w:numId="36">
    <w:abstractNumId w:val="0"/>
  </w:num>
  <w:num w:numId="37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16"/>
    <w:rsid w:val="000017BF"/>
    <w:rsid w:val="00001AD8"/>
    <w:rsid w:val="00003A3E"/>
    <w:rsid w:val="00007F2E"/>
    <w:rsid w:val="00010108"/>
    <w:rsid w:val="000166A6"/>
    <w:rsid w:val="00022B8B"/>
    <w:rsid w:val="0002612A"/>
    <w:rsid w:val="0003647E"/>
    <w:rsid w:val="000375B8"/>
    <w:rsid w:val="00040EEC"/>
    <w:rsid w:val="00042033"/>
    <w:rsid w:val="00043C9B"/>
    <w:rsid w:val="000447D8"/>
    <w:rsid w:val="00057FE5"/>
    <w:rsid w:val="000716F7"/>
    <w:rsid w:val="00071E6B"/>
    <w:rsid w:val="000738F9"/>
    <w:rsid w:val="00074FC6"/>
    <w:rsid w:val="00075C1F"/>
    <w:rsid w:val="00081C35"/>
    <w:rsid w:val="00081DB1"/>
    <w:rsid w:val="000839D7"/>
    <w:rsid w:val="00086139"/>
    <w:rsid w:val="00087C9A"/>
    <w:rsid w:val="000944CD"/>
    <w:rsid w:val="00097C41"/>
    <w:rsid w:val="000A1DA5"/>
    <w:rsid w:val="000A3D81"/>
    <w:rsid w:val="000A4383"/>
    <w:rsid w:val="000A4E5A"/>
    <w:rsid w:val="000A7BB9"/>
    <w:rsid w:val="000B0A67"/>
    <w:rsid w:val="000B6E34"/>
    <w:rsid w:val="000B7365"/>
    <w:rsid w:val="000C0AFB"/>
    <w:rsid w:val="000C4A7E"/>
    <w:rsid w:val="000C5A61"/>
    <w:rsid w:val="000C6869"/>
    <w:rsid w:val="000D44B5"/>
    <w:rsid w:val="000D4BC6"/>
    <w:rsid w:val="000D5CD0"/>
    <w:rsid w:val="000E1303"/>
    <w:rsid w:val="000E3ABA"/>
    <w:rsid w:val="000F30A4"/>
    <w:rsid w:val="000F58B7"/>
    <w:rsid w:val="00101AAE"/>
    <w:rsid w:val="00104EE3"/>
    <w:rsid w:val="00105D92"/>
    <w:rsid w:val="0012182B"/>
    <w:rsid w:val="00127EAB"/>
    <w:rsid w:val="001323CE"/>
    <w:rsid w:val="0013425C"/>
    <w:rsid w:val="001418C2"/>
    <w:rsid w:val="001445AC"/>
    <w:rsid w:val="00152695"/>
    <w:rsid w:val="0015302A"/>
    <w:rsid w:val="00156EE5"/>
    <w:rsid w:val="001573B2"/>
    <w:rsid w:val="00160174"/>
    <w:rsid w:val="00163FD4"/>
    <w:rsid w:val="00164EA5"/>
    <w:rsid w:val="00171DB5"/>
    <w:rsid w:val="00173C13"/>
    <w:rsid w:val="00176150"/>
    <w:rsid w:val="001835BC"/>
    <w:rsid w:val="001850CC"/>
    <w:rsid w:val="00190C61"/>
    <w:rsid w:val="001A2BCB"/>
    <w:rsid w:val="001A3124"/>
    <w:rsid w:val="001C1876"/>
    <w:rsid w:val="001C26DE"/>
    <w:rsid w:val="001D386C"/>
    <w:rsid w:val="001D414C"/>
    <w:rsid w:val="001D4672"/>
    <w:rsid w:val="001D4811"/>
    <w:rsid w:val="001D4C9F"/>
    <w:rsid w:val="001E2201"/>
    <w:rsid w:val="001F1D69"/>
    <w:rsid w:val="001F2A24"/>
    <w:rsid w:val="001F480E"/>
    <w:rsid w:val="001F5164"/>
    <w:rsid w:val="0020191B"/>
    <w:rsid w:val="002037C8"/>
    <w:rsid w:val="00207429"/>
    <w:rsid w:val="00207729"/>
    <w:rsid w:val="00210052"/>
    <w:rsid w:val="002106EE"/>
    <w:rsid w:val="00217F6F"/>
    <w:rsid w:val="002272B8"/>
    <w:rsid w:val="0023130D"/>
    <w:rsid w:val="002325AB"/>
    <w:rsid w:val="002328B3"/>
    <w:rsid w:val="00234FCA"/>
    <w:rsid w:val="002353DA"/>
    <w:rsid w:val="00237796"/>
    <w:rsid w:val="00237B29"/>
    <w:rsid w:val="0024435B"/>
    <w:rsid w:val="00245853"/>
    <w:rsid w:val="00255C30"/>
    <w:rsid w:val="00256094"/>
    <w:rsid w:val="0026116D"/>
    <w:rsid w:val="00267700"/>
    <w:rsid w:val="002730C7"/>
    <w:rsid w:val="002842F8"/>
    <w:rsid w:val="00284712"/>
    <w:rsid w:val="00285980"/>
    <w:rsid w:val="0029139A"/>
    <w:rsid w:val="00291480"/>
    <w:rsid w:val="002959D9"/>
    <w:rsid w:val="002A1B48"/>
    <w:rsid w:val="002A4156"/>
    <w:rsid w:val="002C214E"/>
    <w:rsid w:val="002C6E13"/>
    <w:rsid w:val="002C7EB1"/>
    <w:rsid w:val="002D23FB"/>
    <w:rsid w:val="002E18EB"/>
    <w:rsid w:val="002E590A"/>
    <w:rsid w:val="002F1136"/>
    <w:rsid w:val="003038E5"/>
    <w:rsid w:val="0031250F"/>
    <w:rsid w:val="00315A41"/>
    <w:rsid w:val="00315C18"/>
    <w:rsid w:val="00322C34"/>
    <w:rsid w:val="003266BF"/>
    <w:rsid w:val="00327B0D"/>
    <w:rsid w:val="00346092"/>
    <w:rsid w:val="00351C2B"/>
    <w:rsid w:val="00352918"/>
    <w:rsid w:val="00353D6D"/>
    <w:rsid w:val="0036077E"/>
    <w:rsid w:val="00364456"/>
    <w:rsid w:val="00367351"/>
    <w:rsid w:val="003755C3"/>
    <w:rsid w:val="0038071B"/>
    <w:rsid w:val="00384575"/>
    <w:rsid w:val="00387205"/>
    <w:rsid w:val="00391EAF"/>
    <w:rsid w:val="003A0259"/>
    <w:rsid w:val="003A0A88"/>
    <w:rsid w:val="003B01C5"/>
    <w:rsid w:val="003C1C50"/>
    <w:rsid w:val="003C5A3A"/>
    <w:rsid w:val="003C618D"/>
    <w:rsid w:val="003D1C46"/>
    <w:rsid w:val="003D74F0"/>
    <w:rsid w:val="003D7FCA"/>
    <w:rsid w:val="003E2694"/>
    <w:rsid w:val="003F1780"/>
    <w:rsid w:val="003F3ABC"/>
    <w:rsid w:val="003F7D1F"/>
    <w:rsid w:val="004002D2"/>
    <w:rsid w:val="004037C4"/>
    <w:rsid w:val="00405191"/>
    <w:rsid w:val="0040587D"/>
    <w:rsid w:val="00405F2B"/>
    <w:rsid w:val="004077EB"/>
    <w:rsid w:val="004110C8"/>
    <w:rsid w:val="004165C4"/>
    <w:rsid w:val="00420968"/>
    <w:rsid w:val="00422BD6"/>
    <w:rsid w:val="00425B63"/>
    <w:rsid w:val="00430E99"/>
    <w:rsid w:val="00433BDB"/>
    <w:rsid w:val="00434CEE"/>
    <w:rsid w:val="004460F6"/>
    <w:rsid w:val="0044705D"/>
    <w:rsid w:val="004555BB"/>
    <w:rsid w:val="004643D0"/>
    <w:rsid w:val="0046446A"/>
    <w:rsid w:val="004657A8"/>
    <w:rsid w:val="004671E2"/>
    <w:rsid w:val="00467205"/>
    <w:rsid w:val="00467363"/>
    <w:rsid w:val="00470B61"/>
    <w:rsid w:val="00471F31"/>
    <w:rsid w:val="0048270C"/>
    <w:rsid w:val="00484227"/>
    <w:rsid w:val="00492404"/>
    <w:rsid w:val="00495E40"/>
    <w:rsid w:val="004B0A6C"/>
    <w:rsid w:val="004B125F"/>
    <w:rsid w:val="004B46AA"/>
    <w:rsid w:val="004B50F5"/>
    <w:rsid w:val="004D5FDA"/>
    <w:rsid w:val="004E0097"/>
    <w:rsid w:val="004E5123"/>
    <w:rsid w:val="004F0041"/>
    <w:rsid w:val="004F3F64"/>
    <w:rsid w:val="00500CAE"/>
    <w:rsid w:val="0050119B"/>
    <w:rsid w:val="00503BF2"/>
    <w:rsid w:val="0050537D"/>
    <w:rsid w:val="00512273"/>
    <w:rsid w:val="00513119"/>
    <w:rsid w:val="005146A8"/>
    <w:rsid w:val="005150C3"/>
    <w:rsid w:val="005159E6"/>
    <w:rsid w:val="00522445"/>
    <w:rsid w:val="00527EB3"/>
    <w:rsid w:val="0053054D"/>
    <w:rsid w:val="00544E8B"/>
    <w:rsid w:val="0054651C"/>
    <w:rsid w:val="0054773B"/>
    <w:rsid w:val="005557B9"/>
    <w:rsid w:val="0056399A"/>
    <w:rsid w:val="00573471"/>
    <w:rsid w:val="00580398"/>
    <w:rsid w:val="0058349B"/>
    <w:rsid w:val="005919D8"/>
    <w:rsid w:val="00592945"/>
    <w:rsid w:val="00594132"/>
    <w:rsid w:val="00597AD4"/>
    <w:rsid w:val="005A5A66"/>
    <w:rsid w:val="005B7020"/>
    <w:rsid w:val="005C338C"/>
    <w:rsid w:val="005C4B81"/>
    <w:rsid w:val="005C5C03"/>
    <w:rsid w:val="005C7C41"/>
    <w:rsid w:val="005D100F"/>
    <w:rsid w:val="005D1F20"/>
    <w:rsid w:val="005D77A4"/>
    <w:rsid w:val="005E417A"/>
    <w:rsid w:val="005F2B84"/>
    <w:rsid w:val="005F4ACB"/>
    <w:rsid w:val="005F597D"/>
    <w:rsid w:val="005F753E"/>
    <w:rsid w:val="005F764C"/>
    <w:rsid w:val="00603D44"/>
    <w:rsid w:val="00604D6A"/>
    <w:rsid w:val="006125B3"/>
    <w:rsid w:val="0061531B"/>
    <w:rsid w:val="00626181"/>
    <w:rsid w:val="006305BE"/>
    <w:rsid w:val="00635D0B"/>
    <w:rsid w:val="00637B87"/>
    <w:rsid w:val="00642E9E"/>
    <w:rsid w:val="00643BA9"/>
    <w:rsid w:val="00644822"/>
    <w:rsid w:val="00644C53"/>
    <w:rsid w:val="00647063"/>
    <w:rsid w:val="00647D3D"/>
    <w:rsid w:val="00652B98"/>
    <w:rsid w:val="00652DFB"/>
    <w:rsid w:val="00655E41"/>
    <w:rsid w:val="006601E8"/>
    <w:rsid w:val="00661610"/>
    <w:rsid w:val="00662A47"/>
    <w:rsid w:val="00663A94"/>
    <w:rsid w:val="0066612D"/>
    <w:rsid w:val="00671A4E"/>
    <w:rsid w:val="00675D30"/>
    <w:rsid w:val="0068301E"/>
    <w:rsid w:val="00683579"/>
    <w:rsid w:val="006872DD"/>
    <w:rsid w:val="00691F1E"/>
    <w:rsid w:val="00697A47"/>
    <w:rsid w:val="006A59DD"/>
    <w:rsid w:val="006A7C7A"/>
    <w:rsid w:val="006B294A"/>
    <w:rsid w:val="006B2F44"/>
    <w:rsid w:val="006B420F"/>
    <w:rsid w:val="006C23D7"/>
    <w:rsid w:val="006C7208"/>
    <w:rsid w:val="006D11C7"/>
    <w:rsid w:val="006D1A10"/>
    <w:rsid w:val="006D4060"/>
    <w:rsid w:val="006D4EE9"/>
    <w:rsid w:val="006D60BE"/>
    <w:rsid w:val="006E4428"/>
    <w:rsid w:val="006E599C"/>
    <w:rsid w:val="006E5C4F"/>
    <w:rsid w:val="006E777F"/>
    <w:rsid w:val="006F18AC"/>
    <w:rsid w:val="006F32BA"/>
    <w:rsid w:val="006F4BA9"/>
    <w:rsid w:val="006F5055"/>
    <w:rsid w:val="006F63BB"/>
    <w:rsid w:val="006F7833"/>
    <w:rsid w:val="0070249E"/>
    <w:rsid w:val="007120E6"/>
    <w:rsid w:val="00713732"/>
    <w:rsid w:val="00716D74"/>
    <w:rsid w:val="00717EB0"/>
    <w:rsid w:val="00725C00"/>
    <w:rsid w:val="00725D24"/>
    <w:rsid w:val="00726074"/>
    <w:rsid w:val="00726252"/>
    <w:rsid w:val="007307C3"/>
    <w:rsid w:val="00734B4C"/>
    <w:rsid w:val="00746FD1"/>
    <w:rsid w:val="00756118"/>
    <w:rsid w:val="00762BF5"/>
    <w:rsid w:val="007653E3"/>
    <w:rsid w:val="00767A34"/>
    <w:rsid w:val="00770CD3"/>
    <w:rsid w:val="00772421"/>
    <w:rsid w:val="00773A70"/>
    <w:rsid w:val="00776659"/>
    <w:rsid w:val="0077706A"/>
    <w:rsid w:val="007771B8"/>
    <w:rsid w:val="00783EF1"/>
    <w:rsid w:val="00786A51"/>
    <w:rsid w:val="007904B4"/>
    <w:rsid w:val="0079191C"/>
    <w:rsid w:val="00791A08"/>
    <w:rsid w:val="0079346D"/>
    <w:rsid w:val="00795F2E"/>
    <w:rsid w:val="007A1F6A"/>
    <w:rsid w:val="007A5354"/>
    <w:rsid w:val="007A5BE0"/>
    <w:rsid w:val="007B0DE0"/>
    <w:rsid w:val="007B288B"/>
    <w:rsid w:val="007B7FE2"/>
    <w:rsid w:val="007C06A3"/>
    <w:rsid w:val="007C192A"/>
    <w:rsid w:val="007C1A51"/>
    <w:rsid w:val="007C3611"/>
    <w:rsid w:val="007D4A4A"/>
    <w:rsid w:val="007D5D91"/>
    <w:rsid w:val="007D62E4"/>
    <w:rsid w:val="007E1A74"/>
    <w:rsid w:val="007E2DA4"/>
    <w:rsid w:val="007E564F"/>
    <w:rsid w:val="007E5A0A"/>
    <w:rsid w:val="007E7402"/>
    <w:rsid w:val="007F0945"/>
    <w:rsid w:val="00812346"/>
    <w:rsid w:val="008130CA"/>
    <w:rsid w:val="008158ED"/>
    <w:rsid w:val="00817A5D"/>
    <w:rsid w:val="00817F33"/>
    <w:rsid w:val="0082521E"/>
    <w:rsid w:val="0082545E"/>
    <w:rsid w:val="008337F0"/>
    <w:rsid w:val="00835097"/>
    <w:rsid w:val="00836272"/>
    <w:rsid w:val="0084086C"/>
    <w:rsid w:val="0084217B"/>
    <w:rsid w:val="00850226"/>
    <w:rsid w:val="0085559D"/>
    <w:rsid w:val="00857B85"/>
    <w:rsid w:val="00861604"/>
    <w:rsid w:val="00874761"/>
    <w:rsid w:val="0087477D"/>
    <w:rsid w:val="008A3313"/>
    <w:rsid w:val="008A62BC"/>
    <w:rsid w:val="008A73DC"/>
    <w:rsid w:val="008A7F96"/>
    <w:rsid w:val="008B151F"/>
    <w:rsid w:val="008B41D8"/>
    <w:rsid w:val="008B7BB7"/>
    <w:rsid w:val="008C0589"/>
    <w:rsid w:val="008C211B"/>
    <w:rsid w:val="008C688D"/>
    <w:rsid w:val="008C794A"/>
    <w:rsid w:val="008D787C"/>
    <w:rsid w:val="008E2091"/>
    <w:rsid w:val="008E442B"/>
    <w:rsid w:val="008E4F06"/>
    <w:rsid w:val="008E5BF7"/>
    <w:rsid w:val="008E7A15"/>
    <w:rsid w:val="008F4AFC"/>
    <w:rsid w:val="008F63E9"/>
    <w:rsid w:val="008F7219"/>
    <w:rsid w:val="008F78C8"/>
    <w:rsid w:val="0090056D"/>
    <w:rsid w:val="009054CE"/>
    <w:rsid w:val="00905C16"/>
    <w:rsid w:val="00907C49"/>
    <w:rsid w:val="00913E20"/>
    <w:rsid w:val="00921A13"/>
    <w:rsid w:val="00922388"/>
    <w:rsid w:val="009302E1"/>
    <w:rsid w:val="00932A52"/>
    <w:rsid w:val="00932FDF"/>
    <w:rsid w:val="00937A2C"/>
    <w:rsid w:val="009504B1"/>
    <w:rsid w:val="00951765"/>
    <w:rsid w:val="009534FA"/>
    <w:rsid w:val="00956490"/>
    <w:rsid w:val="00956C8E"/>
    <w:rsid w:val="0095743C"/>
    <w:rsid w:val="0096756A"/>
    <w:rsid w:val="0097212A"/>
    <w:rsid w:val="009878BD"/>
    <w:rsid w:val="00992619"/>
    <w:rsid w:val="00997995"/>
    <w:rsid w:val="009A5B69"/>
    <w:rsid w:val="009B4DBE"/>
    <w:rsid w:val="009B4FF2"/>
    <w:rsid w:val="009B6488"/>
    <w:rsid w:val="009C11FE"/>
    <w:rsid w:val="009C1D73"/>
    <w:rsid w:val="009C3D1A"/>
    <w:rsid w:val="009C5B04"/>
    <w:rsid w:val="009D18DA"/>
    <w:rsid w:val="009D1C98"/>
    <w:rsid w:val="009D70C7"/>
    <w:rsid w:val="009E1423"/>
    <w:rsid w:val="009E42DF"/>
    <w:rsid w:val="00A014E6"/>
    <w:rsid w:val="00A015D9"/>
    <w:rsid w:val="00A01AB8"/>
    <w:rsid w:val="00A11B1B"/>
    <w:rsid w:val="00A11EFB"/>
    <w:rsid w:val="00A1600C"/>
    <w:rsid w:val="00A17CB7"/>
    <w:rsid w:val="00A21DEE"/>
    <w:rsid w:val="00A22497"/>
    <w:rsid w:val="00A253C6"/>
    <w:rsid w:val="00A33E8A"/>
    <w:rsid w:val="00A346B8"/>
    <w:rsid w:val="00A35A7F"/>
    <w:rsid w:val="00A36251"/>
    <w:rsid w:val="00A36579"/>
    <w:rsid w:val="00A3661D"/>
    <w:rsid w:val="00A36D00"/>
    <w:rsid w:val="00A50B0B"/>
    <w:rsid w:val="00A51789"/>
    <w:rsid w:val="00A61284"/>
    <w:rsid w:val="00A61EF3"/>
    <w:rsid w:val="00A67B64"/>
    <w:rsid w:val="00A80F04"/>
    <w:rsid w:val="00A97A40"/>
    <w:rsid w:val="00A97BAD"/>
    <w:rsid w:val="00AA23D3"/>
    <w:rsid w:val="00AA38EF"/>
    <w:rsid w:val="00AA719F"/>
    <w:rsid w:val="00AA7B22"/>
    <w:rsid w:val="00AB1266"/>
    <w:rsid w:val="00AB44A1"/>
    <w:rsid w:val="00AC1469"/>
    <w:rsid w:val="00AC7F0F"/>
    <w:rsid w:val="00AD0115"/>
    <w:rsid w:val="00AE39FD"/>
    <w:rsid w:val="00AF2E12"/>
    <w:rsid w:val="00AF6F79"/>
    <w:rsid w:val="00B06662"/>
    <w:rsid w:val="00B15F36"/>
    <w:rsid w:val="00B15FE0"/>
    <w:rsid w:val="00B24E51"/>
    <w:rsid w:val="00B35AA1"/>
    <w:rsid w:val="00B36C94"/>
    <w:rsid w:val="00B40479"/>
    <w:rsid w:val="00B40A80"/>
    <w:rsid w:val="00B43EE7"/>
    <w:rsid w:val="00B45619"/>
    <w:rsid w:val="00B47186"/>
    <w:rsid w:val="00B5269E"/>
    <w:rsid w:val="00B53177"/>
    <w:rsid w:val="00B553A9"/>
    <w:rsid w:val="00B577C5"/>
    <w:rsid w:val="00B57995"/>
    <w:rsid w:val="00B57CFB"/>
    <w:rsid w:val="00B6060D"/>
    <w:rsid w:val="00B66E48"/>
    <w:rsid w:val="00B7038F"/>
    <w:rsid w:val="00B73B9D"/>
    <w:rsid w:val="00B74E50"/>
    <w:rsid w:val="00B76D62"/>
    <w:rsid w:val="00B81EE4"/>
    <w:rsid w:val="00B8373B"/>
    <w:rsid w:val="00B85C26"/>
    <w:rsid w:val="00BA0B70"/>
    <w:rsid w:val="00BA3821"/>
    <w:rsid w:val="00BA4EB7"/>
    <w:rsid w:val="00BB0615"/>
    <w:rsid w:val="00BB1BA4"/>
    <w:rsid w:val="00BB23F3"/>
    <w:rsid w:val="00BB27FD"/>
    <w:rsid w:val="00BB5F36"/>
    <w:rsid w:val="00BC0CFA"/>
    <w:rsid w:val="00BC67B8"/>
    <w:rsid w:val="00BC74E3"/>
    <w:rsid w:val="00BD1252"/>
    <w:rsid w:val="00BD7A36"/>
    <w:rsid w:val="00BE2236"/>
    <w:rsid w:val="00BE2605"/>
    <w:rsid w:val="00BE3258"/>
    <w:rsid w:val="00BE6EFD"/>
    <w:rsid w:val="00BF2F15"/>
    <w:rsid w:val="00BF33A1"/>
    <w:rsid w:val="00BF3B5D"/>
    <w:rsid w:val="00BF3DA7"/>
    <w:rsid w:val="00BF5AB8"/>
    <w:rsid w:val="00C07288"/>
    <w:rsid w:val="00C110B7"/>
    <w:rsid w:val="00C17528"/>
    <w:rsid w:val="00C23196"/>
    <w:rsid w:val="00C2486F"/>
    <w:rsid w:val="00C26F64"/>
    <w:rsid w:val="00C30388"/>
    <w:rsid w:val="00C30D94"/>
    <w:rsid w:val="00C32BFB"/>
    <w:rsid w:val="00C33359"/>
    <w:rsid w:val="00C35B1A"/>
    <w:rsid w:val="00C36344"/>
    <w:rsid w:val="00C4141C"/>
    <w:rsid w:val="00C51C6F"/>
    <w:rsid w:val="00C530EC"/>
    <w:rsid w:val="00C53723"/>
    <w:rsid w:val="00C54F10"/>
    <w:rsid w:val="00C8533D"/>
    <w:rsid w:val="00C9209C"/>
    <w:rsid w:val="00C95371"/>
    <w:rsid w:val="00C9553D"/>
    <w:rsid w:val="00C95F06"/>
    <w:rsid w:val="00C974FE"/>
    <w:rsid w:val="00CA3B11"/>
    <w:rsid w:val="00CA4B07"/>
    <w:rsid w:val="00CA56AC"/>
    <w:rsid w:val="00CA5D4A"/>
    <w:rsid w:val="00CA7614"/>
    <w:rsid w:val="00CB1877"/>
    <w:rsid w:val="00CB65B1"/>
    <w:rsid w:val="00CB7AEE"/>
    <w:rsid w:val="00CC4BE4"/>
    <w:rsid w:val="00CC5818"/>
    <w:rsid w:val="00CC6CD9"/>
    <w:rsid w:val="00CD0921"/>
    <w:rsid w:val="00CD5BC9"/>
    <w:rsid w:val="00CE0132"/>
    <w:rsid w:val="00CE238E"/>
    <w:rsid w:val="00CE42B3"/>
    <w:rsid w:val="00CE4390"/>
    <w:rsid w:val="00CE5C3A"/>
    <w:rsid w:val="00CF0FE1"/>
    <w:rsid w:val="00CF40AB"/>
    <w:rsid w:val="00CF48B0"/>
    <w:rsid w:val="00CF7E97"/>
    <w:rsid w:val="00D01AA2"/>
    <w:rsid w:val="00D01E38"/>
    <w:rsid w:val="00D11587"/>
    <w:rsid w:val="00D13C9D"/>
    <w:rsid w:val="00D14D58"/>
    <w:rsid w:val="00D27B10"/>
    <w:rsid w:val="00D32117"/>
    <w:rsid w:val="00D33173"/>
    <w:rsid w:val="00D33D8A"/>
    <w:rsid w:val="00D35803"/>
    <w:rsid w:val="00D37D84"/>
    <w:rsid w:val="00D42E24"/>
    <w:rsid w:val="00D43FFC"/>
    <w:rsid w:val="00D54EE0"/>
    <w:rsid w:val="00D56E52"/>
    <w:rsid w:val="00D60D58"/>
    <w:rsid w:val="00D624B7"/>
    <w:rsid w:val="00D6550E"/>
    <w:rsid w:val="00D758D0"/>
    <w:rsid w:val="00D7795A"/>
    <w:rsid w:val="00D80D95"/>
    <w:rsid w:val="00D81DAA"/>
    <w:rsid w:val="00D857A6"/>
    <w:rsid w:val="00D9093D"/>
    <w:rsid w:val="00D91896"/>
    <w:rsid w:val="00D96CAF"/>
    <w:rsid w:val="00DA1C84"/>
    <w:rsid w:val="00DA3AAC"/>
    <w:rsid w:val="00DA4AE8"/>
    <w:rsid w:val="00DA5F0E"/>
    <w:rsid w:val="00DB167C"/>
    <w:rsid w:val="00DB3CF2"/>
    <w:rsid w:val="00DC2C5E"/>
    <w:rsid w:val="00DC42AD"/>
    <w:rsid w:val="00DC5C57"/>
    <w:rsid w:val="00DD11D0"/>
    <w:rsid w:val="00DD6063"/>
    <w:rsid w:val="00DD6F1E"/>
    <w:rsid w:val="00DE2261"/>
    <w:rsid w:val="00DE40D5"/>
    <w:rsid w:val="00DE485E"/>
    <w:rsid w:val="00DF492E"/>
    <w:rsid w:val="00DF6DBB"/>
    <w:rsid w:val="00E00458"/>
    <w:rsid w:val="00E026D1"/>
    <w:rsid w:val="00E03194"/>
    <w:rsid w:val="00E05736"/>
    <w:rsid w:val="00E070DB"/>
    <w:rsid w:val="00E11370"/>
    <w:rsid w:val="00E12ACB"/>
    <w:rsid w:val="00E174D4"/>
    <w:rsid w:val="00E2083F"/>
    <w:rsid w:val="00E24F36"/>
    <w:rsid w:val="00E2658B"/>
    <w:rsid w:val="00E32C47"/>
    <w:rsid w:val="00E3450D"/>
    <w:rsid w:val="00E37A01"/>
    <w:rsid w:val="00E41E4F"/>
    <w:rsid w:val="00E43E06"/>
    <w:rsid w:val="00E44F23"/>
    <w:rsid w:val="00E5550A"/>
    <w:rsid w:val="00E5627D"/>
    <w:rsid w:val="00E613EB"/>
    <w:rsid w:val="00E66E65"/>
    <w:rsid w:val="00E66F65"/>
    <w:rsid w:val="00E67549"/>
    <w:rsid w:val="00E701F6"/>
    <w:rsid w:val="00E7150C"/>
    <w:rsid w:val="00E75908"/>
    <w:rsid w:val="00E801C5"/>
    <w:rsid w:val="00E83A03"/>
    <w:rsid w:val="00E87B49"/>
    <w:rsid w:val="00E920DD"/>
    <w:rsid w:val="00EA094B"/>
    <w:rsid w:val="00EA2626"/>
    <w:rsid w:val="00EA4569"/>
    <w:rsid w:val="00EB1A99"/>
    <w:rsid w:val="00EB1C8F"/>
    <w:rsid w:val="00EC356D"/>
    <w:rsid w:val="00ED47BD"/>
    <w:rsid w:val="00ED7641"/>
    <w:rsid w:val="00EE0A04"/>
    <w:rsid w:val="00EE4AA5"/>
    <w:rsid w:val="00EE79D9"/>
    <w:rsid w:val="00EF58C6"/>
    <w:rsid w:val="00EF72AF"/>
    <w:rsid w:val="00F074C1"/>
    <w:rsid w:val="00F10EAC"/>
    <w:rsid w:val="00F127D2"/>
    <w:rsid w:val="00F30E60"/>
    <w:rsid w:val="00F3347D"/>
    <w:rsid w:val="00F369C2"/>
    <w:rsid w:val="00F42AE7"/>
    <w:rsid w:val="00F46015"/>
    <w:rsid w:val="00F61458"/>
    <w:rsid w:val="00F651DD"/>
    <w:rsid w:val="00F71228"/>
    <w:rsid w:val="00F7322B"/>
    <w:rsid w:val="00F734A5"/>
    <w:rsid w:val="00F74C0A"/>
    <w:rsid w:val="00F751DC"/>
    <w:rsid w:val="00F75CA8"/>
    <w:rsid w:val="00F81054"/>
    <w:rsid w:val="00F8220E"/>
    <w:rsid w:val="00F93F08"/>
    <w:rsid w:val="00F95FA6"/>
    <w:rsid w:val="00FB2706"/>
    <w:rsid w:val="00FB2973"/>
    <w:rsid w:val="00FC1749"/>
    <w:rsid w:val="00FC3BF9"/>
    <w:rsid w:val="00FD1C6F"/>
    <w:rsid w:val="00FD32F6"/>
    <w:rsid w:val="00FD7813"/>
    <w:rsid w:val="00FE0228"/>
    <w:rsid w:val="00FE1EA0"/>
    <w:rsid w:val="00FE31FF"/>
    <w:rsid w:val="00FE4BE7"/>
    <w:rsid w:val="00FE4C82"/>
    <w:rsid w:val="00FE76D6"/>
    <w:rsid w:val="00FF0786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3096CC"/>
  <w15:docId w15:val="{4930E721-3D9D-4A71-9602-B023D97B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B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1A99"/>
    <w:pPr>
      <w:keepNext/>
      <w:numPr>
        <w:numId w:val="3"/>
      </w:numPr>
      <w:spacing w:after="120"/>
      <w:jc w:val="both"/>
      <w:outlineLvl w:val="0"/>
    </w:pPr>
    <w:rPr>
      <w:rFonts w:ascii="Arial" w:hAnsi="Arial"/>
      <w:b/>
      <w:sz w:val="28"/>
      <w:szCs w:val="20"/>
      <w:lang w:val="es-MX"/>
    </w:rPr>
  </w:style>
  <w:style w:type="paragraph" w:styleId="Ttulo2">
    <w:name w:val="heading 2"/>
    <w:basedOn w:val="Ttulo1"/>
    <w:next w:val="Normal"/>
    <w:link w:val="Ttulo2Car"/>
    <w:qFormat/>
    <w:rsid w:val="00EB1A99"/>
    <w:pPr>
      <w:numPr>
        <w:ilvl w:val="1"/>
      </w:numPr>
      <w:tabs>
        <w:tab w:val="left" w:pos="851"/>
      </w:tabs>
      <w:jc w:val="left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B1A99"/>
    <w:pPr>
      <w:keepNext/>
      <w:numPr>
        <w:ilvl w:val="2"/>
        <w:numId w:val="3"/>
      </w:numPr>
      <w:spacing w:after="120"/>
      <w:jc w:val="both"/>
      <w:outlineLvl w:val="2"/>
    </w:pPr>
    <w:rPr>
      <w:rFonts w:ascii="Arial" w:hAnsi="Arial"/>
      <w:b/>
      <w:iCs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EB1A99"/>
    <w:pPr>
      <w:keepNext/>
      <w:numPr>
        <w:ilvl w:val="3"/>
        <w:numId w:val="3"/>
      </w:numPr>
      <w:spacing w:after="120"/>
      <w:jc w:val="both"/>
      <w:outlineLvl w:val="3"/>
    </w:pPr>
    <w:rPr>
      <w:rFonts w:ascii="Arial" w:hAnsi="Arial"/>
      <w:b/>
      <w:szCs w:val="20"/>
      <w:lang w:val="es-MX"/>
    </w:rPr>
  </w:style>
  <w:style w:type="paragraph" w:styleId="Ttulo5">
    <w:name w:val="heading 5"/>
    <w:basedOn w:val="Normal"/>
    <w:next w:val="Normal"/>
    <w:link w:val="Ttulo5Car"/>
    <w:qFormat/>
    <w:rsid w:val="00EB1A99"/>
    <w:pPr>
      <w:keepNext/>
      <w:numPr>
        <w:ilvl w:val="4"/>
        <w:numId w:val="3"/>
      </w:numPr>
      <w:spacing w:after="120"/>
      <w:jc w:val="both"/>
      <w:outlineLvl w:val="4"/>
    </w:pPr>
    <w:rPr>
      <w:rFonts w:ascii="Arial" w:hAnsi="Arial"/>
      <w:b/>
      <w:szCs w:val="20"/>
      <w:u w:val="single"/>
      <w:lang w:val="es-MX"/>
    </w:rPr>
  </w:style>
  <w:style w:type="paragraph" w:styleId="Ttulo6">
    <w:name w:val="heading 6"/>
    <w:basedOn w:val="Normal"/>
    <w:next w:val="Normal"/>
    <w:link w:val="Ttulo6Car"/>
    <w:qFormat/>
    <w:rsid w:val="00EB1A99"/>
    <w:pPr>
      <w:keepNext/>
      <w:numPr>
        <w:ilvl w:val="5"/>
        <w:numId w:val="3"/>
      </w:numPr>
      <w:spacing w:after="120"/>
      <w:jc w:val="both"/>
      <w:outlineLvl w:val="5"/>
    </w:pPr>
    <w:rPr>
      <w:rFonts w:ascii="Arial" w:hAnsi="Arial"/>
      <w:szCs w:val="20"/>
      <w:u w:val="single"/>
      <w:lang w:val="es-MX"/>
    </w:rPr>
  </w:style>
  <w:style w:type="paragraph" w:styleId="Ttulo7">
    <w:name w:val="heading 7"/>
    <w:basedOn w:val="Normal"/>
    <w:next w:val="Normal"/>
    <w:link w:val="Ttulo7Car"/>
    <w:qFormat/>
    <w:rsid w:val="00EB1A99"/>
    <w:pPr>
      <w:keepNext/>
      <w:numPr>
        <w:ilvl w:val="6"/>
        <w:numId w:val="3"/>
      </w:numPr>
      <w:spacing w:after="120"/>
      <w:jc w:val="both"/>
      <w:outlineLvl w:val="6"/>
    </w:pPr>
    <w:rPr>
      <w:rFonts w:ascii="Arial" w:hAnsi="Arial"/>
      <w:b/>
      <w:szCs w:val="20"/>
      <w:lang w:val="es-MX"/>
    </w:rPr>
  </w:style>
  <w:style w:type="paragraph" w:styleId="Ttulo8">
    <w:name w:val="heading 8"/>
    <w:basedOn w:val="Normal"/>
    <w:next w:val="Normal"/>
    <w:link w:val="Ttulo8Car"/>
    <w:qFormat/>
    <w:rsid w:val="00EB1A99"/>
    <w:pPr>
      <w:keepNext/>
      <w:numPr>
        <w:ilvl w:val="7"/>
        <w:numId w:val="3"/>
      </w:numPr>
      <w:spacing w:after="120"/>
      <w:jc w:val="both"/>
      <w:outlineLvl w:val="7"/>
    </w:pPr>
    <w:rPr>
      <w:rFonts w:ascii="Arial" w:hAnsi="Arial"/>
      <w:b/>
      <w:i/>
      <w:color w:val="FF0000"/>
      <w:sz w:val="16"/>
      <w:szCs w:val="16"/>
      <w:lang w:val="es-MX"/>
    </w:rPr>
  </w:style>
  <w:style w:type="paragraph" w:styleId="Ttulo9">
    <w:name w:val="heading 9"/>
    <w:basedOn w:val="Normal"/>
    <w:next w:val="Normal"/>
    <w:link w:val="Ttulo9Car"/>
    <w:qFormat/>
    <w:rsid w:val="00EB1A99"/>
    <w:pPr>
      <w:keepNext/>
      <w:numPr>
        <w:ilvl w:val="8"/>
        <w:numId w:val="3"/>
      </w:numPr>
      <w:spacing w:after="120"/>
      <w:jc w:val="both"/>
      <w:outlineLvl w:val="8"/>
    </w:pPr>
    <w:rPr>
      <w:rFonts w:ascii="Arial" w:hAnsi="Arial"/>
      <w:b/>
      <w:bCs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4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240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4924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2404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53723"/>
  </w:style>
  <w:style w:type="paragraph" w:customStyle="1" w:styleId="Default">
    <w:name w:val="Default"/>
    <w:rsid w:val="000738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70">
    <w:name w:val="CM70"/>
    <w:basedOn w:val="Default"/>
    <w:next w:val="Default"/>
    <w:uiPriority w:val="99"/>
    <w:rsid w:val="000839D7"/>
    <w:rPr>
      <w:rFonts w:ascii="Arial" w:eastAsia="Calibri" w:hAnsi="Arial" w:cs="Arial"/>
      <w:color w:val="auto"/>
      <w:lang w:eastAsia="en-US"/>
    </w:rPr>
  </w:style>
  <w:style w:type="paragraph" w:styleId="Prrafodelista">
    <w:name w:val="List Paragraph"/>
    <w:basedOn w:val="Normal"/>
    <w:uiPriority w:val="34"/>
    <w:qFormat/>
    <w:rsid w:val="000839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29">
    <w:name w:val="CM29"/>
    <w:basedOn w:val="Default"/>
    <w:next w:val="Default"/>
    <w:uiPriority w:val="99"/>
    <w:rsid w:val="00E174D4"/>
    <w:pPr>
      <w:spacing w:line="196" w:lineRule="atLeast"/>
    </w:pPr>
    <w:rPr>
      <w:rFonts w:ascii="Arial" w:eastAsia="Calibri" w:hAnsi="Arial" w:cs="Arial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C8533D"/>
    <w:rPr>
      <w:rFonts w:ascii="Arial" w:eastAsia="Calibri" w:hAnsi="Arial" w:cs="Arial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725D24"/>
    <w:pPr>
      <w:spacing w:line="231" w:lineRule="atLeast"/>
    </w:pPr>
    <w:rPr>
      <w:rFonts w:ascii="Arial" w:hAnsi="Arial" w:cs="Arial"/>
      <w:color w:val="auto"/>
    </w:rPr>
  </w:style>
  <w:style w:type="character" w:customStyle="1" w:styleId="Ttulo1Car">
    <w:name w:val="Título 1 Car"/>
    <w:basedOn w:val="Fuentedeprrafopredeter"/>
    <w:link w:val="Ttulo1"/>
    <w:rsid w:val="00EB1A99"/>
    <w:rPr>
      <w:rFonts w:ascii="Arial" w:hAnsi="Arial"/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B1A99"/>
    <w:rPr>
      <w:rFonts w:ascii="Arial" w:hAnsi="Arial"/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EB1A99"/>
    <w:rPr>
      <w:rFonts w:ascii="Arial" w:hAnsi="Arial"/>
      <w:b/>
      <w:iCs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EB1A99"/>
    <w:rPr>
      <w:rFonts w:ascii="Arial" w:hAnsi="Arial"/>
      <w:b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B1A99"/>
    <w:rPr>
      <w:rFonts w:ascii="Arial" w:hAnsi="Arial"/>
      <w:b/>
      <w:sz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EB1A99"/>
    <w:rPr>
      <w:rFonts w:ascii="Arial" w:hAnsi="Arial"/>
      <w:sz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EB1A99"/>
    <w:rPr>
      <w:rFonts w:ascii="Arial" w:hAnsi="Arial"/>
      <w:b/>
      <w:sz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EB1A99"/>
    <w:rPr>
      <w:rFonts w:ascii="Arial" w:hAnsi="Arial"/>
      <w:b/>
      <w:i/>
      <w:color w:val="FF0000"/>
      <w:sz w:val="16"/>
      <w:szCs w:val="16"/>
      <w:lang w:eastAsia="es-ES"/>
    </w:rPr>
  </w:style>
  <w:style w:type="character" w:customStyle="1" w:styleId="Ttulo9Car">
    <w:name w:val="Título 9 Car"/>
    <w:basedOn w:val="Fuentedeprrafopredeter"/>
    <w:link w:val="Ttulo9"/>
    <w:rsid w:val="00EB1A99"/>
    <w:rPr>
      <w:rFonts w:ascii="Arial" w:hAnsi="Arial"/>
      <w:b/>
      <w:bCs/>
      <w:sz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25C"/>
    <w:rPr>
      <w:rFonts w:ascii="Tahoma" w:hAnsi="Tahoma" w:cs="Tahoma"/>
      <w:sz w:val="16"/>
      <w:szCs w:val="16"/>
      <w:lang w:val="es-ES" w:eastAsia="es-ES"/>
    </w:rPr>
  </w:style>
  <w:style w:type="table" w:styleId="Sombreadomedio1-nfasis5">
    <w:name w:val="Medium Shading 1 Accent 5"/>
    <w:basedOn w:val="Tablanormal"/>
    <w:uiPriority w:val="63"/>
    <w:rsid w:val="002E5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E759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E66F6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independiente">
    <w:name w:val="Body Text"/>
    <w:basedOn w:val="Normal"/>
    <w:link w:val="TextodecuerpoCar"/>
    <w:rsid w:val="001835BC"/>
    <w:pPr>
      <w:widowControl w:val="0"/>
      <w:spacing w:after="120"/>
    </w:pPr>
    <w:rPr>
      <w:rFonts w:ascii="Courier" w:hAnsi="Courier"/>
      <w:snapToGrid w:val="0"/>
      <w:szCs w:val="20"/>
    </w:rPr>
  </w:style>
  <w:style w:type="character" w:customStyle="1" w:styleId="TextodecuerpoCar">
    <w:name w:val="Texto de cuerpo Car"/>
    <w:basedOn w:val="Fuentedeprrafopredeter"/>
    <w:link w:val="Textoindependiente"/>
    <w:rsid w:val="001835BC"/>
    <w:rPr>
      <w:rFonts w:ascii="Courier" w:hAnsi="Courier"/>
      <w:snapToGrid w:val="0"/>
      <w:sz w:val="24"/>
      <w:lang w:val="es-ES" w:eastAsia="es-ES"/>
    </w:rPr>
  </w:style>
  <w:style w:type="table" w:styleId="Sombreadoclaro-nfasis1">
    <w:name w:val="Light Shading Accent 1"/>
    <w:basedOn w:val="Tablanormal"/>
    <w:uiPriority w:val="60"/>
    <w:rsid w:val="001835B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1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276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3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2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DF0CB-A0E6-4E37-BF27-2C50B07F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ANCE, A.C.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lfb</dc:creator>
  <cp:lastModifiedBy>Joel Miguel</cp:lastModifiedBy>
  <cp:revision>2</cp:revision>
  <cp:lastPrinted>2013-01-18T21:38:00Z</cp:lastPrinted>
  <dcterms:created xsi:type="dcterms:W3CDTF">2017-03-14T16:28:00Z</dcterms:created>
  <dcterms:modified xsi:type="dcterms:W3CDTF">2017-03-14T16:28:00Z</dcterms:modified>
</cp:coreProperties>
</file>