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7D4" w:rsidRPr="00EF30BC" w:rsidRDefault="00D717D4" w:rsidP="00991522">
      <w:pPr>
        <w:pStyle w:val="NormalWeb"/>
        <w:spacing w:before="2" w:after="2" w:line="276" w:lineRule="auto"/>
        <w:jc w:val="center"/>
        <w:rPr>
          <w:rFonts w:ascii="Calibri" w:hAnsi="Calibri" w:cs="Calibri"/>
          <w:b/>
          <w:color w:val="auto"/>
          <w:sz w:val="26"/>
          <w:szCs w:val="26"/>
        </w:rPr>
      </w:pPr>
    </w:p>
    <w:p w:rsidR="00F4316E" w:rsidRDefault="00F4316E" w:rsidP="00991522">
      <w:pPr>
        <w:pStyle w:val="NormalWeb"/>
        <w:spacing w:before="2" w:after="2" w:line="276" w:lineRule="auto"/>
        <w:jc w:val="center"/>
        <w:rPr>
          <w:rFonts w:ascii="Calibri" w:hAnsi="Calibri" w:cs="Calibri"/>
          <w:b/>
          <w:color w:val="222A35"/>
          <w:kern w:val="24"/>
          <w:sz w:val="36"/>
          <w:szCs w:val="36"/>
        </w:rPr>
      </w:pPr>
    </w:p>
    <w:p w:rsidR="00CF7BFC" w:rsidRPr="00EF30BC" w:rsidRDefault="00CF7BFC" w:rsidP="00991522">
      <w:pPr>
        <w:pStyle w:val="NormalWeb"/>
        <w:spacing w:before="2" w:after="2" w:line="276" w:lineRule="auto"/>
        <w:jc w:val="center"/>
        <w:rPr>
          <w:rFonts w:ascii="Calibri" w:hAnsi="Calibri" w:cs="Calibri"/>
          <w:b/>
          <w:color w:val="auto"/>
          <w:kern w:val="24"/>
          <w:sz w:val="36"/>
          <w:szCs w:val="36"/>
        </w:rPr>
      </w:pPr>
      <w:r w:rsidRPr="00EF30BC">
        <w:rPr>
          <w:rFonts w:ascii="Calibri" w:hAnsi="Calibri" w:cs="Calibri"/>
          <w:b/>
          <w:color w:val="222A35"/>
          <w:kern w:val="24"/>
          <w:sz w:val="36"/>
          <w:szCs w:val="36"/>
        </w:rPr>
        <w:t xml:space="preserve">PROGRAMA </w:t>
      </w:r>
      <w:r w:rsidR="00F4316E">
        <w:rPr>
          <w:rFonts w:ascii="Calibri" w:hAnsi="Calibri" w:cs="Calibri"/>
          <w:b/>
          <w:color w:val="222A35"/>
          <w:kern w:val="24"/>
          <w:sz w:val="36"/>
          <w:szCs w:val="36"/>
        </w:rPr>
        <w:t>BANCÓLDEX DE E</w:t>
      </w:r>
      <w:r w:rsidRPr="00EF30BC">
        <w:rPr>
          <w:rFonts w:ascii="Calibri" w:hAnsi="Calibri" w:cs="Calibri"/>
          <w:b/>
          <w:color w:val="222A35"/>
          <w:kern w:val="24"/>
          <w:sz w:val="36"/>
          <w:szCs w:val="36"/>
        </w:rPr>
        <w:t xml:space="preserve">FICIENCIA ENERGÉTICA </w:t>
      </w:r>
      <w:r w:rsidR="00F4316E">
        <w:rPr>
          <w:rFonts w:ascii="Calibri" w:hAnsi="Calibri" w:cs="Calibri"/>
          <w:b/>
          <w:color w:val="222A35"/>
          <w:kern w:val="24"/>
          <w:sz w:val="36"/>
          <w:szCs w:val="36"/>
        </w:rPr>
        <w:t>PARA</w:t>
      </w:r>
      <w:r w:rsidRPr="00EF30BC">
        <w:rPr>
          <w:rFonts w:ascii="Calibri" w:hAnsi="Calibri" w:cs="Calibri"/>
          <w:b/>
          <w:color w:val="222A35"/>
          <w:kern w:val="24"/>
          <w:sz w:val="36"/>
          <w:szCs w:val="36"/>
        </w:rPr>
        <w:t xml:space="preserve"> HOTELES, CLÍNICAS Y HOSPITALES</w:t>
      </w:r>
    </w:p>
    <w:p w:rsidR="00CF7BFC" w:rsidRPr="00EF30BC" w:rsidRDefault="00CF7BFC" w:rsidP="00991522">
      <w:pPr>
        <w:pStyle w:val="NormalWeb"/>
        <w:spacing w:before="2" w:after="2" w:line="276" w:lineRule="auto"/>
        <w:jc w:val="center"/>
        <w:rPr>
          <w:rFonts w:ascii="Calibri" w:hAnsi="Calibri" w:cs="Calibri"/>
          <w:color w:val="222A35"/>
          <w:kern w:val="24"/>
          <w:sz w:val="36"/>
          <w:szCs w:val="36"/>
        </w:rPr>
      </w:pPr>
    </w:p>
    <w:p w:rsidR="00CF7BFC" w:rsidRPr="00EF30BC" w:rsidRDefault="00CF7BFC" w:rsidP="00991522">
      <w:pPr>
        <w:pStyle w:val="NormalWeb"/>
        <w:spacing w:before="2" w:after="2" w:line="276" w:lineRule="auto"/>
        <w:jc w:val="center"/>
        <w:rPr>
          <w:rFonts w:ascii="Calibri" w:hAnsi="Calibri" w:cs="Calibri"/>
          <w:color w:val="222A35"/>
          <w:kern w:val="24"/>
          <w:sz w:val="36"/>
          <w:szCs w:val="36"/>
        </w:rPr>
      </w:pPr>
    </w:p>
    <w:p w:rsidR="00CF7BFC" w:rsidRPr="00EF30BC" w:rsidRDefault="00CF7BFC" w:rsidP="00991522">
      <w:pPr>
        <w:pStyle w:val="NormalWeb"/>
        <w:spacing w:before="2" w:after="2" w:line="276" w:lineRule="auto"/>
        <w:jc w:val="center"/>
        <w:rPr>
          <w:rFonts w:ascii="Calibri" w:hAnsi="Calibri" w:cs="Calibri"/>
          <w:color w:val="222A35"/>
          <w:kern w:val="24"/>
          <w:sz w:val="36"/>
          <w:szCs w:val="36"/>
        </w:rPr>
      </w:pPr>
    </w:p>
    <w:p w:rsidR="00CF7BFC" w:rsidRPr="00EF30BC" w:rsidRDefault="00CF7BFC" w:rsidP="00991522">
      <w:pPr>
        <w:pStyle w:val="NormalWeb"/>
        <w:spacing w:before="2" w:after="2" w:line="276" w:lineRule="auto"/>
        <w:jc w:val="center"/>
        <w:rPr>
          <w:rFonts w:ascii="Calibri" w:hAnsi="Calibri" w:cs="Calibri"/>
          <w:color w:val="222A35"/>
          <w:kern w:val="24"/>
          <w:sz w:val="36"/>
          <w:szCs w:val="36"/>
        </w:rPr>
      </w:pPr>
    </w:p>
    <w:p w:rsidR="00CF7BFC" w:rsidRPr="00EF30BC" w:rsidRDefault="00CF7BFC" w:rsidP="00991522">
      <w:pPr>
        <w:pStyle w:val="NormalWeb"/>
        <w:spacing w:before="2" w:after="2" w:line="276" w:lineRule="auto"/>
        <w:jc w:val="center"/>
        <w:rPr>
          <w:rFonts w:ascii="Calibri" w:hAnsi="Calibri" w:cs="Calibri"/>
          <w:color w:val="222A35"/>
          <w:kern w:val="24"/>
          <w:sz w:val="36"/>
          <w:szCs w:val="36"/>
        </w:rPr>
      </w:pPr>
    </w:p>
    <w:p w:rsidR="00CF7BFC" w:rsidRPr="00EF30BC" w:rsidRDefault="00CF7BFC" w:rsidP="00991522">
      <w:pPr>
        <w:pStyle w:val="NormalWeb"/>
        <w:spacing w:before="2" w:after="2" w:line="276" w:lineRule="auto"/>
        <w:jc w:val="center"/>
        <w:rPr>
          <w:rFonts w:ascii="Calibri" w:hAnsi="Calibri" w:cs="Calibri"/>
          <w:color w:val="222A35"/>
        </w:rPr>
      </w:pPr>
    </w:p>
    <w:p w:rsidR="00CF7BFC" w:rsidRPr="00EF30BC" w:rsidRDefault="00CF7BFC" w:rsidP="00991522">
      <w:pPr>
        <w:pStyle w:val="NormalWeb"/>
        <w:spacing w:before="2" w:after="2" w:line="276" w:lineRule="auto"/>
        <w:jc w:val="center"/>
        <w:rPr>
          <w:rFonts w:ascii="Calibri" w:hAnsi="Calibri" w:cs="Calibri"/>
          <w:b/>
          <w:bCs/>
          <w:color w:val="222A35"/>
          <w:kern w:val="24"/>
          <w:sz w:val="40"/>
          <w:szCs w:val="40"/>
        </w:rPr>
      </w:pPr>
      <w:r w:rsidRPr="00EF30BC">
        <w:rPr>
          <w:rFonts w:ascii="Calibri" w:hAnsi="Calibri" w:cs="Calibri"/>
          <w:b/>
          <w:bCs/>
          <w:color w:val="222A35"/>
          <w:kern w:val="24"/>
          <w:sz w:val="40"/>
          <w:szCs w:val="40"/>
        </w:rPr>
        <w:t>GUÍA PARA LOS PARTICIPANTES</w:t>
      </w:r>
    </w:p>
    <w:p w:rsidR="00CF7BFC" w:rsidRPr="00EF30BC" w:rsidRDefault="00CF7BFC" w:rsidP="00991522">
      <w:pPr>
        <w:pStyle w:val="NormalWeb"/>
        <w:spacing w:before="2" w:after="2" w:line="276" w:lineRule="auto"/>
        <w:jc w:val="center"/>
        <w:rPr>
          <w:rFonts w:ascii="Calibri" w:hAnsi="Calibri" w:cs="Calibri"/>
          <w:bCs/>
          <w:color w:val="auto"/>
          <w:kern w:val="24"/>
          <w:sz w:val="36"/>
          <w:szCs w:val="36"/>
        </w:rPr>
      </w:pPr>
    </w:p>
    <w:p w:rsidR="00CF7BFC" w:rsidRPr="00EF30BC" w:rsidRDefault="00CF7BFC" w:rsidP="00991522">
      <w:pPr>
        <w:pStyle w:val="NormalWeb"/>
        <w:spacing w:before="2" w:after="2" w:line="276" w:lineRule="auto"/>
        <w:jc w:val="center"/>
        <w:rPr>
          <w:rFonts w:ascii="Calibri" w:hAnsi="Calibri" w:cs="Calibri"/>
          <w:bCs/>
          <w:color w:val="auto"/>
          <w:kern w:val="24"/>
          <w:sz w:val="36"/>
          <w:szCs w:val="36"/>
        </w:rPr>
      </w:pPr>
    </w:p>
    <w:p w:rsidR="00CF7BFC" w:rsidRDefault="00CF7BFC" w:rsidP="00991522">
      <w:pPr>
        <w:pStyle w:val="NormalWeb"/>
        <w:spacing w:before="2" w:after="2" w:line="276" w:lineRule="auto"/>
        <w:jc w:val="center"/>
        <w:rPr>
          <w:rFonts w:ascii="Calibri" w:hAnsi="Calibri" w:cs="Calibri"/>
          <w:bCs/>
          <w:color w:val="auto"/>
          <w:kern w:val="24"/>
          <w:sz w:val="36"/>
          <w:szCs w:val="36"/>
        </w:rPr>
      </w:pPr>
    </w:p>
    <w:p w:rsidR="00991522" w:rsidRDefault="00991522" w:rsidP="00991522">
      <w:pPr>
        <w:pStyle w:val="NormalWeb"/>
        <w:spacing w:before="2" w:after="2" w:line="276" w:lineRule="auto"/>
        <w:jc w:val="center"/>
        <w:rPr>
          <w:rFonts w:ascii="Calibri" w:hAnsi="Calibri" w:cs="Calibri"/>
          <w:bCs/>
          <w:color w:val="auto"/>
          <w:kern w:val="24"/>
          <w:sz w:val="36"/>
          <w:szCs w:val="36"/>
        </w:rPr>
      </w:pPr>
    </w:p>
    <w:p w:rsidR="006A0E35" w:rsidRPr="00EF30BC" w:rsidRDefault="006A0E35" w:rsidP="00991522">
      <w:pPr>
        <w:pStyle w:val="NormalWeb"/>
        <w:spacing w:before="2" w:after="2" w:line="276" w:lineRule="auto"/>
        <w:jc w:val="center"/>
        <w:rPr>
          <w:rFonts w:ascii="Calibri" w:hAnsi="Calibri" w:cs="Calibri"/>
          <w:bCs/>
          <w:color w:val="auto"/>
          <w:kern w:val="24"/>
          <w:sz w:val="36"/>
          <w:szCs w:val="36"/>
        </w:rPr>
      </w:pPr>
    </w:p>
    <w:p w:rsidR="00CF7BFC" w:rsidRPr="00EF30BC" w:rsidRDefault="00CF7BFC" w:rsidP="00991522">
      <w:pPr>
        <w:pStyle w:val="NormalWeb"/>
        <w:spacing w:before="2" w:after="2" w:line="276" w:lineRule="auto"/>
        <w:jc w:val="center"/>
        <w:rPr>
          <w:rFonts w:ascii="Calibri" w:hAnsi="Calibri" w:cs="Calibri"/>
          <w:color w:val="auto"/>
          <w:sz w:val="36"/>
          <w:szCs w:val="36"/>
        </w:rPr>
      </w:pPr>
      <w:r w:rsidRPr="00EF30BC">
        <w:rPr>
          <w:rFonts w:ascii="Calibri" w:hAnsi="Calibri" w:cs="Calibri"/>
          <w:bCs/>
          <w:color w:val="auto"/>
          <w:kern w:val="24"/>
          <w:sz w:val="36"/>
          <w:szCs w:val="36"/>
        </w:rPr>
        <w:t xml:space="preserve">Orientaciones para </w:t>
      </w:r>
      <w:r w:rsidR="004F4B7E">
        <w:rPr>
          <w:rFonts w:ascii="Calibri" w:hAnsi="Calibri" w:cs="Calibri"/>
          <w:bCs/>
          <w:color w:val="auto"/>
          <w:kern w:val="24"/>
          <w:sz w:val="36"/>
          <w:szCs w:val="36"/>
        </w:rPr>
        <w:t xml:space="preserve">la formulación de proyectos bajo los criterios </w:t>
      </w:r>
      <w:r w:rsidRPr="00EF30BC">
        <w:rPr>
          <w:rFonts w:ascii="Calibri" w:hAnsi="Calibri" w:cs="Calibri"/>
          <w:bCs/>
          <w:color w:val="auto"/>
          <w:kern w:val="24"/>
          <w:sz w:val="36"/>
          <w:szCs w:val="36"/>
        </w:rPr>
        <w:t xml:space="preserve"> del programa Bancóldex</w:t>
      </w:r>
      <w:r w:rsidR="00F11484">
        <w:rPr>
          <w:rFonts w:ascii="Calibri" w:hAnsi="Calibri" w:cs="Calibri"/>
          <w:bCs/>
          <w:color w:val="auto"/>
          <w:kern w:val="24"/>
          <w:sz w:val="36"/>
          <w:szCs w:val="36"/>
        </w:rPr>
        <w:t xml:space="preserve"> de eficiencia energética par</w:t>
      </w:r>
      <w:r w:rsidR="00F4316E">
        <w:rPr>
          <w:rFonts w:ascii="Calibri" w:hAnsi="Calibri" w:cs="Calibri"/>
          <w:bCs/>
          <w:color w:val="auto"/>
          <w:kern w:val="24"/>
          <w:sz w:val="36"/>
          <w:szCs w:val="36"/>
        </w:rPr>
        <w:t>a hoteles, clínicas y hospitales</w:t>
      </w:r>
    </w:p>
    <w:p w:rsidR="00CF7BFC" w:rsidRPr="00EF30BC" w:rsidRDefault="00CF7BFC" w:rsidP="00991522">
      <w:pPr>
        <w:pStyle w:val="NormalWeb"/>
        <w:spacing w:before="2" w:after="2" w:line="276" w:lineRule="auto"/>
        <w:jc w:val="center"/>
        <w:rPr>
          <w:rFonts w:ascii="Calibri" w:hAnsi="Calibri" w:cs="Calibri"/>
          <w:color w:val="222A35"/>
          <w:kern w:val="24"/>
          <w:sz w:val="36"/>
          <w:szCs w:val="36"/>
        </w:rPr>
      </w:pPr>
    </w:p>
    <w:p w:rsidR="00CF7BFC" w:rsidRPr="00EF30BC" w:rsidRDefault="00CF7BFC" w:rsidP="00991522">
      <w:pPr>
        <w:pStyle w:val="NormalWeb"/>
        <w:spacing w:before="2" w:after="2" w:line="276" w:lineRule="auto"/>
        <w:jc w:val="center"/>
        <w:rPr>
          <w:rFonts w:ascii="Calibri" w:hAnsi="Calibri" w:cs="Calibri"/>
          <w:color w:val="222A35"/>
          <w:kern w:val="24"/>
          <w:sz w:val="36"/>
          <w:szCs w:val="36"/>
        </w:rPr>
      </w:pPr>
    </w:p>
    <w:p w:rsidR="00CF7BFC" w:rsidRPr="00EF30BC" w:rsidRDefault="00CF7BFC" w:rsidP="00991522">
      <w:pPr>
        <w:pStyle w:val="NormalWeb"/>
        <w:spacing w:before="2" w:after="2" w:line="276" w:lineRule="auto"/>
        <w:jc w:val="center"/>
        <w:rPr>
          <w:rFonts w:ascii="Calibri" w:hAnsi="Calibri" w:cs="Calibri"/>
          <w:color w:val="222A35"/>
          <w:kern w:val="24"/>
          <w:sz w:val="36"/>
          <w:szCs w:val="36"/>
        </w:rPr>
      </w:pPr>
    </w:p>
    <w:p w:rsidR="00CF7BFC" w:rsidRPr="00EF30BC" w:rsidRDefault="00CF7BFC" w:rsidP="00991522">
      <w:pPr>
        <w:pStyle w:val="NormalWeb"/>
        <w:spacing w:before="2" w:after="2" w:line="276" w:lineRule="auto"/>
        <w:jc w:val="center"/>
        <w:rPr>
          <w:rFonts w:ascii="Calibri" w:hAnsi="Calibri" w:cs="Calibri"/>
          <w:color w:val="222A35"/>
          <w:kern w:val="24"/>
          <w:sz w:val="36"/>
          <w:szCs w:val="36"/>
        </w:rPr>
      </w:pPr>
    </w:p>
    <w:p w:rsidR="00CF7BFC" w:rsidRPr="00EF30BC" w:rsidRDefault="00CF7BFC" w:rsidP="00991522">
      <w:pPr>
        <w:pStyle w:val="NormalWeb"/>
        <w:spacing w:before="2" w:after="2" w:line="276" w:lineRule="auto"/>
        <w:jc w:val="center"/>
        <w:rPr>
          <w:rFonts w:ascii="Calibri" w:hAnsi="Calibri" w:cs="Calibri"/>
          <w:color w:val="222A35"/>
          <w:kern w:val="24"/>
          <w:sz w:val="36"/>
          <w:szCs w:val="36"/>
        </w:rPr>
      </w:pPr>
    </w:p>
    <w:p w:rsidR="00CF7BFC" w:rsidRPr="00EF30BC" w:rsidRDefault="00CF7BFC" w:rsidP="00991522">
      <w:pPr>
        <w:pStyle w:val="NormalWeb"/>
        <w:spacing w:before="2" w:after="2" w:line="276" w:lineRule="auto"/>
        <w:jc w:val="center"/>
        <w:rPr>
          <w:rFonts w:ascii="Calibri" w:hAnsi="Calibri" w:cs="Calibri"/>
          <w:color w:val="222A35"/>
          <w:kern w:val="24"/>
          <w:sz w:val="36"/>
          <w:szCs w:val="36"/>
        </w:rPr>
      </w:pPr>
    </w:p>
    <w:p w:rsidR="00CF7BFC" w:rsidRDefault="00615CBE" w:rsidP="00991522">
      <w:pPr>
        <w:pStyle w:val="NormalWeb"/>
        <w:spacing w:before="2" w:after="2" w:line="276" w:lineRule="auto"/>
        <w:jc w:val="center"/>
        <w:rPr>
          <w:rFonts w:ascii="Calibri" w:hAnsi="Calibri" w:cs="Calibri"/>
          <w:color w:val="222A35"/>
          <w:kern w:val="24"/>
          <w:sz w:val="36"/>
          <w:szCs w:val="36"/>
        </w:rPr>
      </w:pPr>
      <w:r>
        <w:rPr>
          <w:rFonts w:ascii="Calibri" w:hAnsi="Calibri" w:cs="Calibri"/>
          <w:color w:val="222A35"/>
          <w:kern w:val="24"/>
          <w:sz w:val="36"/>
          <w:szCs w:val="36"/>
        </w:rPr>
        <w:t>Abril</w:t>
      </w:r>
      <w:r w:rsidR="00A55CCB">
        <w:rPr>
          <w:rFonts w:ascii="Calibri" w:hAnsi="Calibri" w:cs="Calibri"/>
          <w:color w:val="222A35"/>
          <w:kern w:val="24"/>
          <w:sz w:val="36"/>
          <w:szCs w:val="36"/>
        </w:rPr>
        <w:t xml:space="preserve"> </w:t>
      </w:r>
      <w:r w:rsidR="00F729B3">
        <w:rPr>
          <w:rFonts w:ascii="Calibri" w:hAnsi="Calibri" w:cs="Calibri"/>
          <w:color w:val="222A35"/>
          <w:kern w:val="24"/>
          <w:sz w:val="36"/>
          <w:szCs w:val="36"/>
        </w:rPr>
        <w:t>13</w:t>
      </w:r>
      <w:r w:rsidR="00A55CCB">
        <w:rPr>
          <w:rFonts w:ascii="Calibri" w:hAnsi="Calibri" w:cs="Calibri"/>
          <w:color w:val="222A35"/>
          <w:kern w:val="24"/>
          <w:sz w:val="36"/>
          <w:szCs w:val="36"/>
        </w:rPr>
        <w:t xml:space="preserve"> de 2018</w:t>
      </w:r>
    </w:p>
    <w:p w:rsidR="00A55CCB" w:rsidRPr="00A55CCB" w:rsidRDefault="00A55CCB" w:rsidP="00991522">
      <w:pPr>
        <w:pStyle w:val="NormalWeb"/>
        <w:spacing w:before="2" w:after="2" w:line="276" w:lineRule="auto"/>
        <w:jc w:val="center"/>
        <w:rPr>
          <w:rStyle w:val="Ttulodellibro"/>
          <w:sz w:val="32"/>
          <w:szCs w:val="32"/>
        </w:rPr>
      </w:pPr>
      <w:r w:rsidRPr="00A55CCB">
        <w:rPr>
          <w:rFonts w:ascii="Calibri" w:hAnsi="Calibri" w:cs="Calibri"/>
          <w:color w:val="222A35"/>
          <w:kern w:val="24"/>
          <w:sz w:val="32"/>
          <w:szCs w:val="32"/>
        </w:rPr>
        <w:t>Versión 04</w:t>
      </w:r>
    </w:p>
    <w:p w:rsidR="00ED6504" w:rsidRPr="00EF30BC" w:rsidRDefault="00ED6504" w:rsidP="00991522">
      <w:pPr>
        <w:pStyle w:val="NormalWeb"/>
        <w:spacing w:before="2" w:after="2" w:line="276" w:lineRule="auto"/>
        <w:jc w:val="center"/>
        <w:rPr>
          <w:rFonts w:ascii="Calibri" w:hAnsi="Calibri" w:cs="Calibri"/>
          <w:b/>
          <w:color w:val="auto"/>
          <w:kern w:val="24"/>
        </w:rPr>
      </w:pPr>
    </w:p>
    <w:p w:rsidR="00CF7BFC" w:rsidRDefault="00CF7BFC" w:rsidP="00991522">
      <w:pPr>
        <w:pStyle w:val="NormalWeb"/>
        <w:spacing w:before="2" w:after="2" w:line="276" w:lineRule="auto"/>
        <w:jc w:val="center"/>
        <w:rPr>
          <w:rFonts w:ascii="Calibri" w:hAnsi="Calibri" w:cs="Calibri"/>
          <w:b/>
          <w:color w:val="auto"/>
          <w:kern w:val="24"/>
          <w:sz w:val="24"/>
          <w:szCs w:val="24"/>
        </w:rPr>
      </w:pPr>
    </w:p>
    <w:p w:rsidR="008E0969" w:rsidRDefault="008E0969" w:rsidP="00991522">
      <w:pPr>
        <w:pStyle w:val="NormalWeb"/>
        <w:spacing w:before="2" w:after="2" w:line="276" w:lineRule="auto"/>
        <w:jc w:val="center"/>
        <w:rPr>
          <w:rFonts w:ascii="Calibri" w:hAnsi="Calibri" w:cs="Calibri"/>
          <w:b/>
          <w:color w:val="auto"/>
          <w:kern w:val="24"/>
          <w:sz w:val="24"/>
          <w:szCs w:val="24"/>
        </w:rPr>
      </w:pPr>
    </w:p>
    <w:p w:rsidR="00811717" w:rsidRDefault="00811717" w:rsidP="00991522">
      <w:pPr>
        <w:pStyle w:val="NormalWeb"/>
        <w:spacing w:before="2" w:after="2" w:line="276" w:lineRule="auto"/>
        <w:jc w:val="center"/>
        <w:rPr>
          <w:rFonts w:ascii="Calibri" w:hAnsi="Calibri" w:cs="Calibri"/>
          <w:b/>
          <w:color w:val="auto"/>
          <w:kern w:val="24"/>
          <w:sz w:val="24"/>
          <w:szCs w:val="24"/>
        </w:rPr>
      </w:pPr>
    </w:p>
    <w:p w:rsidR="00CF7BFC" w:rsidRDefault="00E07883" w:rsidP="00991522">
      <w:pPr>
        <w:pStyle w:val="NormalWeb"/>
        <w:spacing w:before="2" w:after="2" w:line="276" w:lineRule="auto"/>
        <w:jc w:val="center"/>
        <w:rPr>
          <w:rFonts w:ascii="Calibri" w:hAnsi="Calibri" w:cs="Calibri"/>
          <w:b/>
          <w:color w:val="auto"/>
          <w:kern w:val="24"/>
          <w:sz w:val="24"/>
          <w:szCs w:val="24"/>
        </w:rPr>
      </w:pPr>
      <w:r w:rsidRPr="004F4B7E">
        <w:rPr>
          <w:rFonts w:ascii="Calibri" w:hAnsi="Calibri" w:cs="Calibri"/>
          <w:b/>
          <w:color w:val="auto"/>
          <w:kern w:val="24"/>
          <w:sz w:val="24"/>
          <w:szCs w:val="24"/>
        </w:rPr>
        <w:t>TABLA DE CONTENIDO</w:t>
      </w:r>
    </w:p>
    <w:p w:rsidR="00E67379" w:rsidRPr="004F4B7E" w:rsidRDefault="00E67379" w:rsidP="00991522">
      <w:pPr>
        <w:pStyle w:val="NormalWeb"/>
        <w:spacing w:before="2" w:after="2" w:line="276" w:lineRule="auto"/>
        <w:jc w:val="center"/>
        <w:rPr>
          <w:rFonts w:ascii="Calibri" w:hAnsi="Calibri" w:cs="Calibri"/>
          <w:b/>
          <w:color w:val="auto"/>
          <w:kern w:val="24"/>
          <w:sz w:val="24"/>
          <w:szCs w:val="24"/>
        </w:rPr>
      </w:pPr>
    </w:p>
    <w:p w:rsidR="00D96BC4" w:rsidRDefault="00E67379">
      <w:pPr>
        <w:pStyle w:val="TDC1"/>
        <w:tabs>
          <w:tab w:val="right" w:pos="9438"/>
        </w:tabs>
        <w:rPr>
          <w:rFonts w:asciiTheme="minorHAnsi" w:eastAsiaTheme="minorEastAsia" w:hAnsiTheme="minorHAnsi" w:cstheme="minorBidi"/>
          <w:b w:val="0"/>
          <w:bCs w:val="0"/>
          <w:caps w:val="0"/>
          <w:noProof/>
          <w:sz w:val="22"/>
          <w:szCs w:val="22"/>
          <w:lang w:eastAsia="es-CO"/>
        </w:rPr>
      </w:pPr>
      <w:r>
        <w:fldChar w:fldCharType="begin"/>
      </w:r>
      <w:r>
        <w:instrText xml:space="preserve"> TOC \o "1-3" \h \z \u </w:instrText>
      </w:r>
      <w:r>
        <w:fldChar w:fldCharType="separate"/>
      </w:r>
      <w:hyperlink w:anchor="_Toc512116868" w:history="1">
        <w:r w:rsidR="00D96BC4" w:rsidRPr="008F28E0">
          <w:rPr>
            <w:rStyle w:val="Hipervnculo"/>
            <w:noProof/>
          </w:rPr>
          <w:t>GLOSARIO</w:t>
        </w:r>
        <w:r w:rsidR="00D96BC4">
          <w:rPr>
            <w:noProof/>
            <w:webHidden/>
          </w:rPr>
          <w:tab/>
        </w:r>
        <w:r w:rsidR="00D96BC4">
          <w:rPr>
            <w:noProof/>
            <w:webHidden/>
          </w:rPr>
          <w:fldChar w:fldCharType="begin"/>
        </w:r>
        <w:r w:rsidR="00D96BC4">
          <w:rPr>
            <w:noProof/>
            <w:webHidden/>
          </w:rPr>
          <w:instrText xml:space="preserve"> PAGEREF _Toc512116868 \h </w:instrText>
        </w:r>
        <w:r w:rsidR="00D96BC4">
          <w:rPr>
            <w:noProof/>
            <w:webHidden/>
          </w:rPr>
        </w:r>
        <w:r w:rsidR="00D96BC4">
          <w:rPr>
            <w:noProof/>
            <w:webHidden/>
          </w:rPr>
          <w:fldChar w:fldCharType="separate"/>
        </w:r>
        <w:r w:rsidR="00D96BC4">
          <w:rPr>
            <w:noProof/>
            <w:webHidden/>
          </w:rPr>
          <w:t>6</w:t>
        </w:r>
        <w:r w:rsidR="00D96BC4">
          <w:rPr>
            <w:noProof/>
            <w:webHidden/>
          </w:rPr>
          <w:fldChar w:fldCharType="end"/>
        </w:r>
      </w:hyperlink>
    </w:p>
    <w:p w:rsidR="00D96BC4" w:rsidRDefault="001642CF">
      <w:pPr>
        <w:pStyle w:val="TDC1"/>
        <w:tabs>
          <w:tab w:val="right" w:pos="9438"/>
        </w:tabs>
        <w:rPr>
          <w:rFonts w:asciiTheme="minorHAnsi" w:eastAsiaTheme="minorEastAsia" w:hAnsiTheme="minorHAnsi" w:cstheme="minorBidi"/>
          <w:b w:val="0"/>
          <w:bCs w:val="0"/>
          <w:caps w:val="0"/>
          <w:noProof/>
          <w:sz w:val="22"/>
          <w:szCs w:val="22"/>
          <w:lang w:eastAsia="es-CO"/>
        </w:rPr>
      </w:pPr>
      <w:hyperlink w:anchor="_Toc512116869" w:history="1">
        <w:r w:rsidR="00D96BC4" w:rsidRPr="008F28E0">
          <w:rPr>
            <w:rStyle w:val="Hipervnculo"/>
            <w:noProof/>
          </w:rPr>
          <w:t>LISTA DE SIGLAS Y ABREVIATURAS</w:t>
        </w:r>
        <w:r w:rsidR="00D96BC4">
          <w:rPr>
            <w:noProof/>
            <w:webHidden/>
          </w:rPr>
          <w:tab/>
        </w:r>
        <w:r w:rsidR="00D96BC4">
          <w:rPr>
            <w:noProof/>
            <w:webHidden/>
          </w:rPr>
          <w:fldChar w:fldCharType="begin"/>
        </w:r>
        <w:r w:rsidR="00D96BC4">
          <w:rPr>
            <w:noProof/>
            <w:webHidden/>
          </w:rPr>
          <w:instrText xml:space="preserve"> PAGEREF _Toc512116869 \h </w:instrText>
        </w:r>
        <w:r w:rsidR="00D96BC4">
          <w:rPr>
            <w:noProof/>
            <w:webHidden/>
          </w:rPr>
        </w:r>
        <w:r w:rsidR="00D96BC4">
          <w:rPr>
            <w:noProof/>
            <w:webHidden/>
          </w:rPr>
          <w:fldChar w:fldCharType="separate"/>
        </w:r>
        <w:r w:rsidR="00D96BC4">
          <w:rPr>
            <w:noProof/>
            <w:webHidden/>
          </w:rPr>
          <w:t>10</w:t>
        </w:r>
        <w:r w:rsidR="00D96BC4">
          <w:rPr>
            <w:noProof/>
            <w:webHidden/>
          </w:rPr>
          <w:fldChar w:fldCharType="end"/>
        </w:r>
      </w:hyperlink>
    </w:p>
    <w:p w:rsidR="00D96BC4" w:rsidRDefault="001642CF">
      <w:pPr>
        <w:pStyle w:val="TDC1"/>
        <w:tabs>
          <w:tab w:val="left" w:pos="440"/>
          <w:tab w:val="right" w:pos="9438"/>
        </w:tabs>
        <w:rPr>
          <w:rFonts w:asciiTheme="minorHAnsi" w:eastAsiaTheme="minorEastAsia" w:hAnsiTheme="minorHAnsi" w:cstheme="minorBidi"/>
          <w:b w:val="0"/>
          <w:bCs w:val="0"/>
          <w:caps w:val="0"/>
          <w:noProof/>
          <w:sz w:val="22"/>
          <w:szCs w:val="22"/>
          <w:lang w:eastAsia="es-CO"/>
        </w:rPr>
      </w:pPr>
      <w:hyperlink w:anchor="_Toc512116870" w:history="1">
        <w:r w:rsidR="00D96BC4" w:rsidRPr="008F28E0">
          <w:rPr>
            <w:rStyle w:val="Hipervnculo"/>
            <w:noProof/>
            <w14:scene3d>
              <w14:camera w14:prst="orthographicFront"/>
              <w14:lightRig w14:rig="threePt" w14:dir="t">
                <w14:rot w14:lat="0" w14:lon="0" w14:rev="0"/>
              </w14:lightRig>
            </w14:scene3d>
          </w:rPr>
          <w:t>1.</w:t>
        </w:r>
        <w:r w:rsidR="00D96BC4">
          <w:rPr>
            <w:rFonts w:asciiTheme="minorHAnsi" w:eastAsiaTheme="minorEastAsia" w:hAnsiTheme="minorHAnsi" w:cstheme="minorBidi"/>
            <w:b w:val="0"/>
            <w:bCs w:val="0"/>
            <w:caps w:val="0"/>
            <w:noProof/>
            <w:sz w:val="22"/>
            <w:szCs w:val="22"/>
            <w:lang w:eastAsia="es-CO"/>
          </w:rPr>
          <w:tab/>
        </w:r>
        <w:r w:rsidR="00D96BC4" w:rsidRPr="008F28E0">
          <w:rPr>
            <w:rStyle w:val="Hipervnculo"/>
            <w:noProof/>
          </w:rPr>
          <w:t>INTRODUCCIÓN</w:t>
        </w:r>
        <w:r w:rsidR="00D96BC4">
          <w:rPr>
            <w:noProof/>
            <w:webHidden/>
          </w:rPr>
          <w:tab/>
        </w:r>
        <w:r w:rsidR="00D96BC4">
          <w:rPr>
            <w:noProof/>
            <w:webHidden/>
          </w:rPr>
          <w:fldChar w:fldCharType="begin"/>
        </w:r>
        <w:r w:rsidR="00D96BC4">
          <w:rPr>
            <w:noProof/>
            <w:webHidden/>
          </w:rPr>
          <w:instrText xml:space="preserve"> PAGEREF _Toc512116870 \h </w:instrText>
        </w:r>
        <w:r w:rsidR="00D96BC4">
          <w:rPr>
            <w:noProof/>
            <w:webHidden/>
          </w:rPr>
        </w:r>
        <w:r w:rsidR="00D96BC4">
          <w:rPr>
            <w:noProof/>
            <w:webHidden/>
          </w:rPr>
          <w:fldChar w:fldCharType="separate"/>
        </w:r>
        <w:r w:rsidR="00D96BC4">
          <w:rPr>
            <w:noProof/>
            <w:webHidden/>
          </w:rPr>
          <w:t>11</w:t>
        </w:r>
        <w:r w:rsidR="00D96BC4">
          <w:rPr>
            <w:noProof/>
            <w:webHidden/>
          </w:rPr>
          <w:fldChar w:fldCharType="end"/>
        </w:r>
      </w:hyperlink>
    </w:p>
    <w:p w:rsidR="00D96BC4" w:rsidRDefault="001642CF">
      <w:pPr>
        <w:pStyle w:val="TDC2"/>
        <w:rPr>
          <w:rFonts w:eastAsiaTheme="minorEastAsia" w:cstheme="minorBidi"/>
          <w:b w:val="0"/>
          <w:bCs w:val="0"/>
          <w:noProof/>
          <w:sz w:val="22"/>
          <w:szCs w:val="22"/>
          <w:lang w:eastAsia="es-CO"/>
        </w:rPr>
      </w:pPr>
      <w:hyperlink w:anchor="_Toc512116871" w:history="1">
        <w:r w:rsidR="00D96BC4" w:rsidRPr="008F28E0">
          <w:rPr>
            <w:rStyle w:val="Hipervnculo"/>
            <w:noProof/>
          </w:rPr>
          <w:t>1.1.</w:t>
        </w:r>
        <w:r w:rsidR="00D96BC4">
          <w:rPr>
            <w:rFonts w:eastAsiaTheme="minorEastAsia" w:cstheme="minorBidi"/>
            <w:b w:val="0"/>
            <w:bCs w:val="0"/>
            <w:noProof/>
            <w:sz w:val="22"/>
            <w:szCs w:val="22"/>
            <w:lang w:eastAsia="es-CO"/>
          </w:rPr>
          <w:tab/>
        </w:r>
        <w:r w:rsidR="00D96BC4" w:rsidRPr="008F28E0">
          <w:rPr>
            <w:rStyle w:val="Hipervnculo"/>
            <w:noProof/>
          </w:rPr>
          <w:t>Generalidades del programa Bancóldex de eficiencia energética para hoteles, clínica y hospitales</w:t>
        </w:r>
        <w:r w:rsidR="00D96BC4">
          <w:rPr>
            <w:noProof/>
            <w:webHidden/>
          </w:rPr>
          <w:tab/>
        </w:r>
        <w:r w:rsidR="00D96BC4">
          <w:rPr>
            <w:noProof/>
            <w:webHidden/>
          </w:rPr>
          <w:fldChar w:fldCharType="begin"/>
        </w:r>
        <w:r w:rsidR="00D96BC4">
          <w:rPr>
            <w:noProof/>
            <w:webHidden/>
          </w:rPr>
          <w:instrText xml:space="preserve"> PAGEREF _Toc512116871 \h </w:instrText>
        </w:r>
        <w:r w:rsidR="00D96BC4">
          <w:rPr>
            <w:noProof/>
            <w:webHidden/>
          </w:rPr>
        </w:r>
        <w:r w:rsidR="00D96BC4">
          <w:rPr>
            <w:noProof/>
            <w:webHidden/>
          </w:rPr>
          <w:fldChar w:fldCharType="separate"/>
        </w:r>
        <w:r w:rsidR="00D96BC4">
          <w:rPr>
            <w:noProof/>
            <w:webHidden/>
          </w:rPr>
          <w:t>11</w:t>
        </w:r>
        <w:r w:rsidR="00D96BC4">
          <w:rPr>
            <w:noProof/>
            <w:webHidden/>
          </w:rPr>
          <w:fldChar w:fldCharType="end"/>
        </w:r>
      </w:hyperlink>
    </w:p>
    <w:p w:rsidR="00D96BC4" w:rsidRDefault="001642CF">
      <w:pPr>
        <w:pStyle w:val="TDC2"/>
        <w:rPr>
          <w:rFonts w:eastAsiaTheme="minorEastAsia" w:cstheme="minorBidi"/>
          <w:b w:val="0"/>
          <w:bCs w:val="0"/>
          <w:noProof/>
          <w:sz w:val="22"/>
          <w:szCs w:val="22"/>
          <w:lang w:eastAsia="es-CO"/>
        </w:rPr>
      </w:pPr>
      <w:hyperlink w:anchor="_Toc512116872" w:history="1">
        <w:r w:rsidR="00D96BC4" w:rsidRPr="008F28E0">
          <w:rPr>
            <w:rStyle w:val="Hipervnculo"/>
            <w:noProof/>
          </w:rPr>
          <w:t>1.2.</w:t>
        </w:r>
        <w:r w:rsidR="00D96BC4">
          <w:rPr>
            <w:rFonts w:eastAsiaTheme="minorEastAsia" w:cstheme="minorBidi"/>
            <w:b w:val="0"/>
            <w:bCs w:val="0"/>
            <w:noProof/>
            <w:sz w:val="22"/>
            <w:szCs w:val="22"/>
            <w:lang w:eastAsia="es-CO"/>
          </w:rPr>
          <w:tab/>
        </w:r>
        <w:r w:rsidR="00D96BC4" w:rsidRPr="008F28E0">
          <w:rPr>
            <w:rStyle w:val="Hipervnculo"/>
            <w:noProof/>
          </w:rPr>
          <w:t>Objetivo de la guía</w:t>
        </w:r>
        <w:r w:rsidR="00D96BC4">
          <w:rPr>
            <w:noProof/>
            <w:webHidden/>
          </w:rPr>
          <w:tab/>
        </w:r>
        <w:r w:rsidR="00D96BC4">
          <w:rPr>
            <w:noProof/>
            <w:webHidden/>
          </w:rPr>
          <w:fldChar w:fldCharType="begin"/>
        </w:r>
        <w:r w:rsidR="00D96BC4">
          <w:rPr>
            <w:noProof/>
            <w:webHidden/>
          </w:rPr>
          <w:instrText xml:space="preserve"> PAGEREF _Toc512116872 \h </w:instrText>
        </w:r>
        <w:r w:rsidR="00D96BC4">
          <w:rPr>
            <w:noProof/>
            <w:webHidden/>
          </w:rPr>
        </w:r>
        <w:r w:rsidR="00D96BC4">
          <w:rPr>
            <w:noProof/>
            <w:webHidden/>
          </w:rPr>
          <w:fldChar w:fldCharType="separate"/>
        </w:r>
        <w:r w:rsidR="00D96BC4">
          <w:rPr>
            <w:noProof/>
            <w:webHidden/>
          </w:rPr>
          <w:t>12</w:t>
        </w:r>
        <w:r w:rsidR="00D96BC4">
          <w:rPr>
            <w:noProof/>
            <w:webHidden/>
          </w:rPr>
          <w:fldChar w:fldCharType="end"/>
        </w:r>
      </w:hyperlink>
    </w:p>
    <w:p w:rsidR="00D96BC4" w:rsidRDefault="001642CF">
      <w:pPr>
        <w:pStyle w:val="TDC2"/>
        <w:rPr>
          <w:rFonts w:eastAsiaTheme="minorEastAsia" w:cstheme="minorBidi"/>
          <w:b w:val="0"/>
          <w:bCs w:val="0"/>
          <w:noProof/>
          <w:sz w:val="22"/>
          <w:szCs w:val="22"/>
          <w:lang w:eastAsia="es-CO"/>
        </w:rPr>
      </w:pPr>
      <w:hyperlink w:anchor="_Toc512116873" w:history="1">
        <w:r w:rsidR="00D96BC4" w:rsidRPr="008F28E0">
          <w:rPr>
            <w:rStyle w:val="Hipervnculo"/>
            <w:noProof/>
          </w:rPr>
          <w:t>1.3.</w:t>
        </w:r>
        <w:r w:rsidR="00D96BC4">
          <w:rPr>
            <w:rFonts w:eastAsiaTheme="minorEastAsia" w:cstheme="minorBidi"/>
            <w:b w:val="0"/>
            <w:bCs w:val="0"/>
            <w:noProof/>
            <w:sz w:val="22"/>
            <w:szCs w:val="22"/>
            <w:lang w:eastAsia="es-CO"/>
          </w:rPr>
          <w:tab/>
        </w:r>
        <w:r w:rsidR="00D96BC4" w:rsidRPr="008F28E0">
          <w:rPr>
            <w:rStyle w:val="Hipervnculo"/>
            <w:noProof/>
          </w:rPr>
          <w:t>Alcance de la guía</w:t>
        </w:r>
        <w:r w:rsidR="00D96BC4">
          <w:rPr>
            <w:noProof/>
            <w:webHidden/>
          </w:rPr>
          <w:tab/>
        </w:r>
        <w:r w:rsidR="00D96BC4">
          <w:rPr>
            <w:noProof/>
            <w:webHidden/>
          </w:rPr>
          <w:fldChar w:fldCharType="begin"/>
        </w:r>
        <w:r w:rsidR="00D96BC4">
          <w:rPr>
            <w:noProof/>
            <w:webHidden/>
          </w:rPr>
          <w:instrText xml:space="preserve"> PAGEREF _Toc512116873 \h </w:instrText>
        </w:r>
        <w:r w:rsidR="00D96BC4">
          <w:rPr>
            <w:noProof/>
            <w:webHidden/>
          </w:rPr>
        </w:r>
        <w:r w:rsidR="00D96BC4">
          <w:rPr>
            <w:noProof/>
            <w:webHidden/>
          </w:rPr>
          <w:fldChar w:fldCharType="separate"/>
        </w:r>
        <w:r w:rsidR="00D96BC4">
          <w:rPr>
            <w:noProof/>
            <w:webHidden/>
          </w:rPr>
          <w:t>12</w:t>
        </w:r>
        <w:r w:rsidR="00D96BC4">
          <w:rPr>
            <w:noProof/>
            <w:webHidden/>
          </w:rPr>
          <w:fldChar w:fldCharType="end"/>
        </w:r>
      </w:hyperlink>
    </w:p>
    <w:p w:rsidR="00D96BC4" w:rsidRDefault="001642CF">
      <w:pPr>
        <w:pStyle w:val="TDC1"/>
        <w:tabs>
          <w:tab w:val="left" w:pos="440"/>
          <w:tab w:val="right" w:pos="9438"/>
        </w:tabs>
        <w:rPr>
          <w:rFonts w:asciiTheme="minorHAnsi" w:eastAsiaTheme="minorEastAsia" w:hAnsiTheme="minorHAnsi" w:cstheme="minorBidi"/>
          <w:b w:val="0"/>
          <w:bCs w:val="0"/>
          <w:caps w:val="0"/>
          <w:noProof/>
          <w:sz w:val="22"/>
          <w:szCs w:val="22"/>
          <w:lang w:eastAsia="es-CO"/>
        </w:rPr>
      </w:pPr>
      <w:hyperlink w:anchor="_Toc512116874" w:history="1">
        <w:r w:rsidR="00D96BC4" w:rsidRPr="008F28E0">
          <w:rPr>
            <w:rStyle w:val="Hipervnculo"/>
            <w:noProof/>
            <w14:scene3d>
              <w14:camera w14:prst="orthographicFront"/>
              <w14:lightRig w14:rig="threePt" w14:dir="t">
                <w14:rot w14:lat="0" w14:lon="0" w14:rev="0"/>
              </w14:lightRig>
            </w14:scene3d>
          </w:rPr>
          <w:t>2.</w:t>
        </w:r>
        <w:r w:rsidR="00D96BC4">
          <w:rPr>
            <w:rFonts w:asciiTheme="minorHAnsi" w:eastAsiaTheme="minorEastAsia" w:hAnsiTheme="minorHAnsi" w:cstheme="minorBidi"/>
            <w:b w:val="0"/>
            <w:bCs w:val="0"/>
            <w:caps w:val="0"/>
            <w:noProof/>
            <w:sz w:val="22"/>
            <w:szCs w:val="22"/>
            <w:lang w:eastAsia="es-CO"/>
          </w:rPr>
          <w:tab/>
        </w:r>
        <w:r w:rsidR="00D96BC4" w:rsidRPr="008F28E0">
          <w:rPr>
            <w:rStyle w:val="Hipervnculo"/>
            <w:noProof/>
          </w:rPr>
          <w:t>VALIDACIÓN DE PROPONENTES TÉCNICOS</w:t>
        </w:r>
        <w:r w:rsidR="00D96BC4">
          <w:rPr>
            <w:noProof/>
            <w:webHidden/>
          </w:rPr>
          <w:tab/>
        </w:r>
        <w:r w:rsidR="00D96BC4">
          <w:rPr>
            <w:noProof/>
            <w:webHidden/>
          </w:rPr>
          <w:fldChar w:fldCharType="begin"/>
        </w:r>
        <w:r w:rsidR="00D96BC4">
          <w:rPr>
            <w:noProof/>
            <w:webHidden/>
          </w:rPr>
          <w:instrText xml:space="preserve"> PAGEREF _Toc512116874 \h </w:instrText>
        </w:r>
        <w:r w:rsidR="00D96BC4">
          <w:rPr>
            <w:noProof/>
            <w:webHidden/>
          </w:rPr>
        </w:r>
        <w:r w:rsidR="00D96BC4">
          <w:rPr>
            <w:noProof/>
            <w:webHidden/>
          </w:rPr>
          <w:fldChar w:fldCharType="separate"/>
        </w:r>
        <w:r w:rsidR="00D96BC4">
          <w:rPr>
            <w:noProof/>
            <w:webHidden/>
          </w:rPr>
          <w:t>14</w:t>
        </w:r>
        <w:r w:rsidR="00D96BC4">
          <w:rPr>
            <w:noProof/>
            <w:webHidden/>
          </w:rPr>
          <w:fldChar w:fldCharType="end"/>
        </w:r>
      </w:hyperlink>
    </w:p>
    <w:p w:rsidR="00D96BC4" w:rsidRDefault="001642CF">
      <w:pPr>
        <w:pStyle w:val="TDC2"/>
        <w:rPr>
          <w:rFonts w:eastAsiaTheme="minorEastAsia" w:cstheme="minorBidi"/>
          <w:b w:val="0"/>
          <w:bCs w:val="0"/>
          <w:noProof/>
          <w:sz w:val="22"/>
          <w:szCs w:val="22"/>
          <w:lang w:eastAsia="es-CO"/>
        </w:rPr>
      </w:pPr>
      <w:hyperlink w:anchor="_Toc512116875" w:history="1">
        <w:r w:rsidR="00D96BC4" w:rsidRPr="008F28E0">
          <w:rPr>
            <w:rStyle w:val="Hipervnculo"/>
            <w:noProof/>
          </w:rPr>
          <w:t>2.1.</w:t>
        </w:r>
        <w:r w:rsidR="00D96BC4">
          <w:rPr>
            <w:rFonts w:eastAsiaTheme="minorEastAsia" w:cstheme="minorBidi"/>
            <w:b w:val="0"/>
            <w:bCs w:val="0"/>
            <w:noProof/>
            <w:sz w:val="22"/>
            <w:szCs w:val="22"/>
            <w:lang w:eastAsia="es-CO"/>
          </w:rPr>
          <w:tab/>
        </w:r>
        <w:r w:rsidR="00D96BC4" w:rsidRPr="008F28E0">
          <w:rPr>
            <w:rStyle w:val="Hipervnculo"/>
            <w:noProof/>
          </w:rPr>
          <w:t>Proceso de validación de proponentes técnicos</w:t>
        </w:r>
        <w:r w:rsidR="00D96BC4">
          <w:rPr>
            <w:noProof/>
            <w:webHidden/>
          </w:rPr>
          <w:tab/>
        </w:r>
        <w:r w:rsidR="00D96BC4">
          <w:rPr>
            <w:noProof/>
            <w:webHidden/>
          </w:rPr>
          <w:fldChar w:fldCharType="begin"/>
        </w:r>
        <w:r w:rsidR="00D96BC4">
          <w:rPr>
            <w:noProof/>
            <w:webHidden/>
          </w:rPr>
          <w:instrText xml:space="preserve"> PAGEREF _Toc512116875 \h </w:instrText>
        </w:r>
        <w:r w:rsidR="00D96BC4">
          <w:rPr>
            <w:noProof/>
            <w:webHidden/>
          </w:rPr>
        </w:r>
        <w:r w:rsidR="00D96BC4">
          <w:rPr>
            <w:noProof/>
            <w:webHidden/>
          </w:rPr>
          <w:fldChar w:fldCharType="separate"/>
        </w:r>
        <w:r w:rsidR="00D96BC4">
          <w:rPr>
            <w:noProof/>
            <w:webHidden/>
          </w:rPr>
          <w:t>14</w:t>
        </w:r>
        <w:r w:rsidR="00D96BC4">
          <w:rPr>
            <w:noProof/>
            <w:webHidden/>
          </w:rPr>
          <w:fldChar w:fldCharType="end"/>
        </w:r>
      </w:hyperlink>
    </w:p>
    <w:p w:rsidR="00D96BC4" w:rsidRDefault="001642CF">
      <w:pPr>
        <w:pStyle w:val="TDC2"/>
        <w:rPr>
          <w:rFonts w:eastAsiaTheme="minorEastAsia" w:cstheme="minorBidi"/>
          <w:b w:val="0"/>
          <w:bCs w:val="0"/>
          <w:noProof/>
          <w:sz w:val="22"/>
          <w:szCs w:val="22"/>
          <w:lang w:eastAsia="es-CO"/>
        </w:rPr>
      </w:pPr>
      <w:hyperlink w:anchor="_Toc512116876" w:history="1">
        <w:r w:rsidR="00D96BC4" w:rsidRPr="008F28E0">
          <w:rPr>
            <w:rStyle w:val="Hipervnculo"/>
            <w:noProof/>
          </w:rPr>
          <w:t>2.2.</w:t>
        </w:r>
        <w:r w:rsidR="00D96BC4">
          <w:rPr>
            <w:rFonts w:eastAsiaTheme="minorEastAsia" w:cstheme="minorBidi"/>
            <w:b w:val="0"/>
            <w:bCs w:val="0"/>
            <w:noProof/>
            <w:sz w:val="22"/>
            <w:szCs w:val="22"/>
            <w:lang w:eastAsia="es-CO"/>
          </w:rPr>
          <w:tab/>
        </w:r>
        <w:r w:rsidR="00D96BC4" w:rsidRPr="008F28E0">
          <w:rPr>
            <w:rStyle w:val="Hipervnculo"/>
            <w:noProof/>
          </w:rPr>
          <w:t>Presentación de los proponentes técnicos</w:t>
        </w:r>
        <w:r w:rsidR="00D96BC4">
          <w:rPr>
            <w:noProof/>
            <w:webHidden/>
          </w:rPr>
          <w:tab/>
        </w:r>
        <w:r w:rsidR="00D96BC4">
          <w:rPr>
            <w:noProof/>
            <w:webHidden/>
          </w:rPr>
          <w:fldChar w:fldCharType="begin"/>
        </w:r>
        <w:r w:rsidR="00D96BC4">
          <w:rPr>
            <w:noProof/>
            <w:webHidden/>
          </w:rPr>
          <w:instrText xml:space="preserve"> PAGEREF _Toc512116876 \h </w:instrText>
        </w:r>
        <w:r w:rsidR="00D96BC4">
          <w:rPr>
            <w:noProof/>
            <w:webHidden/>
          </w:rPr>
        </w:r>
        <w:r w:rsidR="00D96BC4">
          <w:rPr>
            <w:noProof/>
            <w:webHidden/>
          </w:rPr>
          <w:fldChar w:fldCharType="separate"/>
        </w:r>
        <w:r w:rsidR="00D96BC4">
          <w:rPr>
            <w:noProof/>
            <w:webHidden/>
          </w:rPr>
          <w:t>15</w:t>
        </w:r>
        <w:r w:rsidR="00D96BC4">
          <w:rPr>
            <w:noProof/>
            <w:webHidden/>
          </w:rPr>
          <w:fldChar w:fldCharType="end"/>
        </w:r>
      </w:hyperlink>
    </w:p>
    <w:p w:rsidR="00D96BC4" w:rsidRDefault="001642CF">
      <w:pPr>
        <w:pStyle w:val="TDC2"/>
        <w:rPr>
          <w:rFonts w:eastAsiaTheme="minorEastAsia" w:cstheme="minorBidi"/>
          <w:b w:val="0"/>
          <w:bCs w:val="0"/>
          <w:noProof/>
          <w:sz w:val="22"/>
          <w:szCs w:val="22"/>
          <w:lang w:eastAsia="es-CO"/>
        </w:rPr>
      </w:pPr>
      <w:hyperlink w:anchor="_Toc512116877" w:history="1">
        <w:r w:rsidR="00D96BC4" w:rsidRPr="008F28E0">
          <w:rPr>
            <w:rStyle w:val="Hipervnculo"/>
            <w:noProof/>
          </w:rPr>
          <w:t>2.3.</w:t>
        </w:r>
        <w:r w:rsidR="00D96BC4">
          <w:rPr>
            <w:rFonts w:eastAsiaTheme="minorEastAsia" w:cstheme="minorBidi"/>
            <w:b w:val="0"/>
            <w:bCs w:val="0"/>
            <w:noProof/>
            <w:sz w:val="22"/>
            <w:szCs w:val="22"/>
            <w:lang w:eastAsia="es-CO"/>
          </w:rPr>
          <w:tab/>
        </w:r>
        <w:r w:rsidR="00D96BC4" w:rsidRPr="008F28E0">
          <w:rPr>
            <w:rStyle w:val="Hipervnculo"/>
            <w:noProof/>
          </w:rPr>
          <w:t>Criterios de pre-validación y validación de proponentes técnicos</w:t>
        </w:r>
        <w:r w:rsidR="00D96BC4">
          <w:rPr>
            <w:noProof/>
            <w:webHidden/>
          </w:rPr>
          <w:tab/>
        </w:r>
        <w:r w:rsidR="00D96BC4">
          <w:rPr>
            <w:noProof/>
            <w:webHidden/>
          </w:rPr>
          <w:fldChar w:fldCharType="begin"/>
        </w:r>
        <w:r w:rsidR="00D96BC4">
          <w:rPr>
            <w:noProof/>
            <w:webHidden/>
          </w:rPr>
          <w:instrText xml:space="preserve"> PAGEREF _Toc512116877 \h </w:instrText>
        </w:r>
        <w:r w:rsidR="00D96BC4">
          <w:rPr>
            <w:noProof/>
            <w:webHidden/>
          </w:rPr>
        </w:r>
        <w:r w:rsidR="00D96BC4">
          <w:rPr>
            <w:noProof/>
            <w:webHidden/>
          </w:rPr>
          <w:fldChar w:fldCharType="separate"/>
        </w:r>
        <w:r w:rsidR="00D96BC4">
          <w:rPr>
            <w:noProof/>
            <w:webHidden/>
          </w:rPr>
          <w:t>18</w:t>
        </w:r>
        <w:r w:rsidR="00D96BC4">
          <w:rPr>
            <w:noProof/>
            <w:webHidden/>
          </w:rPr>
          <w:fldChar w:fldCharType="end"/>
        </w:r>
      </w:hyperlink>
    </w:p>
    <w:p w:rsidR="00D96BC4" w:rsidRDefault="001642CF">
      <w:pPr>
        <w:pStyle w:val="TDC2"/>
        <w:rPr>
          <w:rFonts w:eastAsiaTheme="minorEastAsia" w:cstheme="minorBidi"/>
          <w:b w:val="0"/>
          <w:bCs w:val="0"/>
          <w:noProof/>
          <w:sz w:val="22"/>
          <w:szCs w:val="22"/>
          <w:lang w:eastAsia="es-CO"/>
        </w:rPr>
      </w:pPr>
      <w:hyperlink w:anchor="_Toc512116878" w:history="1">
        <w:r w:rsidR="00D96BC4" w:rsidRPr="008F28E0">
          <w:rPr>
            <w:rStyle w:val="Hipervnculo"/>
            <w:noProof/>
          </w:rPr>
          <w:t>2.4.</w:t>
        </w:r>
        <w:r w:rsidR="00D96BC4">
          <w:rPr>
            <w:rFonts w:eastAsiaTheme="minorEastAsia" w:cstheme="minorBidi"/>
            <w:b w:val="0"/>
            <w:bCs w:val="0"/>
            <w:noProof/>
            <w:sz w:val="22"/>
            <w:szCs w:val="22"/>
            <w:lang w:eastAsia="es-CO"/>
          </w:rPr>
          <w:tab/>
        </w:r>
        <w:r w:rsidR="00D96BC4" w:rsidRPr="008F28E0">
          <w:rPr>
            <w:rStyle w:val="Hipervnculo"/>
            <w:noProof/>
          </w:rPr>
          <w:t>Documentos que deben adjuntarse</w:t>
        </w:r>
        <w:r w:rsidR="00D96BC4">
          <w:rPr>
            <w:noProof/>
            <w:webHidden/>
          </w:rPr>
          <w:tab/>
        </w:r>
        <w:r w:rsidR="00D96BC4">
          <w:rPr>
            <w:noProof/>
            <w:webHidden/>
          </w:rPr>
          <w:fldChar w:fldCharType="begin"/>
        </w:r>
        <w:r w:rsidR="00D96BC4">
          <w:rPr>
            <w:noProof/>
            <w:webHidden/>
          </w:rPr>
          <w:instrText xml:space="preserve"> PAGEREF _Toc512116878 \h </w:instrText>
        </w:r>
        <w:r w:rsidR="00D96BC4">
          <w:rPr>
            <w:noProof/>
            <w:webHidden/>
          </w:rPr>
        </w:r>
        <w:r w:rsidR="00D96BC4">
          <w:rPr>
            <w:noProof/>
            <w:webHidden/>
          </w:rPr>
          <w:fldChar w:fldCharType="separate"/>
        </w:r>
        <w:r w:rsidR="00D96BC4">
          <w:rPr>
            <w:noProof/>
            <w:webHidden/>
          </w:rPr>
          <w:t>19</w:t>
        </w:r>
        <w:r w:rsidR="00D96BC4">
          <w:rPr>
            <w:noProof/>
            <w:webHidden/>
          </w:rPr>
          <w:fldChar w:fldCharType="end"/>
        </w:r>
      </w:hyperlink>
    </w:p>
    <w:p w:rsidR="00D96BC4" w:rsidRDefault="001642CF">
      <w:pPr>
        <w:pStyle w:val="TDC1"/>
        <w:tabs>
          <w:tab w:val="left" w:pos="440"/>
          <w:tab w:val="right" w:pos="9438"/>
        </w:tabs>
        <w:rPr>
          <w:rFonts w:asciiTheme="minorHAnsi" w:eastAsiaTheme="minorEastAsia" w:hAnsiTheme="minorHAnsi" w:cstheme="minorBidi"/>
          <w:b w:val="0"/>
          <w:bCs w:val="0"/>
          <w:caps w:val="0"/>
          <w:noProof/>
          <w:sz w:val="22"/>
          <w:szCs w:val="22"/>
          <w:lang w:eastAsia="es-CO"/>
        </w:rPr>
      </w:pPr>
      <w:hyperlink w:anchor="_Toc512116879" w:history="1">
        <w:r w:rsidR="00D96BC4" w:rsidRPr="008F28E0">
          <w:rPr>
            <w:rStyle w:val="Hipervnculo"/>
            <w:noProof/>
            <w14:scene3d>
              <w14:camera w14:prst="orthographicFront"/>
              <w14:lightRig w14:rig="threePt" w14:dir="t">
                <w14:rot w14:lat="0" w14:lon="0" w14:rev="0"/>
              </w14:lightRig>
            </w14:scene3d>
          </w:rPr>
          <w:t>3.</w:t>
        </w:r>
        <w:r w:rsidR="00D96BC4">
          <w:rPr>
            <w:rFonts w:asciiTheme="minorHAnsi" w:eastAsiaTheme="minorEastAsia" w:hAnsiTheme="minorHAnsi" w:cstheme="minorBidi"/>
            <w:b w:val="0"/>
            <w:bCs w:val="0"/>
            <w:caps w:val="0"/>
            <w:noProof/>
            <w:sz w:val="22"/>
            <w:szCs w:val="22"/>
            <w:lang w:eastAsia="es-CO"/>
          </w:rPr>
          <w:tab/>
        </w:r>
        <w:r w:rsidR="00D96BC4" w:rsidRPr="008F28E0">
          <w:rPr>
            <w:rStyle w:val="Hipervnculo"/>
            <w:noProof/>
          </w:rPr>
          <w:t>VALIDACIÓN DE PROYECTOS</w:t>
        </w:r>
        <w:r w:rsidR="00D96BC4">
          <w:rPr>
            <w:noProof/>
            <w:webHidden/>
          </w:rPr>
          <w:tab/>
        </w:r>
        <w:r w:rsidR="00D96BC4">
          <w:rPr>
            <w:noProof/>
            <w:webHidden/>
          </w:rPr>
          <w:fldChar w:fldCharType="begin"/>
        </w:r>
        <w:r w:rsidR="00D96BC4">
          <w:rPr>
            <w:noProof/>
            <w:webHidden/>
          </w:rPr>
          <w:instrText xml:space="preserve"> PAGEREF _Toc512116879 \h </w:instrText>
        </w:r>
        <w:r w:rsidR="00D96BC4">
          <w:rPr>
            <w:noProof/>
            <w:webHidden/>
          </w:rPr>
        </w:r>
        <w:r w:rsidR="00D96BC4">
          <w:rPr>
            <w:noProof/>
            <w:webHidden/>
          </w:rPr>
          <w:fldChar w:fldCharType="separate"/>
        </w:r>
        <w:r w:rsidR="00D96BC4">
          <w:rPr>
            <w:noProof/>
            <w:webHidden/>
          </w:rPr>
          <w:t>21</w:t>
        </w:r>
        <w:r w:rsidR="00D96BC4">
          <w:rPr>
            <w:noProof/>
            <w:webHidden/>
          </w:rPr>
          <w:fldChar w:fldCharType="end"/>
        </w:r>
      </w:hyperlink>
    </w:p>
    <w:p w:rsidR="00D96BC4" w:rsidRDefault="001642CF">
      <w:pPr>
        <w:pStyle w:val="TDC2"/>
        <w:rPr>
          <w:rFonts w:eastAsiaTheme="minorEastAsia" w:cstheme="minorBidi"/>
          <w:b w:val="0"/>
          <w:bCs w:val="0"/>
          <w:noProof/>
          <w:sz w:val="22"/>
          <w:szCs w:val="22"/>
          <w:lang w:eastAsia="es-CO"/>
        </w:rPr>
      </w:pPr>
      <w:hyperlink w:anchor="_Toc512116880" w:history="1">
        <w:r w:rsidR="00D96BC4" w:rsidRPr="008F28E0">
          <w:rPr>
            <w:rStyle w:val="Hipervnculo"/>
            <w:noProof/>
          </w:rPr>
          <w:t>3.1.</w:t>
        </w:r>
        <w:r w:rsidR="00D96BC4">
          <w:rPr>
            <w:rFonts w:eastAsiaTheme="minorEastAsia" w:cstheme="minorBidi"/>
            <w:b w:val="0"/>
            <w:bCs w:val="0"/>
            <w:noProof/>
            <w:sz w:val="22"/>
            <w:szCs w:val="22"/>
            <w:lang w:eastAsia="es-CO"/>
          </w:rPr>
          <w:tab/>
        </w:r>
        <w:r w:rsidR="00D96BC4" w:rsidRPr="008F28E0">
          <w:rPr>
            <w:rStyle w:val="Hipervnculo"/>
            <w:noProof/>
          </w:rPr>
          <w:t>Proceso de evaluación de proyectos</w:t>
        </w:r>
        <w:r w:rsidR="00D96BC4">
          <w:rPr>
            <w:noProof/>
            <w:webHidden/>
          </w:rPr>
          <w:tab/>
        </w:r>
        <w:r w:rsidR="00D96BC4">
          <w:rPr>
            <w:noProof/>
            <w:webHidden/>
          </w:rPr>
          <w:fldChar w:fldCharType="begin"/>
        </w:r>
        <w:r w:rsidR="00D96BC4">
          <w:rPr>
            <w:noProof/>
            <w:webHidden/>
          </w:rPr>
          <w:instrText xml:space="preserve"> PAGEREF _Toc512116880 \h </w:instrText>
        </w:r>
        <w:r w:rsidR="00D96BC4">
          <w:rPr>
            <w:noProof/>
            <w:webHidden/>
          </w:rPr>
        </w:r>
        <w:r w:rsidR="00D96BC4">
          <w:rPr>
            <w:noProof/>
            <w:webHidden/>
          </w:rPr>
          <w:fldChar w:fldCharType="separate"/>
        </w:r>
        <w:r w:rsidR="00D96BC4">
          <w:rPr>
            <w:noProof/>
            <w:webHidden/>
          </w:rPr>
          <w:t>21</w:t>
        </w:r>
        <w:r w:rsidR="00D96BC4">
          <w:rPr>
            <w:noProof/>
            <w:webHidden/>
          </w:rPr>
          <w:fldChar w:fldCharType="end"/>
        </w:r>
      </w:hyperlink>
    </w:p>
    <w:p w:rsidR="00D96BC4" w:rsidRDefault="001642CF">
      <w:pPr>
        <w:pStyle w:val="TDC2"/>
        <w:rPr>
          <w:rFonts w:eastAsiaTheme="minorEastAsia" w:cstheme="minorBidi"/>
          <w:b w:val="0"/>
          <w:bCs w:val="0"/>
          <w:noProof/>
          <w:sz w:val="22"/>
          <w:szCs w:val="22"/>
          <w:lang w:eastAsia="es-CO"/>
        </w:rPr>
      </w:pPr>
      <w:hyperlink w:anchor="_Toc512116881" w:history="1">
        <w:r w:rsidR="00D96BC4" w:rsidRPr="008F28E0">
          <w:rPr>
            <w:rStyle w:val="Hipervnculo"/>
            <w:noProof/>
          </w:rPr>
          <w:t>3.2.</w:t>
        </w:r>
        <w:r w:rsidR="00D96BC4">
          <w:rPr>
            <w:rFonts w:eastAsiaTheme="minorEastAsia" w:cstheme="minorBidi"/>
            <w:b w:val="0"/>
            <w:bCs w:val="0"/>
            <w:noProof/>
            <w:sz w:val="22"/>
            <w:szCs w:val="22"/>
            <w:lang w:eastAsia="es-CO"/>
          </w:rPr>
          <w:tab/>
        </w:r>
        <w:r w:rsidR="00D96BC4" w:rsidRPr="008F28E0">
          <w:rPr>
            <w:rStyle w:val="Hipervnculo"/>
            <w:noProof/>
          </w:rPr>
          <w:t>Presentación de la propuesta técnico-económica</w:t>
        </w:r>
        <w:r w:rsidR="00D96BC4">
          <w:rPr>
            <w:noProof/>
            <w:webHidden/>
          </w:rPr>
          <w:tab/>
        </w:r>
        <w:r w:rsidR="00D96BC4">
          <w:rPr>
            <w:noProof/>
            <w:webHidden/>
          </w:rPr>
          <w:fldChar w:fldCharType="begin"/>
        </w:r>
        <w:r w:rsidR="00D96BC4">
          <w:rPr>
            <w:noProof/>
            <w:webHidden/>
          </w:rPr>
          <w:instrText xml:space="preserve"> PAGEREF _Toc512116881 \h </w:instrText>
        </w:r>
        <w:r w:rsidR="00D96BC4">
          <w:rPr>
            <w:noProof/>
            <w:webHidden/>
          </w:rPr>
        </w:r>
        <w:r w:rsidR="00D96BC4">
          <w:rPr>
            <w:noProof/>
            <w:webHidden/>
          </w:rPr>
          <w:fldChar w:fldCharType="separate"/>
        </w:r>
        <w:r w:rsidR="00D96BC4">
          <w:rPr>
            <w:noProof/>
            <w:webHidden/>
          </w:rPr>
          <w:t>22</w:t>
        </w:r>
        <w:r w:rsidR="00D96BC4">
          <w:rPr>
            <w:noProof/>
            <w:webHidden/>
          </w:rPr>
          <w:fldChar w:fldCharType="end"/>
        </w:r>
      </w:hyperlink>
    </w:p>
    <w:p w:rsidR="00D96BC4" w:rsidRDefault="001642CF">
      <w:pPr>
        <w:pStyle w:val="TDC2"/>
        <w:rPr>
          <w:rFonts w:eastAsiaTheme="minorEastAsia" w:cstheme="minorBidi"/>
          <w:b w:val="0"/>
          <w:bCs w:val="0"/>
          <w:noProof/>
          <w:sz w:val="22"/>
          <w:szCs w:val="22"/>
          <w:lang w:eastAsia="es-CO"/>
        </w:rPr>
      </w:pPr>
      <w:hyperlink w:anchor="_Toc512116882" w:history="1">
        <w:r w:rsidR="00D96BC4" w:rsidRPr="008F28E0">
          <w:rPr>
            <w:rStyle w:val="Hipervnculo"/>
            <w:noProof/>
          </w:rPr>
          <w:t>3.3.</w:t>
        </w:r>
        <w:r w:rsidR="00D96BC4">
          <w:rPr>
            <w:rFonts w:eastAsiaTheme="minorEastAsia" w:cstheme="minorBidi"/>
            <w:b w:val="0"/>
            <w:bCs w:val="0"/>
            <w:noProof/>
            <w:sz w:val="22"/>
            <w:szCs w:val="22"/>
            <w:lang w:eastAsia="es-CO"/>
          </w:rPr>
          <w:tab/>
        </w:r>
        <w:r w:rsidR="00D96BC4" w:rsidRPr="008F28E0">
          <w:rPr>
            <w:rStyle w:val="Hipervnculo"/>
            <w:noProof/>
          </w:rPr>
          <w:t>Presentación de la propuesta técnica por tecnología para proyectos tipo brownfield</w:t>
        </w:r>
        <w:r w:rsidR="00D96BC4">
          <w:rPr>
            <w:noProof/>
            <w:webHidden/>
          </w:rPr>
          <w:tab/>
        </w:r>
        <w:r w:rsidR="00D96BC4">
          <w:rPr>
            <w:noProof/>
            <w:webHidden/>
          </w:rPr>
          <w:fldChar w:fldCharType="begin"/>
        </w:r>
        <w:r w:rsidR="00D96BC4">
          <w:rPr>
            <w:noProof/>
            <w:webHidden/>
          </w:rPr>
          <w:instrText xml:space="preserve"> PAGEREF _Toc512116882 \h </w:instrText>
        </w:r>
        <w:r w:rsidR="00D96BC4">
          <w:rPr>
            <w:noProof/>
            <w:webHidden/>
          </w:rPr>
        </w:r>
        <w:r w:rsidR="00D96BC4">
          <w:rPr>
            <w:noProof/>
            <w:webHidden/>
          </w:rPr>
          <w:fldChar w:fldCharType="separate"/>
        </w:r>
        <w:r w:rsidR="00D96BC4">
          <w:rPr>
            <w:noProof/>
            <w:webHidden/>
          </w:rPr>
          <w:t>28</w:t>
        </w:r>
        <w:r w:rsidR="00D96BC4">
          <w:rPr>
            <w:noProof/>
            <w:webHidden/>
          </w:rPr>
          <w:fldChar w:fldCharType="end"/>
        </w:r>
      </w:hyperlink>
    </w:p>
    <w:p w:rsidR="00D96BC4" w:rsidRDefault="001642CF">
      <w:pPr>
        <w:pStyle w:val="TDC2"/>
        <w:rPr>
          <w:rFonts w:eastAsiaTheme="minorEastAsia" w:cstheme="minorBidi"/>
          <w:b w:val="0"/>
          <w:bCs w:val="0"/>
          <w:noProof/>
          <w:sz w:val="22"/>
          <w:szCs w:val="22"/>
          <w:lang w:eastAsia="es-CO"/>
        </w:rPr>
      </w:pPr>
      <w:hyperlink w:anchor="_Toc512116883" w:history="1">
        <w:r w:rsidR="00D96BC4" w:rsidRPr="008F28E0">
          <w:rPr>
            <w:rStyle w:val="Hipervnculo"/>
            <w:noProof/>
          </w:rPr>
          <w:t>3.4.</w:t>
        </w:r>
        <w:r w:rsidR="00D96BC4">
          <w:rPr>
            <w:rFonts w:eastAsiaTheme="minorEastAsia" w:cstheme="minorBidi"/>
            <w:b w:val="0"/>
            <w:bCs w:val="0"/>
            <w:noProof/>
            <w:sz w:val="22"/>
            <w:szCs w:val="22"/>
            <w:lang w:eastAsia="es-CO"/>
          </w:rPr>
          <w:tab/>
        </w:r>
        <w:r w:rsidR="00D96BC4" w:rsidRPr="008F28E0">
          <w:rPr>
            <w:rStyle w:val="Hipervnculo"/>
            <w:noProof/>
          </w:rPr>
          <w:t>Presentación de la propuesta técnica por tecnología para proyectos tipo greenfield</w:t>
        </w:r>
        <w:r w:rsidR="00D96BC4">
          <w:rPr>
            <w:noProof/>
            <w:webHidden/>
          </w:rPr>
          <w:tab/>
        </w:r>
        <w:r w:rsidR="00D96BC4">
          <w:rPr>
            <w:noProof/>
            <w:webHidden/>
          </w:rPr>
          <w:fldChar w:fldCharType="begin"/>
        </w:r>
        <w:r w:rsidR="00D96BC4">
          <w:rPr>
            <w:noProof/>
            <w:webHidden/>
          </w:rPr>
          <w:instrText xml:space="preserve"> PAGEREF _Toc512116883 \h </w:instrText>
        </w:r>
        <w:r w:rsidR="00D96BC4">
          <w:rPr>
            <w:noProof/>
            <w:webHidden/>
          </w:rPr>
        </w:r>
        <w:r w:rsidR="00D96BC4">
          <w:rPr>
            <w:noProof/>
            <w:webHidden/>
          </w:rPr>
          <w:fldChar w:fldCharType="separate"/>
        </w:r>
        <w:r w:rsidR="00D96BC4">
          <w:rPr>
            <w:noProof/>
            <w:webHidden/>
          </w:rPr>
          <w:t>40</w:t>
        </w:r>
        <w:r w:rsidR="00D96BC4">
          <w:rPr>
            <w:noProof/>
            <w:webHidden/>
          </w:rPr>
          <w:fldChar w:fldCharType="end"/>
        </w:r>
      </w:hyperlink>
    </w:p>
    <w:p w:rsidR="00D96BC4" w:rsidRDefault="001642CF">
      <w:pPr>
        <w:pStyle w:val="TDC2"/>
        <w:rPr>
          <w:rFonts w:eastAsiaTheme="minorEastAsia" w:cstheme="minorBidi"/>
          <w:b w:val="0"/>
          <w:bCs w:val="0"/>
          <w:noProof/>
          <w:sz w:val="22"/>
          <w:szCs w:val="22"/>
          <w:lang w:eastAsia="es-CO"/>
        </w:rPr>
      </w:pPr>
      <w:hyperlink w:anchor="_Toc512116884" w:history="1">
        <w:r w:rsidR="00D96BC4" w:rsidRPr="008F28E0">
          <w:rPr>
            <w:rStyle w:val="Hipervnculo"/>
            <w:noProof/>
          </w:rPr>
          <w:t>3.5.</w:t>
        </w:r>
        <w:r w:rsidR="00D96BC4">
          <w:rPr>
            <w:rFonts w:eastAsiaTheme="minorEastAsia" w:cstheme="minorBidi"/>
            <w:b w:val="0"/>
            <w:bCs w:val="0"/>
            <w:noProof/>
            <w:sz w:val="22"/>
            <w:szCs w:val="22"/>
            <w:lang w:eastAsia="es-CO"/>
          </w:rPr>
          <w:tab/>
        </w:r>
        <w:r w:rsidR="00D96BC4" w:rsidRPr="008F28E0">
          <w:rPr>
            <w:rStyle w:val="Hipervnculo"/>
            <w:noProof/>
          </w:rPr>
          <w:t>Criterios de validación de la propuesta técnico-económica</w:t>
        </w:r>
        <w:r w:rsidR="00D96BC4">
          <w:rPr>
            <w:noProof/>
            <w:webHidden/>
          </w:rPr>
          <w:tab/>
        </w:r>
        <w:r w:rsidR="00D96BC4">
          <w:rPr>
            <w:noProof/>
            <w:webHidden/>
          </w:rPr>
          <w:fldChar w:fldCharType="begin"/>
        </w:r>
        <w:r w:rsidR="00D96BC4">
          <w:rPr>
            <w:noProof/>
            <w:webHidden/>
          </w:rPr>
          <w:instrText xml:space="preserve"> PAGEREF _Toc512116884 \h </w:instrText>
        </w:r>
        <w:r w:rsidR="00D96BC4">
          <w:rPr>
            <w:noProof/>
            <w:webHidden/>
          </w:rPr>
        </w:r>
        <w:r w:rsidR="00D96BC4">
          <w:rPr>
            <w:noProof/>
            <w:webHidden/>
          </w:rPr>
          <w:fldChar w:fldCharType="separate"/>
        </w:r>
        <w:r w:rsidR="00D96BC4">
          <w:rPr>
            <w:noProof/>
            <w:webHidden/>
          </w:rPr>
          <w:t>51</w:t>
        </w:r>
        <w:r w:rsidR="00D96BC4">
          <w:rPr>
            <w:noProof/>
            <w:webHidden/>
          </w:rPr>
          <w:fldChar w:fldCharType="end"/>
        </w:r>
      </w:hyperlink>
    </w:p>
    <w:p w:rsidR="00D96BC4" w:rsidRDefault="001642CF">
      <w:pPr>
        <w:pStyle w:val="TDC2"/>
        <w:rPr>
          <w:rFonts w:eastAsiaTheme="minorEastAsia" w:cstheme="minorBidi"/>
          <w:b w:val="0"/>
          <w:bCs w:val="0"/>
          <w:noProof/>
          <w:sz w:val="22"/>
          <w:szCs w:val="22"/>
          <w:lang w:eastAsia="es-CO"/>
        </w:rPr>
      </w:pPr>
      <w:hyperlink w:anchor="_Toc512116885" w:history="1">
        <w:r w:rsidR="00D96BC4" w:rsidRPr="008F28E0">
          <w:rPr>
            <w:rStyle w:val="Hipervnculo"/>
            <w:noProof/>
          </w:rPr>
          <w:t>3.6.</w:t>
        </w:r>
        <w:r w:rsidR="00D96BC4">
          <w:rPr>
            <w:rFonts w:eastAsiaTheme="minorEastAsia" w:cstheme="minorBidi"/>
            <w:b w:val="0"/>
            <w:bCs w:val="0"/>
            <w:noProof/>
            <w:sz w:val="22"/>
            <w:szCs w:val="22"/>
            <w:lang w:eastAsia="es-CO"/>
          </w:rPr>
          <w:tab/>
        </w:r>
        <w:r w:rsidR="00D96BC4" w:rsidRPr="008F28E0">
          <w:rPr>
            <w:rStyle w:val="Hipervnculo"/>
            <w:noProof/>
          </w:rPr>
          <w:t>Documentos que deben adjuntarse</w:t>
        </w:r>
        <w:r w:rsidR="00D96BC4">
          <w:rPr>
            <w:noProof/>
            <w:webHidden/>
          </w:rPr>
          <w:tab/>
        </w:r>
        <w:r w:rsidR="00D96BC4">
          <w:rPr>
            <w:noProof/>
            <w:webHidden/>
          </w:rPr>
          <w:fldChar w:fldCharType="begin"/>
        </w:r>
        <w:r w:rsidR="00D96BC4">
          <w:rPr>
            <w:noProof/>
            <w:webHidden/>
          </w:rPr>
          <w:instrText xml:space="preserve"> PAGEREF _Toc512116885 \h </w:instrText>
        </w:r>
        <w:r w:rsidR="00D96BC4">
          <w:rPr>
            <w:noProof/>
            <w:webHidden/>
          </w:rPr>
        </w:r>
        <w:r w:rsidR="00D96BC4">
          <w:rPr>
            <w:noProof/>
            <w:webHidden/>
          </w:rPr>
          <w:fldChar w:fldCharType="separate"/>
        </w:r>
        <w:r w:rsidR="00D96BC4">
          <w:rPr>
            <w:noProof/>
            <w:webHidden/>
          </w:rPr>
          <w:t>54</w:t>
        </w:r>
        <w:r w:rsidR="00D96BC4">
          <w:rPr>
            <w:noProof/>
            <w:webHidden/>
          </w:rPr>
          <w:fldChar w:fldCharType="end"/>
        </w:r>
      </w:hyperlink>
    </w:p>
    <w:p w:rsidR="00D96BC4" w:rsidRDefault="001642CF">
      <w:pPr>
        <w:pStyle w:val="TDC1"/>
        <w:tabs>
          <w:tab w:val="left" w:pos="440"/>
          <w:tab w:val="right" w:pos="9438"/>
        </w:tabs>
        <w:rPr>
          <w:rFonts w:asciiTheme="minorHAnsi" w:eastAsiaTheme="minorEastAsia" w:hAnsiTheme="minorHAnsi" w:cstheme="minorBidi"/>
          <w:b w:val="0"/>
          <w:bCs w:val="0"/>
          <w:caps w:val="0"/>
          <w:noProof/>
          <w:sz w:val="22"/>
          <w:szCs w:val="22"/>
          <w:lang w:eastAsia="es-CO"/>
        </w:rPr>
      </w:pPr>
      <w:hyperlink w:anchor="_Toc512116886" w:history="1">
        <w:r w:rsidR="00D96BC4" w:rsidRPr="008F28E0">
          <w:rPr>
            <w:rStyle w:val="Hipervnculo"/>
            <w:noProof/>
            <w14:scene3d>
              <w14:camera w14:prst="orthographicFront"/>
              <w14:lightRig w14:rig="threePt" w14:dir="t">
                <w14:rot w14:lat="0" w14:lon="0" w14:rev="0"/>
              </w14:lightRig>
            </w14:scene3d>
          </w:rPr>
          <w:t>4.</w:t>
        </w:r>
        <w:r w:rsidR="00D96BC4">
          <w:rPr>
            <w:rFonts w:asciiTheme="minorHAnsi" w:eastAsiaTheme="minorEastAsia" w:hAnsiTheme="minorHAnsi" w:cstheme="minorBidi"/>
            <w:b w:val="0"/>
            <w:bCs w:val="0"/>
            <w:caps w:val="0"/>
            <w:noProof/>
            <w:sz w:val="22"/>
            <w:szCs w:val="22"/>
            <w:lang w:eastAsia="es-CO"/>
          </w:rPr>
          <w:tab/>
        </w:r>
        <w:r w:rsidR="00D96BC4" w:rsidRPr="008F28E0">
          <w:rPr>
            <w:rStyle w:val="Hipervnculo"/>
            <w:noProof/>
          </w:rPr>
          <w:t>VERIFICACIÓN DEL PROYECTO IMPLEMENTADO Y LA GESTIÓN DE RESIDUOS</w:t>
        </w:r>
        <w:r w:rsidR="00D96BC4">
          <w:rPr>
            <w:noProof/>
            <w:webHidden/>
          </w:rPr>
          <w:tab/>
        </w:r>
        <w:r w:rsidR="00D96BC4">
          <w:rPr>
            <w:noProof/>
            <w:webHidden/>
          </w:rPr>
          <w:fldChar w:fldCharType="begin"/>
        </w:r>
        <w:r w:rsidR="00D96BC4">
          <w:rPr>
            <w:noProof/>
            <w:webHidden/>
          </w:rPr>
          <w:instrText xml:space="preserve"> PAGEREF _Toc512116886 \h </w:instrText>
        </w:r>
        <w:r w:rsidR="00D96BC4">
          <w:rPr>
            <w:noProof/>
            <w:webHidden/>
          </w:rPr>
        </w:r>
        <w:r w:rsidR="00D96BC4">
          <w:rPr>
            <w:noProof/>
            <w:webHidden/>
          </w:rPr>
          <w:fldChar w:fldCharType="separate"/>
        </w:r>
        <w:r w:rsidR="00D96BC4">
          <w:rPr>
            <w:noProof/>
            <w:webHidden/>
          </w:rPr>
          <w:t>55</w:t>
        </w:r>
        <w:r w:rsidR="00D96BC4">
          <w:rPr>
            <w:noProof/>
            <w:webHidden/>
          </w:rPr>
          <w:fldChar w:fldCharType="end"/>
        </w:r>
      </w:hyperlink>
    </w:p>
    <w:p w:rsidR="00D96BC4" w:rsidRDefault="001642CF">
      <w:pPr>
        <w:pStyle w:val="TDC2"/>
        <w:rPr>
          <w:rFonts w:eastAsiaTheme="minorEastAsia" w:cstheme="minorBidi"/>
          <w:b w:val="0"/>
          <w:bCs w:val="0"/>
          <w:noProof/>
          <w:sz w:val="22"/>
          <w:szCs w:val="22"/>
          <w:lang w:eastAsia="es-CO"/>
        </w:rPr>
      </w:pPr>
      <w:hyperlink w:anchor="_Toc512116887" w:history="1">
        <w:r w:rsidR="00D96BC4" w:rsidRPr="008F28E0">
          <w:rPr>
            <w:rStyle w:val="Hipervnculo"/>
            <w:noProof/>
          </w:rPr>
          <w:t>4.1.</w:t>
        </w:r>
        <w:r w:rsidR="00D96BC4">
          <w:rPr>
            <w:rFonts w:eastAsiaTheme="minorEastAsia" w:cstheme="minorBidi"/>
            <w:b w:val="0"/>
            <w:bCs w:val="0"/>
            <w:noProof/>
            <w:sz w:val="22"/>
            <w:szCs w:val="22"/>
            <w:lang w:eastAsia="es-CO"/>
          </w:rPr>
          <w:tab/>
        </w:r>
        <w:r w:rsidR="00D96BC4" w:rsidRPr="008F28E0">
          <w:rPr>
            <w:rStyle w:val="Hipervnculo"/>
            <w:noProof/>
          </w:rPr>
          <w:t>Proceso de evaluación del proyecto implementado y la gestión de residuos</w:t>
        </w:r>
        <w:r w:rsidR="00D96BC4">
          <w:rPr>
            <w:noProof/>
            <w:webHidden/>
          </w:rPr>
          <w:tab/>
        </w:r>
        <w:r w:rsidR="00D96BC4">
          <w:rPr>
            <w:noProof/>
            <w:webHidden/>
          </w:rPr>
          <w:fldChar w:fldCharType="begin"/>
        </w:r>
        <w:r w:rsidR="00D96BC4">
          <w:rPr>
            <w:noProof/>
            <w:webHidden/>
          </w:rPr>
          <w:instrText xml:space="preserve"> PAGEREF _Toc512116887 \h </w:instrText>
        </w:r>
        <w:r w:rsidR="00D96BC4">
          <w:rPr>
            <w:noProof/>
            <w:webHidden/>
          </w:rPr>
        </w:r>
        <w:r w:rsidR="00D96BC4">
          <w:rPr>
            <w:noProof/>
            <w:webHidden/>
          </w:rPr>
          <w:fldChar w:fldCharType="separate"/>
        </w:r>
        <w:r w:rsidR="00D96BC4">
          <w:rPr>
            <w:noProof/>
            <w:webHidden/>
          </w:rPr>
          <w:t>55</w:t>
        </w:r>
        <w:r w:rsidR="00D96BC4">
          <w:rPr>
            <w:noProof/>
            <w:webHidden/>
          </w:rPr>
          <w:fldChar w:fldCharType="end"/>
        </w:r>
      </w:hyperlink>
    </w:p>
    <w:p w:rsidR="00D96BC4" w:rsidRDefault="001642CF">
      <w:pPr>
        <w:pStyle w:val="TDC2"/>
        <w:rPr>
          <w:rFonts w:eastAsiaTheme="minorEastAsia" w:cstheme="minorBidi"/>
          <w:b w:val="0"/>
          <w:bCs w:val="0"/>
          <w:noProof/>
          <w:sz w:val="22"/>
          <w:szCs w:val="22"/>
          <w:lang w:eastAsia="es-CO"/>
        </w:rPr>
      </w:pPr>
      <w:hyperlink w:anchor="_Toc512116888" w:history="1">
        <w:r w:rsidR="00D96BC4" w:rsidRPr="008F28E0">
          <w:rPr>
            <w:rStyle w:val="Hipervnculo"/>
            <w:noProof/>
          </w:rPr>
          <w:t>4.2.</w:t>
        </w:r>
        <w:r w:rsidR="00D96BC4">
          <w:rPr>
            <w:rFonts w:eastAsiaTheme="minorEastAsia" w:cstheme="minorBidi"/>
            <w:b w:val="0"/>
            <w:bCs w:val="0"/>
            <w:noProof/>
            <w:sz w:val="22"/>
            <w:szCs w:val="22"/>
            <w:lang w:eastAsia="es-CO"/>
          </w:rPr>
          <w:tab/>
        </w:r>
        <w:r w:rsidR="00D96BC4" w:rsidRPr="008F28E0">
          <w:rPr>
            <w:rStyle w:val="Hipervnculo"/>
            <w:noProof/>
          </w:rPr>
          <w:t>Presentación del proyecto implementado y la gestión de residuos</w:t>
        </w:r>
        <w:r w:rsidR="00D96BC4">
          <w:rPr>
            <w:noProof/>
            <w:webHidden/>
          </w:rPr>
          <w:tab/>
        </w:r>
        <w:r w:rsidR="00D96BC4">
          <w:rPr>
            <w:noProof/>
            <w:webHidden/>
          </w:rPr>
          <w:fldChar w:fldCharType="begin"/>
        </w:r>
        <w:r w:rsidR="00D96BC4">
          <w:rPr>
            <w:noProof/>
            <w:webHidden/>
          </w:rPr>
          <w:instrText xml:space="preserve"> PAGEREF _Toc512116888 \h </w:instrText>
        </w:r>
        <w:r w:rsidR="00D96BC4">
          <w:rPr>
            <w:noProof/>
            <w:webHidden/>
          </w:rPr>
        </w:r>
        <w:r w:rsidR="00D96BC4">
          <w:rPr>
            <w:noProof/>
            <w:webHidden/>
          </w:rPr>
          <w:fldChar w:fldCharType="separate"/>
        </w:r>
        <w:r w:rsidR="00D96BC4">
          <w:rPr>
            <w:noProof/>
            <w:webHidden/>
          </w:rPr>
          <w:t>56</w:t>
        </w:r>
        <w:r w:rsidR="00D96BC4">
          <w:rPr>
            <w:noProof/>
            <w:webHidden/>
          </w:rPr>
          <w:fldChar w:fldCharType="end"/>
        </w:r>
      </w:hyperlink>
    </w:p>
    <w:p w:rsidR="00D96BC4" w:rsidRDefault="001642CF">
      <w:pPr>
        <w:pStyle w:val="TDC2"/>
        <w:rPr>
          <w:rFonts w:eastAsiaTheme="minorEastAsia" w:cstheme="minorBidi"/>
          <w:b w:val="0"/>
          <w:bCs w:val="0"/>
          <w:noProof/>
          <w:sz w:val="22"/>
          <w:szCs w:val="22"/>
          <w:lang w:eastAsia="es-CO"/>
        </w:rPr>
      </w:pPr>
      <w:hyperlink w:anchor="_Toc512116889" w:history="1">
        <w:r w:rsidR="00D96BC4" w:rsidRPr="008F28E0">
          <w:rPr>
            <w:rStyle w:val="Hipervnculo"/>
            <w:noProof/>
          </w:rPr>
          <w:t>4.3.</w:t>
        </w:r>
        <w:r w:rsidR="00D96BC4">
          <w:rPr>
            <w:rFonts w:eastAsiaTheme="minorEastAsia" w:cstheme="minorBidi"/>
            <w:b w:val="0"/>
            <w:bCs w:val="0"/>
            <w:noProof/>
            <w:sz w:val="22"/>
            <w:szCs w:val="22"/>
            <w:lang w:eastAsia="es-CO"/>
          </w:rPr>
          <w:tab/>
        </w:r>
        <w:r w:rsidR="00D96BC4" w:rsidRPr="008F28E0">
          <w:rPr>
            <w:rStyle w:val="Hipervnculo"/>
            <w:noProof/>
          </w:rPr>
          <w:t>Criterios de verificación del proyecto implementado y gestión de residuos</w:t>
        </w:r>
        <w:r w:rsidR="00D96BC4">
          <w:rPr>
            <w:noProof/>
            <w:webHidden/>
          </w:rPr>
          <w:tab/>
        </w:r>
        <w:r w:rsidR="00D96BC4">
          <w:rPr>
            <w:noProof/>
            <w:webHidden/>
          </w:rPr>
          <w:fldChar w:fldCharType="begin"/>
        </w:r>
        <w:r w:rsidR="00D96BC4">
          <w:rPr>
            <w:noProof/>
            <w:webHidden/>
          </w:rPr>
          <w:instrText xml:space="preserve"> PAGEREF _Toc512116889 \h </w:instrText>
        </w:r>
        <w:r w:rsidR="00D96BC4">
          <w:rPr>
            <w:noProof/>
            <w:webHidden/>
          </w:rPr>
        </w:r>
        <w:r w:rsidR="00D96BC4">
          <w:rPr>
            <w:noProof/>
            <w:webHidden/>
          </w:rPr>
          <w:fldChar w:fldCharType="separate"/>
        </w:r>
        <w:r w:rsidR="00D96BC4">
          <w:rPr>
            <w:noProof/>
            <w:webHidden/>
          </w:rPr>
          <w:t>62</w:t>
        </w:r>
        <w:r w:rsidR="00D96BC4">
          <w:rPr>
            <w:noProof/>
            <w:webHidden/>
          </w:rPr>
          <w:fldChar w:fldCharType="end"/>
        </w:r>
      </w:hyperlink>
    </w:p>
    <w:p w:rsidR="00D96BC4" w:rsidRDefault="001642CF">
      <w:pPr>
        <w:pStyle w:val="TDC2"/>
        <w:rPr>
          <w:rFonts w:eastAsiaTheme="minorEastAsia" w:cstheme="minorBidi"/>
          <w:b w:val="0"/>
          <w:bCs w:val="0"/>
          <w:noProof/>
          <w:sz w:val="22"/>
          <w:szCs w:val="22"/>
          <w:lang w:eastAsia="es-CO"/>
        </w:rPr>
      </w:pPr>
      <w:hyperlink w:anchor="_Toc512116890" w:history="1">
        <w:r w:rsidR="00D96BC4" w:rsidRPr="008F28E0">
          <w:rPr>
            <w:rStyle w:val="Hipervnculo"/>
            <w:noProof/>
          </w:rPr>
          <w:t>4.4.</w:t>
        </w:r>
        <w:r w:rsidR="00D96BC4">
          <w:rPr>
            <w:rFonts w:eastAsiaTheme="minorEastAsia" w:cstheme="minorBidi"/>
            <w:b w:val="0"/>
            <w:bCs w:val="0"/>
            <w:noProof/>
            <w:sz w:val="22"/>
            <w:szCs w:val="22"/>
            <w:lang w:eastAsia="es-CO"/>
          </w:rPr>
          <w:tab/>
        </w:r>
        <w:r w:rsidR="00D96BC4" w:rsidRPr="008F28E0">
          <w:rPr>
            <w:rStyle w:val="Hipervnculo"/>
            <w:noProof/>
          </w:rPr>
          <w:t>Documentos que deben adjuntarse</w:t>
        </w:r>
        <w:r w:rsidR="00D96BC4">
          <w:rPr>
            <w:noProof/>
            <w:webHidden/>
          </w:rPr>
          <w:tab/>
        </w:r>
        <w:r w:rsidR="00D96BC4">
          <w:rPr>
            <w:noProof/>
            <w:webHidden/>
          </w:rPr>
          <w:fldChar w:fldCharType="begin"/>
        </w:r>
        <w:r w:rsidR="00D96BC4">
          <w:rPr>
            <w:noProof/>
            <w:webHidden/>
          </w:rPr>
          <w:instrText xml:space="preserve"> PAGEREF _Toc512116890 \h </w:instrText>
        </w:r>
        <w:r w:rsidR="00D96BC4">
          <w:rPr>
            <w:noProof/>
            <w:webHidden/>
          </w:rPr>
        </w:r>
        <w:r w:rsidR="00D96BC4">
          <w:rPr>
            <w:noProof/>
            <w:webHidden/>
          </w:rPr>
          <w:fldChar w:fldCharType="separate"/>
        </w:r>
        <w:r w:rsidR="00D96BC4">
          <w:rPr>
            <w:noProof/>
            <w:webHidden/>
          </w:rPr>
          <w:t>63</w:t>
        </w:r>
        <w:r w:rsidR="00D96BC4">
          <w:rPr>
            <w:noProof/>
            <w:webHidden/>
          </w:rPr>
          <w:fldChar w:fldCharType="end"/>
        </w:r>
      </w:hyperlink>
    </w:p>
    <w:p w:rsidR="00D96BC4" w:rsidRDefault="001642CF">
      <w:pPr>
        <w:pStyle w:val="TDC1"/>
        <w:tabs>
          <w:tab w:val="left" w:pos="440"/>
          <w:tab w:val="right" w:pos="9438"/>
        </w:tabs>
        <w:rPr>
          <w:rFonts w:asciiTheme="minorHAnsi" w:eastAsiaTheme="minorEastAsia" w:hAnsiTheme="minorHAnsi" w:cstheme="minorBidi"/>
          <w:b w:val="0"/>
          <w:bCs w:val="0"/>
          <w:caps w:val="0"/>
          <w:noProof/>
          <w:sz w:val="22"/>
          <w:szCs w:val="22"/>
          <w:lang w:eastAsia="es-CO"/>
        </w:rPr>
      </w:pPr>
      <w:hyperlink w:anchor="_Toc512116891" w:history="1">
        <w:r w:rsidR="00D96BC4" w:rsidRPr="008F28E0">
          <w:rPr>
            <w:rStyle w:val="Hipervnculo"/>
            <w:noProof/>
            <w14:scene3d>
              <w14:camera w14:prst="orthographicFront"/>
              <w14:lightRig w14:rig="threePt" w14:dir="t">
                <w14:rot w14:lat="0" w14:lon="0" w14:rev="0"/>
              </w14:lightRig>
            </w14:scene3d>
          </w:rPr>
          <w:t>5.</w:t>
        </w:r>
        <w:r w:rsidR="00D96BC4">
          <w:rPr>
            <w:rFonts w:asciiTheme="minorHAnsi" w:eastAsiaTheme="minorEastAsia" w:hAnsiTheme="minorHAnsi" w:cstheme="minorBidi"/>
            <w:b w:val="0"/>
            <w:bCs w:val="0"/>
            <w:caps w:val="0"/>
            <w:noProof/>
            <w:sz w:val="22"/>
            <w:szCs w:val="22"/>
            <w:lang w:eastAsia="es-CO"/>
          </w:rPr>
          <w:tab/>
        </w:r>
        <w:r w:rsidR="00D96BC4" w:rsidRPr="008F28E0">
          <w:rPr>
            <w:rStyle w:val="Hipervnculo"/>
            <w:noProof/>
          </w:rPr>
          <w:t>VERIFICACIÓN DE RESULTADOS</w:t>
        </w:r>
        <w:r w:rsidR="00D96BC4">
          <w:rPr>
            <w:noProof/>
            <w:webHidden/>
          </w:rPr>
          <w:tab/>
        </w:r>
        <w:r w:rsidR="00D96BC4">
          <w:rPr>
            <w:noProof/>
            <w:webHidden/>
          </w:rPr>
          <w:fldChar w:fldCharType="begin"/>
        </w:r>
        <w:r w:rsidR="00D96BC4">
          <w:rPr>
            <w:noProof/>
            <w:webHidden/>
          </w:rPr>
          <w:instrText xml:space="preserve"> PAGEREF _Toc512116891 \h </w:instrText>
        </w:r>
        <w:r w:rsidR="00D96BC4">
          <w:rPr>
            <w:noProof/>
            <w:webHidden/>
          </w:rPr>
        </w:r>
        <w:r w:rsidR="00D96BC4">
          <w:rPr>
            <w:noProof/>
            <w:webHidden/>
          </w:rPr>
          <w:fldChar w:fldCharType="separate"/>
        </w:r>
        <w:r w:rsidR="00D96BC4">
          <w:rPr>
            <w:noProof/>
            <w:webHidden/>
          </w:rPr>
          <w:t>65</w:t>
        </w:r>
        <w:r w:rsidR="00D96BC4">
          <w:rPr>
            <w:noProof/>
            <w:webHidden/>
          </w:rPr>
          <w:fldChar w:fldCharType="end"/>
        </w:r>
      </w:hyperlink>
    </w:p>
    <w:p w:rsidR="00D96BC4" w:rsidRDefault="001642CF">
      <w:pPr>
        <w:pStyle w:val="TDC2"/>
        <w:rPr>
          <w:rFonts w:eastAsiaTheme="minorEastAsia" w:cstheme="minorBidi"/>
          <w:b w:val="0"/>
          <w:bCs w:val="0"/>
          <w:noProof/>
          <w:sz w:val="22"/>
          <w:szCs w:val="22"/>
          <w:lang w:eastAsia="es-CO"/>
        </w:rPr>
      </w:pPr>
      <w:hyperlink w:anchor="_Toc512116892" w:history="1">
        <w:r w:rsidR="00D96BC4" w:rsidRPr="008F28E0">
          <w:rPr>
            <w:rStyle w:val="Hipervnculo"/>
            <w:noProof/>
          </w:rPr>
          <w:t>5.1.</w:t>
        </w:r>
        <w:r w:rsidR="00D96BC4">
          <w:rPr>
            <w:rFonts w:eastAsiaTheme="minorEastAsia" w:cstheme="minorBidi"/>
            <w:b w:val="0"/>
            <w:bCs w:val="0"/>
            <w:noProof/>
            <w:sz w:val="22"/>
            <w:szCs w:val="22"/>
            <w:lang w:eastAsia="es-CO"/>
          </w:rPr>
          <w:tab/>
        </w:r>
        <w:r w:rsidR="00D96BC4" w:rsidRPr="008F28E0">
          <w:rPr>
            <w:rStyle w:val="Hipervnculo"/>
            <w:noProof/>
          </w:rPr>
          <w:t>Proceso de evaluación de resultados del proyecto para la resolución de diferencias entre cliente y proponente técnico.</w:t>
        </w:r>
        <w:r w:rsidR="00D96BC4">
          <w:rPr>
            <w:noProof/>
            <w:webHidden/>
          </w:rPr>
          <w:tab/>
        </w:r>
        <w:r w:rsidR="00D96BC4">
          <w:rPr>
            <w:noProof/>
            <w:webHidden/>
          </w:rPr>
          <w:fldChar w:fldCharType="begin"/>
        </w:r>
        <w:r w:rsidR="00D96BC4">
          <w:rPr>
            <w:noProof/>
            <w:webHidden/>
          </w:rPr>
          <w:instrText xml:space="preserve"> PAGEREF _Toc512116892 \h </w:instrText>
        </w:r>
        <w:r w:rsidR="00D96BC4">
          <w:rPr>
            <w:noProof/>
            <w:webHidden/>
          </w:rPr>
        </w:r>
        <w:r w:rsidR="00D96BC4">
          <w:rPr>
            <w:noProof/>
            <w:webHidden/>
          </w:rPr>
          <w:fldChar w:fldCharType="separate"/>
        </w:r>
        <w:r w:rsidR="00D96BC4">
          <w:rPr>
            <w:noProof/>
            <w:webHidden/>
          </w:rPr>
          <w:t>65</w:t>
        </w:r>
        <w:r w:rsidR="00D96BC4">
          <w:rPr>
            <w:noProof/>
            <w:webHidden/>
          </w:rPr>
          <w:fldChar w:fldCharType="end"/>
        </w:r>
      </w:hyperlink>
    </w:p>
    <w:p w:rsidR="00D96BC4" w:rsidRDefault="001642CF">
      <w:pPr>
        <w:pStyle w:val="TDC2"/>
        <w:rPr>
          <w:rFonts w:eastAsiaTheme="minorEastAsia" w:cstheme="minorBidi"/>
          <w:b w:val="0"/>
          <w:bCs w:val="0"/>
          <w:noProof/>
          <w:sz w:val="22"/>
          <w:szCs w:val="22"/>
          <w:lang w:eastAsia="es-CO"/>
        </w:rPr>
      </w:pPr>
      <w:hyperlink w:anchor="_Toc512116893" w:history="1">
        <w:r w:rsidR="00D96BC4" w:rsidRPr="008F28E0">
          <w:rPr>
            <w:rStyle w:val="Hipervnculo"/>
            <w:noProof/>
          </w:rPr>
          <w:t>5.2.</w:t>
        </w:r>
        <w:r w:rsidR="00D96BC4">
          <w:rPr>
            <w:rFonts w:eastAsiaTheme="minorEastAsia" w:cstheme="minorBidi"/>
            <w:b w:val="0"/>
            <w:bCs w:val="0"/>
            <w:noProof/>
            <w:sz w:val="22"/>
            <w:szCs w:val="22"/>
            <w:lang w:eastAsia="es-CO"/>
          </w:rPr>
          <w:tab/>
        </w:r>
        <w:r w:rsidR="00D96BC4" w:rsidRPr="008F28E0">
          <w:rPr>
            <w:rStyle w:val="Hipervnculo"/>
            <w:noProof/>
          </w:rPr>
          <w:t>Presentación de los resultados logrados</w:t>
        </w:r>
        <w:r w:rsidR="00D96BC4">
          <w:rPr>
            <w:noProof/>
            <w:webHidden/>
          </w:rPr>
          <w:tab/>
        </w:r>
        <w:r w:rsidR="00D96BC4">
          <w:rPr>
            <w:noProof/>
            <w:webHidden/>
          </w:rPr>
          <w:fldChar w:fldCharType="begin"/>
        </w:r>
        <w:r w:rsidR="00D96BC4">
          <w:rPr>
            <w:noProof/>
            <w:webHidden/>
          </w:rPr>
          <w:instrText xml:space="preserve"> PAGEREF _Toc512116893 \h </w:instrText>
        </w:r>
        <w:r w:rsidR="00D96BC4">
          <w:rPr>
            <w:noProof/>
            <w:webHidden/>
          </w:rPr>
        </w:r>
        <w:r w:rsidR="00D96BC4">
          <w:rPr>
            <w:noProof/>
            <w:webHidden/>
          </w:rPr>
          <w:fldChar w:fldCharType="separate"/>
        </w:r>
        <w:r w:rsidR="00D96BC4">
          <w:rPr>
            <w:noProof/>
            <w:webHidden/>
          </w:rPr>
          <w:t>66</w:t>
        </w:r>
        <w:r w:rsidR="00D96BC4">
          <w:rPr>
            <w:noProof/>
            <w:webHidden/>
          </w:rPr>
          <w:fldChar w:fldCharType="end"/>
        </w:r>
      </w:hyperlink>
    </w:p>
    <w:p w:rsidR="00D96BC4" w:rsidRDefault="001642CF">
      <w:pPr>
        <w:pStyle w:val="TDC2"/>
        <w:rPr>
          <w:rFonts w:eastAsiaTheme="minorEastAsia" w:cstheme="minorBidi"/>
          <w:b w:val="0"/>
          <w:bCs w:val="0"/>
          <w:noProof/>
          <w:sz w:val="22"/>
          <w:szCs w:val="22"/>
          <w:lang w:eastAsia="es-CO"/>
        </w:rPr>
      </w:pPr>
      <w:hyperlink w:anchor="_Toc512116894" w:history="1">
        <w:r w:rsidR="00D96BC4" w:rsidRPr="008F28E0">
          <w:rPr>
            <w:rStyle w:val="Hipervnculo"/>
            <w:noProof/>
          </w:rPr>
          <w:t>5.3.</w:t>
        </w:r>
        <w:r w:rsidR="00D96BC4">
          <w:rPr>
            <w:rFonts w:eastAsiaTheme="minorEastAsia" w:cstheme="minorBidi"/>
            <w:b w:val="0"/>
            <w:bCs w:val="0"/>
            <w:noProof/>
            <w:sz w:val="22"/>
            <w:szCs w:val="22"/>
            <w:lang w:eastAsia="es-CO"/>
          </w:rPr>
          <w:tab/>
        </w:r>
        <w:r w:rsidR="00D96BC4" w:rsidRPr="008F28E0">
          <w:rPr>
            <w:rStyle w:val="Hipervnculo"/>
            <w:noProof/>
          </w:rPr>
          <w:t>Criterios de verificación de los resultados del proyecto</w:t>
        </w:r>
        <w:r w:rsidR="00D96BC4">
          <w:rPr>
            <w:noProof/>
            <w:webHidden/>
          </w:rPr>
          <w:tab/>
        </w:r>
        <w:r w:rsidR="00D96BC4">
          <w:rPr>
            <w:noProof/>
            <w:webHidden/>
          </w:rPr>
          <w:fldChar w:fldCharType="begin"/>
        </w:r>
        <w:r w:rsidR="00D96BC4">
          <w:rPr>
            <w:noProof/>
            <w:webHidden/>
          </w:rPr>
          <w:instrText xml:space="preserve"> PAGEREF _Toc512116894 \h </w:instrText>
        </w:r>
        <w:r w:rsidR="00D96BC4">
          <w:rPr>
            <w:noProof/>
            <w:webHidden/>
          </w:rPr>
        </w:r>
        <w:r w:rsidR="00D96BC4">
          <w:rPr>
            <w:noProof/>
            <w:webHidden/>
          </w:rPr>
          <w:fldChar w:fldCharType="separate"/>
        </w:r>
        <w:r w:rsidR="00D96BC4">
          <w:rPr>
            <w:noProof/>
            <w:webHidden/>
          </w:rPr>
          <w:t>71</w:t>
        </w:r>
        <w:r w:rsidR="00D96BC4">
          <w:rPr>
            <w:noProof/>
            <w:webHidden/>
          </w:rPr>
          <w:fldChar w:fldCharType="end"/>
        </w:r>
      </w:hyperlink>
    </w:p>
    <w:p w:rsidR="00D96BC4" w:rsidRDefault="001642CF">
      <w:pPr>
        <w:pStyle w:val="TDC2"/>
        <w:rPr>
          <w:rFonts w:eastAsiaTheme="minorEastAsia" w:cstheme="minorBidi"/>
          <w:b w:val="0"/>
          <w:bCs w:val="0"/>
          <w:noProof/>
          <w:sz w:val="22"/>
          <w:szCs w:val="22"/>
          <w:lang w:eastAsia="es-CO"/>
        </w:rPr>
      </w:pPr>
      <w:hyperlink w:anchor="_Toc512116895" w:history="1">
        <w:r w:rsidR="00D96BC4" w:rsidRPr="008F28E0">
          <w:rPr>
            <w:rStyle w:val="Hipervnculo"/>
            <w:noProof/>
          </w:rPr>
          <w:t>5.4.</w:t>
        </w:r>
        <w:r w:rsidR="00D96BC4">
          <w:rPr>
            <w:rFonts w:eastAsiaTheme="minorEastAsia" w:cstheme="minorBidi"/>
            <w:b w:val="0"/>
            <w:bCs w:val="0"/>
            <w:noProof/>
            <w:sz w:val="22"/>
            <w:szCs w:val="22"/>
            <w:lang w:eastAsia="es-CO"/>
          </w:rPr>
          <w:tab/>
        </w:r>
        <w:r w:rsidR="00D96BC4" w:rsidRPr="008F28E0">
          <w:rPr>
            <w:rStyle w:val="Hipervnculo"/>
            <w:noProof/>
          </w:rPr>
          <w:t>Documentos que deben adjuntarse</w:t>
        </w:r>
        <w:r w:rsidR="00D96BC4">
          <w:rPr>
            <w:noProof/>
            <w:webHidden/>
          </w:rPr>
          <w:tab/>
        </w:r>
        <w:r w:rsidR="00D96BC4">
          <w:rPr>
            <w:noProof/>
            <w:webHidden/>
          </w:rPr>
          <w:fldChar w:fldCharType="begin"/>
        </w:r>
        <w:r w:rsidR="00D96BC4">
          <w:rPr>
            <w:noProof/>
            <w:webHidden/>
          </w:rPr>
          <w:instrText xml:space="preserve"> PAGEREF _Toc512116895 \h </w:instrText>
        </w:r>
        <w:r w:rsidR="00D96BC4">
          <w:rPr>
            <w:noProof/>
            <w:webHidden/>
          </w:rPr>
        </w:r>
        <w:r w:rsidR="00D96BC4">
          <w:rPr>
            <w:noProof/>
            <w:webHidden/>
          </w:rPr>
          <w:fldChar w:fldCharType="separate"/>
        </w:r>
        <w:r w:rsidR="00D96BC4">
          <w:rPr>
            <w:noProof/>
            <w:webHidden/>
          </w:rPr>
          <w:t>72</w:t>
        </w:r>
        <w:r w:rsidR="00D96BC4">
          <w:rPr>
            <w:noProof/>
            <w:webHidden/>
          </w:rPr>
          <w:fldChar w:fldCharType="end"/>
        </w:r>
      </w:hyperlink>
    </w:p>
    <w:p w:rsidR="00D96BC4" w:rsidRDefault="001642CF">
      <w:pPr>
        <w:pStyle w:val="TDC1"/>
        <w:tabs>
          <w:tab w:val="left" w:pos="440"/>
          <w:tab w:val="right" w:pos="9438"/>
        </w:tabs>
        <w:rPr>
          <w:rFonts w:asciiTheme="minorHAnsi" w:eastAsiaTheme="minorEastAsia" w:hAnsiTheme="minorHAnsi" w:cstheme="minorBidi"/>
          <w:b w:val="0"/>
          <w:bCs w:val="0"/>
          <w:caps w:val="0"/>
          <w:noProof/>
          <w:sz w:val="22"/>
          <w:szCs w:val="22"/>
          <w:lang w:eastAsia="es-CO"/>
        </w:rPr>
      </w:pPr>
      <w:hyperlink w:anchor="_Toc512116896" w:history="1">
        <w:r w:rsidR="00D96BC4" w:rsidRPr="008F28E0">
          <w:rPr>
            <w:rStyle w:val="Hipervnculo"/>
            <w:noProof/>
            <w14:scene3d>
              <w14:camera w14:prst="orthographicFront"/>
              <w14:lightRig w14:rig="threePt" w14:dir="t">
                <w14:rot w14:lat="0" w14:lon="0" w14:rev="0"/>
              </w14:lightRig>
            </w14:scene3d>
          </w:rPr>
          <w:t>6.</w:t>
        </w:r>
        <w:r w:rsidR="00D96BC4">
          <w:rPr>
            <w:rFonts w:asciiTheme="minorHAnsi" w:eastAsiaTheme="minorEastAsia" w:hAnsiTheme="minorHAnsi" w:cstheme="minorBidi"/>
            <w:b w:val="0"/>
            <w:bCs w:val="0"/>
            <w:caps w:val="0"/>
            <w:noProof/>
            <w:sz w:val="22"/>
            <w:szCs w:val="22"/>
            <w:lang w:eastAsia="es-CO"/>
          </w:rPr>
          <w:tab/>
        </w:r>
        <w:r w:rsidR="00D96BC4" w:rsidRPr="008F28E0">
          <w:rPr>
            <w:rStyle w:val="Hipervnculo"/>
            <w:noProof/>
          </w:rPr>
          <w:t>ANEXOS</w:t>
        </w:r>
        <w:r w:rsidR="00D96BC4">
          <w:rPr>
            <w:noProof/>
            <w:webHidden/>
          </w:rPr>
          <w:tab/>
        </w:r>
        <w:r w:rsidR="00D96BC4">
          <w:rPr>
            <w:noProof/>
            <w:webHidden/>
          </w:rPr>
          <w:fldChar w:fldCharType="begin"/>
        </w:r>
        <w:r w:rsidR="00D96BC4">
          <w:rPr>
            <w:noProof/>
            <w:webHidden/>
          </w:rPr>
          <w:instrText xml:space="preserve"> PAGEREF _Toc512116896 \h </w:instrText>
        </w:r>
        <w:r w:rsidR="00D96BC4">
          <w:rPr>
            <w:noProof/>
            <w:webHidden/>
          </w:rPr>
        </w:r>
        <w:r w:rsidR="00D96BC4">
          <w:rPr>
            <w:noProof/>
            <w:webHidden/>
          </w:rPr>
          <w:fldChar w:fldCharType="separate"/>
        </w:r>
        <w:r w:rsidR="00D96BC4">
          <w:rPr>
            <w:noProof/>
            <w:webHidden/>
          </w:rPr>
          <w:t>73</w:t>
        </w:r>
        <w:r w:rsidR="00D96BC4">
          <w:rPr>
            <w:noProof/>
            <w:webHidden/>
          </w:rPr>
          <w:fldChar w:fldCharType="end"/>
        </w:r>
      </w:hyperlink>
    </w:p>
    <w:p w:rsidR="00A716B5" w:rsidRDefault="00E67379" w:rsidP="00B36A84">
      <w:pPr>
        <w:pStyle w:val="titulo"/>
      </w:pPr>
      <w:r>
        <w:fldChar w:fldCharType="end"/>
      </w:r>
    </w:p>
    <w:p w:rsidR="00A716B5" w:rsidRDefault="00A716B5" w:rsidP="00DD2926">
      <w:pPr>
        <w:pStyle w:val="NormalWeb"/>
        <w:spacing w:before="2" w:after="2" w:line="276" w:lineRule="auto"/>
        <w:jc w:val="center"/>
        <w:rPr>
          <w:rFonts w:ascii="Calibri" w:hAnsi="Calibri" w:cs="Calibri"/>
          <w:b/>
          <w:color w:val="auto"/>
          <w:kern w:val="24"/>
        </w:rPr>
      </w:pPr>
    </w:p>
    <w:p w:rsidR="00720307" w:rsidRDefault="00720307" w:rsidP="00991522">
      <w:pPr>
        <w:pStyle w:val="NormalWeb"/>
        <w:spacing w:before="2" w:after="2" w:line="276" w:lineRule="auto"/>
        <w:jc w:val="center"/>
        <w:rPr>
          <w:rFonts w:ascii="Calibri" w:hAnsi="Calibri" w:cs="Calibri"/>
          <w:b/>
          <w:color w:val="auto"/>
          <w:kern w:val="24"/>
        </w:rPr>
      </w:pPr>
    </w:p>
    <w:p w:rsidR="00720307" w:rsidRPr="00D96BC4" w:rsidRDefault="00720307" w:rsidP="00720307">
      <w:pPr>
        <w:pStyle w:val="NormalWeb"/>
        <w:spacing w:before="2" w:after="2" w:line="276" w:lineRule="auto"/>
        <w:jc w:val="center"/>
        <w:rPr>
          <w:rFonts w:ascii="Calibri" w:hAnsi="Calibri" w:cs="Calibri"/>
          <w:color w:val="auto"/>
          <w:kern w:val="24"/>
          <w:sz w:val="24"/>
          <w:szCs w:val="24"/>
        </w:rPr>
      </w:pPr>
      <w:r>
        <w:rPr>
          <w:rFonts w:ascii="Calibri" w:hAnsi="Calibri" w:cs="Calibri"/>
          <w:b/>
          <w:color w:val="auto"/>
          <w:kern w:val="24"/>
          <w:sz w:val="24"/>
          <w:szCs w:val="24"/>
        </w:rPr>
        <w:t>LISTA DE FIGURAS</w:t>
      </w:r>
    </w:p>
    <w:p w:rsidR="00720307" w:rsidRPr="00D96BC4" w:rsidRDefault="00720307" w:rsidP="00720307">
      <w:pPr>
        <w:pStyle w:val="NormalWeb"/>
        <w:spacing w:before="2" w:after="2" w:line="276" w:lineRule="auto"/>
        <w:jc w:val="center"/>
        <w:rPr>
          <w:rFonts w:ascii="Calibri" w:hAnsi="Calibri" w:cs="Calibri"/>
          <w:color w:val="auto"/>
          <w:kern w:val="24"/>
        </w:rPr>
      </w:pPr>
    </w:p>
    <w:p w:rsidR="00D96BC4" w:rsidRPr="00D96BC4" w:rsidRDefault="00720307">
      <w:pPr>
        <w:pStyle w:val="Tabladeilustraciones"/>
        <w:tabs>
          <w:tab w:val="right" w:leader="dot" w:pos="9438"/>
        </w:tabs>
        <w:rPr>
          <w:rFonts w:asciiTheme="minorHAnsi" w:eastAsiaTheme="minorEastAsia" w:hAnsiTheme="minorHAnsi" w:cstheme="minorBidi"/>
          <w:noProof/>
          <w:lang w:eastAsia="es-CO"/>
        </w:rPr>
      </w:pPr>
      <w:r w:rsidRPr="00D96BC4">
        <w:rPr>
          <w:sz w:val="20"/>
          <w:szCs w:val="20"/>
        </w:rPr>
        <w:fldChar w:fldCharType="begin"/>
      </w:r>
      <w:r w:rsidRPr="00D96BC4">
        <w:rPr>
          <w:sz w:val="20"/>
          <w:szCs w:val="20"/>
        </w:rPr>
        <w:instrText xml:space="preserve"> TOC \h \z \c "Figura" </w:instrText>
      </w:r>
      <w:r w:rsidRPr="00D96BC4">
        <w:rPr>
          <w:sz w:val="20"/>
          <w:szCs w:val="20"/>
        </w:rPr>
        <w:fldChar w:fldCharType="separate"/>
      </w:r>
      <w:hyperlink w:anchor="_Toc512116897" w:history="1">
        <w:r w:rsidR="00D96BC4" w:rsidRPr="00D96BC4">
          <w:rPr>
            <w:rStyle w:val="Hipervnculo"/>
            <w:noProof/>
          </w:rPr>
          <w:t>Figura 1. Proceso de validación del proponente técnico</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_Toc512116897 \h </w:instrText>
        </w:r>
        <w:r w:rsidR="00D96BC4" w:rsidRPr="00D96BC4">
          <w:rPr>
            <w:noProof/>
            <w:webHidden/>
          </w:rPr>
        </w:r>
        <w:r w:rsidR="00D96BC4" w:rsidRPr="00D96BC4">
          <w:rPr>
            <w:noProof/>
            <w:webHidden/>
          </w:rPr>
          <w:fldChar w:fldCharType="separate"/>
        </w:r>
        <w:r w:rsidR="00D96BC4" w:rsidRPr="00D96BC4">
          <w:rPr>
            <w:noProof/>
            <w:webHidden/>
          </w:rPr>
          <w:t>14</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898" w:history="1">
        <w:r w:rsidR="00D96BC4" w:rsidRPr="00D96BC4">
          <w:rPr>
            <w:rStyle w:val="Hipervnculo"/>
            <w:noProof/>
          </w:rPr>
          <w:t>Figura 2. Encabezado del formato Módulo 1 “Presentación del proponente técnico”</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_Toc512116898 \h </w:instrText>
        </w:r>
        <w:r w:rsidR="00D96BC4" w:rsidRPr="00D96BC4">
          <w:rPr>
            <w:noProof/>
            <w:webHidden/>
          </w:rPr>
        </w:r>
        <w:r w:rsidR="00D96BC4" w:rsidRPr="00D96BC4">
          <w:rPr>
            <w:noProof/>
            <w:webHidden/>
          </w:rPr>
          <w:fldChar w:fldCharType="separate"/>
        </w:r>
        <w:r w:rsidR="00D96BC4" w:rsidRPr="00D96BC4">
          <w:rPr>
            <w:noProof/>
            <w:webHidden/>
          </w:rPr>
          <w:t>15</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899" w:history="1">
        <w:r w:rsidR="00D96BC4" w:rsidRPr="00D96BC4">
          <w:rPr>
            <w:rStyle w:val="Hipervnculo"/>
            <w:noProof/>
          </w:rPr>
          <w:t>Figura 3. Ejemplo de la sección “Datos generales” debidamente diligenciada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_Toc512116899 \h </w:instrText>
        </w:r>
        <w:r w:rsidR="00D96BC4" w:rsidRPr="00D96BC4">
          <w:rPr>
            <w:noProof/>
            <w:webHidden/>
          </w:rPr>
        </w:r>
        <w:r w:rsidR="00D96BC4" w:rsidRPr="00D96BC4">
          <w:rPr>
            <w:noProof/>
            <w:webHidden/>
          </w:rPr>
          <w:fldChar w:fldCharType="separate"/>
        </w:r>
        <w:r w:rsidR="00D96BC4" w:rsidRPr="00D96BC4">
          <w:rPr>
            <w:noProof/>
            <w:webHidden/>
          </w:rPr>
          <w:t>15</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00" w:history="1">
        <w:r w:rsidR="00D96BC4" w:rsidRPr="00D96BC4">
          <w:rPr>
            <w:rStyle w:val="Hipervnculo"/>
            <w:noProof/>
          </w:rPr>
          <w:t>Figura 4. Ejemplo de la sección “Información de contacto” debidamente diligenciada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_Toc512116900 \h </w:instrText>
        </w:r>
        <w:r w:rsidR="00D96BC4" w:rsidRPr="00D96BC4">
          <w:rPr>
            <w:noProof/>
            <w:webHidden/>
          </w:rPr>
        </w:r>
        <w:r w:rsidR="00D96BC4" w:rsidRPr="00D96BC4">
          <w:rPr>
            <w:noProof/>
            <w:webHidden/>
          </w:rPr>
          <w:fldChar w:fldCharType="separate"/>
        </w:r>
        <w:r w:rsidR="00D96BC4" w:rsidRPr="00D96BC4">
          <w:rPr>
            <w:noProof/>
            <w:webHidden/>
          </w:rPr>
          <w:t>16</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01" w:history="1">
        <w:r w:rsidR="00D96BC4" w:rsidRPr="00D96BC4">
          <w:rPr>
            <w:rStyle w:val="Hipervnculo"/>
            <w:noProof/>
          </w:rPr>
          <w:t>Figura 5. Ejemplo de la sección “Experiencia” debidamente diligenciada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_Toc512116901 \h </w:instrText>
        </w:r>
        <w:r w:rsidR="00D96BC4" w:rsidRPr="00D96BC4">
          <w:rPr>
            <w:noProof/>
            <w:webHidden/>
          </w:rPr>
        </w:r>
        <w:r w:rsidR="00D96BC4" w:rsidRPr="00D96BC4">
          <w:rPr>
            <w:noProof/>
            <w:webHidden/>
          </w:rPr>
          <w:fldChar w:fldCharType="separate"/>
        </w:r>
        <w:r w:rsidR="00D96BC4" w:rsidRPr="00D96BC4">
          <w:rPr>
            <w:noProof/>
            <w:webHidden/>
          </w:rPr>
          <w:t>17</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02" w:history="1">
        <w:r w:rsidR="00D96BC4" w:rsidRPr="00D96BC4">
          <w:rPr>
            <w:rStyle w:val="Hipervnculo"/>
            <w:noProof/>
          </w:rPr>
          <w:t>Figura 6. Ejemplo de la sección “Capacidad técnica del personal” debidamente diligenciada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_Toc512116902 \h </w:instrText>
        </w:r>
        <w:r w:rsidR="00D96BC4" w:rsidRPr="00D96BC4">
          <w:rPr>
            <w:noProof/>
            <w:webHidden/>
          </w:rPr>
        </w:r>
        <w:r w:rsidR="00D96BC4" w:rsidRPr="00D96BC4">
          <w:rPr>
            <w:noProof/>
            <w:webHidden/>
          </w:rPr>
          <w:fldChar w:fldCharType="separate"/>
        </w:r>
        <w:r w:rsidR="00D96BC4" w:rsidRPr="00D96BC4">
          <w:rPr>
            <w:noProof/>
            <w:webHidden/>
          </w:rPr>
          <w:t>17</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03" w:history="1">
        <w:r w:rsidR="00D96BC4" w:rsidRPr="00D96BC4">
          <w:rPr>
            <w:rStyle w:val="Hipervnculo"/>
            <w:noProof/>
          </w:rPr>
          <w:t>Figura 7. Proceso de validación de la propuesta técnico-económica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_Toc512116903 \h </w:instrText>
        </w:r>
        <w:r w:rsidR="00D96BC4" w:rsidRPr="00D96BC4">
          <w:rPr>
            <w:noProof/>
            <w:webHidden/>
          </w:rPr>
        </w:r>
        <w:r w:rsidR="00D96BC4" w:rsidRPr="00D96BC4">
          <w:rPr>
            <w:noProof/>
            <w:webHidden/>
          </w:rPr>
          <w:fldChar w:fldCharType="separate"/>
        </w:r>
        <w:r w:rsidR="00D96BC4" w:rsidRPr="00D96BC4">
          <w:rPr>
            <w:noProof/>
            <w:webHidden/>
          </w:rPr>
          <w:t>21</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04" w:history="1">
        <w:r w:rsidR="00D96BC4" w:rsidRPr="00D96BC4">
          <w:rPr>
            <w:rStyle w:val="Hipervnculo"/>
            <w:noProof/>
          </w:rPr>
          <w:t>Figura 8. Encabezado del formato Módulo 2 “Presentación de la propuesta técnico-económica”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_Toc512116904 \h </w:instrText>
        </w:r>
        <w:r w:rsidR="00D96BC4" w:rsidRPr="00D96BC4">
          <w:rPr>
            <w:noProof/>
            <w:webHidden/>
          </w:rPr>
        </w:r>
        <w:r w:rsidR="00D96BC4" w:rsidRPr="00D96BC4">
          <w:rPr>
            <w:noProof/>
            <w:webHidden/>
          </w:rPr>
          <w:fldChar w:fldCharType="separate"/>
        </w:r>
        <w:r w:rsidR="00D96BC4" w:rsidRPr="00D96BC4">
          <w:rPr>
            <w:noProof/>
            <w:webHidden/>
          </w:rPr>
          <w:t>22</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05" w:history="1">
        <w:r w:rsidR="00D96BC4" w:rsidRPr="00D96BC4">
          <w:rPr>
            <w:rStyle w:val="Hipervnculo"/>
            <w:noProof/>
          </w:rPr>
          <w:t>Figura 9. Ejemplo de la sección “Información general” debidamente diligenciada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_Toc512116905 \h </w:instrText>
        </w:r>
        <w:r w:rsidR="00D96BC4" w:rsidRPr="00D96BC4">
          <w:rPr>
            <w:noProof/>
            <w:webHidden/>
          </w:rPr>
        </w:r>
        <w:r w:rsidR="00D96BC4" w:rsidRPr="00D96BC4">
          <w:rPr>
            <w:noProof/>
            <w:webHidden/>
          </w:rPr>
          <w:fldChar w:fldCharType="separate"/>
        </w:r>
        <w:r w:rsidR="00D96BC4" w:rsidRPr="00D96BC4">
          <w:rPr>
            <w:noProof/>
            <w:webHidden/>
          </w:rPr>
          <w:t>22</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06" w:history="1">
        <w:r w:rsidR="00D96BC4" w:rsidRPr="00D96BC4">
          <w:rPr>
            <w:rStyle w:val="Hipervnculo"/>
            <w:noProof/>
          </w:rPr>
          <w:t>Figura 10. Ejemplo de la sección “Información del cliente” debidamente diligenciada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_Toc512116906 \h </w:instrText>
        </w:r>
        <w:r w:rsidR="00D96BC4" w:rsidRPr="00D96BC4">
          <w:rPr>
            <w:noProof/>
            <w:webHidden/>
          </w:rPr>
        </w:r>
        <w:r w:rsidR="00D96BC4" w:rsidRPr="00D96BC4">
          <w:rPr>
            <w:noProof/>
            <w:webHidden/>
          </w:rPr>
          <w:fldChar w:fldCharType="separate"/>
        </w:r>
        <w:r w:rsidR="00D96BC4" w:rsidRPr="00D96BC4">
          <w:rPr>
            <w:noProof/>
            <w:webHidden/>
          </w:rPr>
          <w:t>23</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07" w:history="1">
        <w:r w:rsidR="00D96BC4" w:rsidRPr="00D96BC4">
          <w:rPr>
            <w:rStyle w:val="Hipervnculo"/>
            <w:noProof/>
          </w:rPr>
          <w:t>Figura 11. Ejemplo de la sección “Información del proyecto” debidamente diligenciada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_Toc512116907 \h </w:instrText>
        </w:r>
        <w:r w:rsidR="00D96BC4" w:rsidRPr="00D96BC4">
          <w:rPr>
            <w:noProof/>
            <w:webHidden/>
          </w:rPr>
        </w:r>
        <w:r w:rsidR="00D96BC4" w:rsidRPr="00D96BC4">
          <w:rPr>
            <w:noProof/>
            <w:webHidden/>
          </w:rPr>
          <w:fldChar w:fldCharType="separate"/>
        </w:r>
        <w:r w:rsidR="00D96BC4" w:rsidRPr="00D96BC4">
          <w:rPr>
            <w:noProof/>
            <w:webHidden/>
          </w:rPr>
          <w:t>24</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08" w:history="1">
        <w:r w:rsidR="00D96BC4" w:rsidRPr="00D96BC4">
          <w:rPr>
            <w:rStyle w:val="Hipervnculo"/>
            <w:noProof/>
          </w:rPr>
          <w:t>Figura 12. Ejemplo de la sección “Propuesta técnica” debidamente diligenciada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_Toc512116908 \h </w:instrText>
        </w:r>
        <w:r w:rsidR="00D96BC4" w:rsidRPr="00D96BC4">
          <w:rPr>
            <w:noProof/>
            <w:webHidden/>
          </w:rPr>
        </w:r>
        <w:r w:rsidR="00D96BC4" w:rsidRPr="00D96BC4">
          <w:rPr>
            <w:noProof/>
            <w:webHidden/>
          </w:rPr>
          <w:fldChar w:fldCharType="separate"/>
        </w:r>
        <w:r w:rsidR="00D96BC4" w:rsidRPr="00D96BC4">
          <w:rPr>
            <w:noProof/>
            <w:webHidden/>
          </w:rPr>
          <w:t>25</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09" w:history="1">
        <w:r w:rsidR="00D96BC4" w:rsidRPr="00D96BC4">
          <w:rPr>
            <w:rStyle w:val="Hipervnculo"/>
            <w:noProof/>
          </w:rPr>
          <w:t>Figura 13. Ejemplo de la sección “Sistema de monitoreo propuesto” debidamente diligenciada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_Toc512116909 \h </w:instrText>
        </w:r>
        <w:r w:rsidR="00D96BC4" w:rsidRPr="00D96BC4">
          <w:rPr>
            <w:noProof/>
            <w:webHidden/>
          </w:rPr>
        </w:r>
        <w:r w:rsidR="00D96BC4" w:rsidRPr="00D96BC4">
          <w:rPr>
            <w:noProof/>
            <w:webHidden/>
          </w:rPr>
          <w:fldChar w:fldCharType="separate"/>
        </w:r>
        <w:r w:rsidR="00D96BC4" w:rsidRPr="00D96BC4">
          <w:rPr>
            <w:noProof/>
            <w:webHidden/>
          </w:rPr>
          <w:t>25</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10" w:history="1">
        <w:r w:rsidR="00D96BC4" w:rsidRPr="00D96BC4">
          <w:rPr>
            <w:rStyle w:val="Hipervnculo"/>
            <w:noProof/>
          </w:rPr>
          <w:t>Figura 14. Ejemplo de la sección “Gestión de residuos propuesta” debidamente diligenciada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_Toc512116910 \h </w:instrText>
        </w:r>
        <w:r w:rsidR="00D96BC4" w:rsidRPr="00D96BC4">
          <w:rPr>
            <w:noProof/>
            <w:webHidden/>
          </w:rPr>
        </w:r>
        <w:r w:rsidR="00D96BC4" w:rsidRPr="00D96BC4">
          <w:rPr>
            <w:noProof/>
            <w:webHidden/>
          </w:rPr>
          <w:fldChar w:fldCharType="separate"/>
        </w:r>
        <w:r w:rsidR="00D96BC4" w:rsidRPr="00D96BC4">
          <w:rPr>
            <w:noProof/>
            <w:webHidden/>
          </w:rPr>
          <w:t>26</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11" w:history="1">
        <w:r w:rsidR="00D96BC4" w:rsidRPr="00D96BC4">
          <w:rPr>
            <w:rStyle w:val="Hipervnculo"/>
            <w:noProof/>
          </w:rPr>
          <w:t>Figura 15. Ejemplo de la sección “Propuesta económica” debidamente diligenciada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_Toc512116911 \h </w:instrText>
        </w:r>
        <w:r w:rsidR="00D96BC4" w:rsidRPr="00D96BC4">
          <w:rPr>
            <w:noProof/>
            <w:webHidden/>
          </w:rPr>
        </w:r>
        <w:r w:rsidR="00D96BC4" w:rsidRPr="00D96BC4">
          <w:rPr>
            <w:noProof/>
            <w:webHidden/>
          </w:rPr>
          <w:fldChar w:fldCharType="separate"/>
        </w:r>
        <w:r w:rsidR="00D96BC4" w:rsidRPr="00D96BC4">
          <w:rPr>
            <w:noProof/>
            <w:webHidden/>
          </w:rPr>
          <w:t>27</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12" w:history="1">
        <w:r w:rsidR="00D96BC4" w:rsidRPr="00D96BC4">
          <w:rPr>
            <w:rStyle w:val="Hipervnculo"/>
            <w:noProof/>
          </w:rPr>
          <w:t>Figura 16. Ejemplo de la sección “Cronograma propuesto” debidamente diligenciada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_Toc512116912 \h </w:instrText>
        </w:r>
        <w:r w:rsidR="00D96BC4" w:rsidRPr="00D96BC4">
          <w:rPr>
            <w:noProof/>
            <w:webHidden/>
          </w:rPr>
        </w:r>
        <w:r w:rsidR="00D96BC4" w:rsidRPr="00D96BC4">
          <w:rPr>
            <w:noProof/>
            <w:webHidden/>
          </w:rPr>
          <w:fldChar w:fldCharType="separate"/>
        </w:r>
        <w:r w:rsidR="00D96BC4" w:rsidRPr="00D96BC4">
          <w:rPr>
            <w:noProof/>
            <w:webHidden/>
          </w:rPr>
          <w:t>28</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13" w:history="1">
        <w:r w:rsidR="00D96BC4" w:rsidRPr="00D96BC4">
          <w:rPr>
            <w:rStyle w:val="Hipervnculo"/>
            <w:noProof/>
          </w:rPr>
          <w:t>Figura 17. Encabezado del formato Módulo 2 “Formato técnico BF2a-CAL”</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_Toc512116913 \h </w:instrText>
        </w:r>
        <w:r w:rsidR="00D96BC4" w:rsidRPr="00D96BC4">
          <w:rPr>
            <w:noProof/>
            <w:webHidden/>
          </w:rPr>
        </w:r>
        <w:r w:rsidR="00D96BC4" w:rsidRPr="00D96BC4">
          <w:rPr>
            <w:noProof/>
            <w:webHidden/>
          </w:rPr>
          <w:fldChar w:fldCharType="separate"/>
        </w:r>
        <w:r w:rsidR="00D96BC4" w:rsidRPr="00D96BC4">
          <w:rPr>
            <w:noProof/>
            <w:webHidden/>
          </w:rPr>
          <w:t>28</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14" w:history="1">
        <w:r w:rsidR="00D96BC4" w:rsidRPr="00D96BC4">
          <w:rPr>
            <w:rStyle w:val="Hipervnculo"/>
            <w:noProof/>
          </w:rPr>
          <w:t>Figura 18. Ejemplo de la sección “Limites del proyecto” debidamente diligenciada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_Toc512116914 \h </w:instrText>
        </w:r>
        <w:r w:rsidR="00D96BC4" w:rsidRPr="00D96BC4">
          <w:rPr>
            <w:noProof/>
            <w:webHidden/>
          </w:rPr>
        </w:r>
        <w:r w:rsidR="00D96BC4" w:rsidRPr="00D96BC4">
          <w:rPr>
            <w:noProof/>
            <w:webHidden/>
          </w:rPr>
          <w:fldChar w:fldCharType="separate"/>
        </w:r>
        <w:r w:rsidR="00D96BC4" w:rsidRPr="00D96BC4">
          <w:rPr>
            <w:noProof/>
            <w:webHidden/>
          </w:rPr>
          <w:t>29</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15" w:history="1">
        <w:r w:rsidR="00D96BC4" w:rsidRPr="00D96BC4">
          <w:rPr>
            <w:rStyle w:val="Hipervnculo"/>
            <w:noProof/>
          </w:rPr>
          <w:t>Figura 19. Ejemplo de la sección “relación de equipos existentes en el sitio” debidamente diligenciada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_Toc512116915 \h </w:instrText>
        </w:r>
        <w:r w:rsidR="00D96BC4" w:rsidRPr="00D96BC4">
          <w:rPr>
            <w:noProof/>
            <w:webHidden/>
          </w:rPr>
        </w:r>
        <w:r w:rsidR="00D96BC4" w:rsidRPr="00D96BC4">
          <w:rPr>
            <w:noProof/>
            <w:webHidden/>
          </w:rPr>
          <w:fldChar w:fldCharType="separate"/>
        </w:r>
        <w:r w:rsidR="00D96BC4" w:rsidRPr="00D96BC4">
          <w:rPr>
            <w:noProof/>
            <w:webHidden/>
          </w:rPr>
          <w:t>29</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16" w:history="1">
        <w:r w:rsidR="00D96BC4" w:rsidRPr="00D96BC4">
          <w:rPr>
            <w:rStyle w:val="Hipervnculo"/>
            <w:noProof/>
          </w:rPr>
          <w:t>Figura 20. Ejemplo de la sección “campaña de monitoreo” debidamente diligenciada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_Toc512116916 \h </w:instrText>
        </w:r>
        <w:r w:rsidR="00D96BC4" w:rsidRPr="00D96BC4">
          <w:rPr>
            <w:noProof/>
            <w:webHidden/>
          </w:rPr>
        </w:r>
        <w:r w:rsidR="00D96BC4" w:rsidRPr="00D96BC4">
          <w:rPr>
            <w:noProof/>
            <w:webHidden/>
          </w:rPr>
          <w:fldChar w:fldCharType="separate"/>
        </w:r>
        <w:r w:rsidR="00D96BC4" w:rsidRPr="00D96BC4">
          <w:rPr>
            <w:noProof/>
            <w:webHidden/>
          </w:rPr>
          <w:t>30</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17" w:history="1">
        <w:r w:rsidR="00D96BC4" w:rsidRPr="00D96BC4">
          <w:rPr>
            <w:rStyle w:val="Hipervnculo"/>
            <w:noProof/>
          </w:rPr>
          <w:t>Figura 21. Ejemplo de la sección “Variable relevante” debidamente diligenciada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_Toc512116917 \h </w:instrText>
        </w:r>
        <w:r w:rsidR="00D96BC4" w:rsidRPr="00D96BC4">
          <w:rPr>
            <w:noProof/>
            <w:webHidden/>
          </w:rPr>
        </w:r>
        <w:r w:rsidR="00D96BC4" w:rsidRPr="00D96BC4">
          <w:rPr>
            <w:noProof/>
            <w:webHidden/>
          </w:rPr>
          <w:fldChar w:fldCharType="separate"/>
        </w:r>
        <w:r w:rsidR="00D96BC4" w:rsidRPr="00D96BC4">
          <w:rPr>
            <w:noProof/>
            <w:webHidden/>
          </w:rPr>
          <w:t>31</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18" w:history="1">
        <w:r w:rsidR="00D96BC4" w:rsidRPr="00D96BC4">
          <w:rPr>
            <w:rStyle w:val="Hipervnculo"/>
            <w:noProof/>
          </w:rPr>
          <w:t>Figura 22. Ejemplo de la sección “Variables no relevantes” debidamente diligenciada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_Toc512116918 \h </w:instrText>
        </w:r>
        <w:r w:rsidR="00D96BC4" w:rsidRPr="00D96BC4">
          <w:rPr>
            <w:noProof/>
            <w:webHidden/>
          </w:rPr>
        </w:r>
        <w:r w:rsidR="00D96BC4" w:rsidRPr="00D96BC4">
          <w:rPr>
            <w:noProof/>
            <w:webHidden/>
          </w:rPr>
          <w:fldChar w:fldCharType="separate"/>
        </w:r>
        <w:r w:rsidR="00D96BC4" w:rsidRPr="00D96BC4">
          <w:rPr>
            <w:noProof/>
            <w:webHidden/>
          </w:rPr>
          <w:t>32</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19" w:history="1">
        <w:r w:rsidR="00D96BC4" w:rsidRPr="00D96BC4">
          <w:rPr>
            <w:rStyle w:val="Hipervnculo"/>
            <w:noProof/>
          </w:rPr>
          <w:t>Figura 23. Ejemplo de la sección “Variables controladas” debidamente diligenciada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_Toc512116919 \h </w:instrText>
        </w:r>
        <w:r w:rsidR="00D96BC4" w:rsidRPr="00D96BC4">
          <w:rPr>
            <w:noProof/>
            <w:webHidden/>
          </w:rPr>
        </w:r>
        <w:r w:rsidR="00D96BC4" w:rsidRPr="00D96BC4">
          <w:rPr>
            <w:noProof/>
            <w:webHidden/>
          </w:rPr>
          <w:fldChar w:fldCharType="separate"/>
        </w:r>
        <w:r w:rsidR="00D96BC4" w:rsidRPr="00D96BC4">
          <w:rPr>
            <w:noProof/>
            <w:webHidden/>
          </w:rPr>
          <w:t>32</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r:id="rId9" w:anchor="_Toc512116920" w:history="1">
        <w:r w:rsidR="00D96BC4" w:rsidRPr="00D96BC4">
          <w:rPr>
            <w:rStyle w:val="Hipervnculo"/>
            <w:noProof/>
          </w:rPr>
          <w:t>Figura 25. Ecuación para el cálculo del IDEn</w:t>
        </w:r>
        <w:r w:rsidR="00D96BC4" w:rsidRPr="00D96BC4">
          <w:rPr>
            <w:rStyle w:val="Hipervnculo"/>
            <w:noProof/>
            <w:vertAlign w:val="subscript"/>
          </w:rPr>
          <w:t>base</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_Toc512116920 \h </w:instrText>
        </w:r>
        <w:r w:rsidR="00D96BC4" w:rsidRPr="00D96BC4">
          <w:rPr>
            <w:noProof/>
            <w:webHidden/>
          </w:rPr>
        </w:r>
        <w:r w:rsidR="00D96BC4" w:rsidRPr="00D96BC4">
          <w:rPr>
            <w:noProof/>
            <w:webHidden/>
          </w:rPr>
          <w:fldChar w:fldCharType="separate"/>
        </w:r>
        <w:r w:rsidR="00D96BC4" w:rsidRPr="00D96BC4">
          <w:rPr>
            <w:noProof/>
            <w:webHidden/>
          </w:rPr>
          <w:t>33</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21" w:history="1">
        <w:r w:rsidR="00D96BC4" w:rsidRPr="00D96BC4">
          <w:rPr>
            <w:rStyle w:val="Hipervnculo"/>
            <w:noProof/>
          </w:rPr>
          <w:t>Figura 25. Ejemplo de la sección “Indicadores de desempeño energético base” debidamente diligenciada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_Toc512116921 \h </w:instrText>
        </w:r>
        <w:r w:rsidR="00D96BC4" w:rsidRPr="00D96BC4">
          <w:rPr>
            <w:noProof/>
            <w:webHidden/>
          </w:rPr>
        </w:r>
        <w:r w:rsidR="00D96BC4" w:rsidRPr="00D96BC4">
          <w:rPr>
            <w:noProof/>
            <w:webHidden/>
          </w:rPr>
          <w:fldChar w:fldCharType="separate"/>
        </w:r>
        <w:r w:rsidR="00D96BC4" w:rsidRPr="00D96BC4">
          <w:rPr>
            <w:noProof/>
            <w:webHidden/>
          </w:rPr>
          <w:t>33</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22" w:history="1">
        <w:r w:rsidR="00D96BC4" w:rsidRPr="00D96BC4">
          <w:rPr>
            <w:rStyle w:val="Hipervnculo"/>
            <w:noProof/>
          </w:rPr>
          <w:t>Figura 26. Ejemplo de la sección “Información de los equipos propuestos para el proyecto” debidamente diligenciada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_Toc512116922 \h </w:instrText>
        </w:r>
        <w:r w:rsidR="00D96BC4" w:rsidRPr="00D96BC4">
          <w:rPr>
            <w:noProof/>
            <w:webHidden/>
          </w:rPr>
        </w:r>
        <w:r w:rsidR="00D96BC4" w:rsidRPr="00D96BC4">
          <w:rPr>
            <w:noProof/>
            <w:webHidden/>
          </w:rPr>
          <w:fldChar w:fldCharType="separate"/>
        </w:r>
        <w:r w:rsidR="00D96BC4" w:rsidRPr="00D96BC4">
          <w:rPr>
            <w:noProof/>
            <w:webHidden/>
          </w:rPr>
          <w:t>34</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r:id="rId10" w:anchor="_Toc512116923" w:history="1">
        <w:r w:rsidR="00D96BC4" w:rsidRPr="00D96BC4">
          <w:rPr>
            <w:rStyle w:val="Hipervnculo"/>
            <w:noProof/>
          </w:rPr>
          <w:t>Figura 27. Ecuación para el cálculo del IDEn</w:t>
        </w:r>
        <w:r w:rsidR="00D96BC4" w:rsidRPr="00D96BC4">
          <w:rPr>
            <w:rStyle w:val="Hipervnculo"/>
            <w:noProof/>
            <w:vertAlign w:val="subscript"/>
          </w:rPr>
          <w:t>esperado</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_Toc512116923 \h </w:instrText>
        </w:r>
        <w:r w:rsidR="00D96BC4" w:rsidRPr="00D96BC4">
          <w:rPr>
            <w:noProof/>
            <w:webHidden/>
          </w:rPr>
        </w:r>
        <w:r w:rsidR="00D96BC4" w:rsidRPr="00D96BC4">
          <w:rPr>
            <w:noProof/>
            <w:webHidden/>
          </w:rPr>
          <w:fldChar w:fldCharType="separate"/>
        </w:r>
        <w:r w:rsidR="00D96BC4" w:rsidRPr="00D96BC4">
          <w:rPr>
            <w:noProof/>
            <w:webHidden/>
          </w:rPr>
          <w:t>35</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24" w:history="1">
        <w:r w:rsidR="00D96BC4" w:rsidRPr="00D96BC4">
          <w:rPr>
            <w:rStyle w:val="Hipervnculo"/>
            <w:noProof/>
          </w:rPr>
          <w:t>Figura 28. Ejemplo de la sección “Indicadores de desempeño energético esperado” debidamente diligenciada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_Toc512116924 \h </w:instrText>
        </w:r>
        <w:r w:rsidR="00D96BC4" w:rsidRPr="00D96BC4">
          <w:rPr>
            <w:noProof/>
            <w:webHidden/>
          </w:rPr>
        </w:r>
        <w:r w:rsidR="00D96BC4" w:rsidRPr="00D96BC4">
          <w:rPr>
            <w:noProof/>
            <w:webHidden/>
          </w:rPr>
          <w:fldChar w:fldCharType="separate"/>
        </w:r>
        <w:r w:rsidR="00D96BC4" w:rsidRPr="00D96BC4">
          <w:rPr>
            <w:noProof/>
            <w:webHidden/>
          </w:rPr>
          <w:t>35</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r:id="rId11" w:anchor="_Toc512116925" w:history="1">
        <w:r w:rsidR="00D96BC4" w:rsidRPr="00D96BC4">
          <w:rPr>
            <w:rStyle w:val="Hipervnculo"/>
            <w:noProof/>
          </w:rPr>
          <w:t>Figura 29. Ecuación para el cálculo del CEn</w:t>
        </w:r>
        <w:r w:rsidR="00D96BC4" w:rsidRPr="00D96BC4">
          <w:rPr>
            <w:rStyle w:val="Hipervnculo"/>
            <w:noProof/>
            <w:vertAlign w:val="subscript"/>
          </w:rPr>
          <w:t>esperado</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_Toc512116925 \h </w:instrText>
        </w:r>
        <w:r w:rsidR="00D96BC4" w:rsidRPr="00D96BC4">
          <w:rPr>
            <w:noProof/>
            <w:webHidden/>
          </w:rPr>
        </w:r>
        <w:r w:rsidR="00D96BC4" w:rsidRPr="00D96BC4">
          <w:rPr>
            <w:noProof/>
            <w:webHidden/>
          </w:rPr>
          <w:fldChar w:fldCharType="separate"/>
        </w:r>
        <w:r w:rsidR="00D96BC4" w:rsidRPr="00D96BC4">
          <w:rPr>
            <w:noProof/>
            <w:webHidden/>
          </w:rPr>
          <w:t>36</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26" w:history="1">
        <w:r w:rsidR="00D96BC4" w:rsidRPr="00D96BC4">
          <w:rPr>
            <w:rStyle w:val="Hipervnculo"/>
            <w:noProof/>
          </w:rPr>
          <w:t>Figura 30. Ejemplo de la sección “Consumo de energía esperado” debidamente diligenciada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_Toc512116926 \h </w:instrText>
        </w:r>
        <w:r w:rsidR="00D96BC4" w:rsidRPr="00D96BC4">
          <w:rPr>
            <w:noProof/>
            <w:webHidden/>
          </w:rPr>
        </w:r>
        <w:r w:rsidR="00D96BC4" w:rsidRPr="00D96BC4">
          <w:rPr>
            <w:noProof/>
            <w:webHidden/>
          </w:rPr>
          <w:fldChar w:fldCharType="separate"/>
        </w:r>
        <w:r w:rsidR="00D96BC4" w:rsidRPr="00D96BC4">
          <w:rPr>
            <w:noProof/>
            <w:webHidden/>
          </w:rPr>
          <w:t>37</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r:id="rId12" w:anchor="_Toc512116927" w:history="1">
        <w:r w:rsidR="00D96BC4" w:rsidRPr="00D96BC4">
          <w:rPr>
            <w:rStyle w:val="Hipervnculo"/>
            <w:noProof/>
          </w:rPr>
          <w:t>Figura 31. Ecuación para el cálculo del IMDEn</w:t>
        </w:r>
        <w:r w:rsidR="00D96BC4" w:rsidRPr="00D96BC4">
          <w:rPr>
            <w:rStyle w:val="Hipervnculo"/>
            <w:noProof/>
            <w:vertAlign w:val="subscript"/>
          </w:rPr>
          <w:t>propuesto</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_Toc512116927 \h </w:instrText>
        </w:r>
        <w:r w:rsidR="00D96BC4" w:rsidRPr="00D96BC4">
          <w:rPr>
            <w:noProof/>
            <w:webHidden/>
          </w:rPr>
        </w:r>
        <w:r w:rsidR="00D96BC4" w:rsidRPr="00D96BC4">
          <w:rPr>
            <w:noProof/>
            <w:webHidden/>
          </w:rPr>
          <w:fldChar w:fldCharType="separate"/>
        </w:r>
        <w:r w:rsidR="00D96BC4" w:rsidRPr="00D96BC4">
          <w:rPr>
            <w:noProof/>
            <w:webHidden/>
          </w:rPr>
          <w:t>37</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28" w:history="1">
        <w:r w:rsidR="00D96BC4" w:rsidRPr="00D96BC4">
          <w:rPr>
            <w:rStyle w:val="Hipervnculo"/>
            <w:noProof/>
          </w:rPr>
          <w:t>Figura 32. Ejemplo de la sección “Índice de mejora del desempeño energético propuesto” debidamente diligenciada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_Toc512116928 \h </w:instrText>
        </w:r>
        <w:r w:rsidR="00D96BC4" w:rsidRPr="00D96BC4">
          <w:rPr>
            <w:noProof/>
            <w:webHidden/>
          </w:rPr>
        </w:r>
        <w:r w:rsidR="00D96BC4" w:rsidRPr="00D96BC4">
          <w:rPr>
            <w:noProof/>
            <w:webHidden/>
          </w:rPr>
          <w:fldChar w:fldCharType="separate"/>
        </w:r>
        <w:r w:rsidR="00D96BC4" w:rsidRPr="00D96BC4">
          <w:rPr>
            <w:noProof/>
            <w:webHidden/>
          </w:rPr>
          <w:t>37</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29" w:history="1">
        <w:r w:rsidR="00D96BC4" w:rsidRPr="00D96BC4">
          <w:rPr>
            <w:rStyle w:val="Hipervnculo"/>
            <w:noProof/>
          </w:rPr>
          <w:t>Figura 33. Ejemplo de la sección “Ahorro energético propuesto” debidamente diligenciada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_Toc512116929 \h </w:instrText>
        </w:r>
        <w:r w:rsidR="00D96BC4" w:rsidRPr="00D96BC4">
          <w:rPr>
            <w:noProof/>
            <w:webHidden/>
          </w:rPr>
        </w:r>
        <w:r w:rsidR="00D96BC4" w:rsidRPr="00D96BC4">
          <w:rPr>
            <w:noProof/>
            <w:webHidden/>
          </w:rPr>
          <w:fldChar w:fldCharType="separate"/>
        </w:r>
        <w:r w:rsidR="00D96BC4" w:rsidRPr="00D96BC4">
          <w:rPr>
            <w:noProof/>
            <w:webHidden/>
          </w:rPr>
          <w:t>38</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30" w:history="1">
        <w:r w:rsidR="00D96BC4" w:rsidRPr="00D96BC4">
          <w:rPr>
            <w:rStyle w:val="Hipervnculo"/>
            <w:noProof/>
          </w:rPr>
          <w:t>Figura 34. Ejemplo de la sección “Suministro de energía esperado” debidamente diligenciada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_Toc512116930 \h </w:instrText>
        </w:r>
        <w:r w:rsidR="00D96BC4" w:rsidRPr="00D96BC4">
          <w:rPr>
            <w:noProof/>
            <w:webHidden/>
          </w:rPr>
        </w:r>
        <w:r w:rsidR="00D96BC4" w:rsidRPr="00D96BC4">
          <w:rPr>
            <w:noProof/>
            <w:webHidden/>
          </w:rPr>
          <w:fldChar w:fldCharType="separate"/>
        </w:r>
        <w:r w:rsidR="00D96BC4" w:rsidRPr="00D96BC4">
          <w:rPr>
            <w:noProof/>
            <w:webHidden/>
          </w:rPr>
          <w:t>39</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31" w:history="1">
        <w:r w:rsidR="00D96BC4" w:rsidRPr="00D96BC4">
          <w:rPr>
            <w:rStyle w:val="Hipervnculo"/>
            <w:noProof/>
          </w:rPr>
          <w:t>Figura 35. Ejemplo de la sección “Suministro de energía propuesto” debidamente diligenciada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_Toc512116931 \h </w:instrText>
        </w:r>
        <w:r w:rsidR="00D96BC4" w:rsidRPr="00D96BC4">
          <w:rPr>
            <w:noProof/>
            <w:webHidden/>
          </w:rPr>
        </w:r>
        <w:r w:rsidR="00D96BC4" w:rsidRPr="00D96BC4">
          <w:rPr>
            <w:noProof/>
            <w:webHidden/>
          </w:rPr>
          <w:fldChar w:fldCharType="separate"/>
        </w:r>
        <w:r w:rsidR="00D96BC4" w:rsidRPr="00D96BC4">
          <w:rPr>
            <w:noProof/>
            <w:webHidden/>
          </w:rPr>
          <w:t>39</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32" w:history="1">
        <w:r w:rsidR="00D96BC4" w:rsidRPr="00D96BC4">
          <w:rPr>
            <w:rStyle w:val="Hipervnculo"/>
            <w:noProof/>
          </w:rPr>
          <w:t>Figura 36. Ejemplo de la sección “Ahorro energético propuesto” debidamente diligenciada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_Toc512116932 \h </w:instrText>
        </w:r>
        <w:r w:rsidR="00D96BC4" w:rsidRPr="00D96BC4">
          <w:rPr>
            <w:noProof/>
            <w:webHidden/>
          </w:rPr>
        </w:r>
        <w:r w:rsidR="00D96BC4" w:rsidRPr="00D96BC4">
          <w:rPr>
            <w:noProof/>
            <w:webHidden/>
          </w:rPr>
          <w:fldChar w:fldCharType="separate"/>
        </w:r>
        <w:r w:rsidR="00D96BC4" w:rsidRPr="00D96BC4">
          <w:rPr>
            <w:noProof/>
            <w:webHidden/>
          </w:rPr>
          <w:t>40</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33" w:history="1">
        <w:r w:rsidR="00D96BC4" w:rsidRPr="00D96BC4">
          <w:rPr>
            <w:rStyle w:val="Hipervnculo"/>
            <w:noProof/>
          </w:rPr>
          <w:t>Figura 37. Encabezado del formato Módulo 2 “Formato técnico GF2a-CAL”</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_Toc512116933 \h </w:instrText>
        </w:r>
        <w:r w:rsidR="00D96BC4" w:rsidRPr="00D96BC4">
          <w:rPr>
            <w:noProof/>
            <w:webHidden/>
          </w:rPr>
        </w:r>
        <w:r w:rsidR="00D96BC4" w:rsidRPr="00D96BC4">
          <w:rPr>
            <w:noProof/>
            <w:webHidden/>
          </w:rPr>
          <w:fldChar w:fldCharType="separate"/>
        </w:r>
        <w:r w:rsidR="00D96BC4" w:rsidRPr="00D96BC4">
          <w:rPr>
            <w:noProof/>
            <w:webHidden/>
          </w:rPr>
          <w:t>40</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34" w:history="1">
        <w:r w:rsidR="00D96BC4" w:rsidRPr="00D96BC4">
          <w:rPr>
            <w:rStyle w:val="Hipervnculo"/>
            <w:noProof/>
          </w:rPr>
          <w:t>Figura 38. Ejemplo de la sección “Limites del proyecto” debidamente diligenciada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_Toc512116934 \h </w:instrText>
        </w:r>
        <w:r w:rsidR="00D96BC4" w:rsidRPr="00D96BC4">
          <w:rPr>
            <w:noProof/>
            <w:webHidden/>
          </w:rPr>
        </w:r>
        <w:r w:rsidR="00D96BC4" w:rsidRPr="00D96BC4">
          <w:rPr>
            <w:noProof/>
            <w:webHidden/>
          </w:rPr>
          <w:fldChar w:fldCharType="separate"/>
        </w:r>
        <w:r w:rsidR="00D96BC4" w:rsidRPr="00D96BC4">
          <w:rPr>
            <w:noProof/>
            <w:webHidden/>
          </w:rPr>
          <w:t>41</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35" w:history="1">
        <w:r w:rsidR="00D96BC4" w:rsidRPr="00D96BC4">
          <w:rPr>
            <w:rStyle w:val="Hipervnculo"/>
            <w:noProof/>
          </w:rPr>
          <w:t>Figura 39. Ejemplo de la sección “selección de la aproximación metodológica para la definición del escenario base” debidamente diligenciada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_Toc512116935 \h </w:instrText>
        </w:r>
        <w:r w:rsidR="00D96BC4" w:rsidRPr="00D96BC4">
          <w:rPr>
            <w:noProof/>
            <w:webHidden/>
          </w:rPr>
        </w:r>
        <w:r w:rsidR="00D96BC4" w:rsidRPr="00D96BC4">
          <w:rPr>
            <w:noProof/>
            <w:webHidden/>
          </w:rPr>
          <w:fldChar w:fldCharType="separate"/>
        </w:r>
        <w:r w:rsidR="00D96BC4" w:rsidRPr="00D96BC4">
          <w:rPr>
            <w:noProof/>
            <w:webHidden/>
          </w:rPr>
          <w:t>42</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r:id="rId13" w:anchor="_Toc512116936" w:history="1">
        <w:r w:rsidR="00D96BC4" w:rsidRPr="00D96BC4">
          <w:rPr>
            <w:rStyle w:val="Hipervnculo"/>
            <w:noProof/>
          </w:rPr>
          <w:t>Figura 40. Ecuación para el cálculo del rendimiento medio estacional</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_Toc512116936 \h </w:instrText>
        </w:r>
        <w:r w:rsidR="00D96BC4" w:rsidRPr="00D96BC4">
          <w:rPr>
            <w:noProof/>
            <w:webHidden/>
          </w:rPr>
        </w:r>
        <w:r w:rsidR="00D96BC4" w:rsidRPr="00D96BC4">
          <w:rPr>
            <w:noProof/>
            <w:webHidden/>
          </w:rPr>
          <w:fldChar w:fldCharType="separate"/>
        </w:r>
        <w:r w:rsidR="00D96BC4" w:rsidRPr="00D96BC4">
          <w:rPr>
            <w:noProof/>
            <w:webHidden/>
          </w:rPr>
          <w:t>43</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37" w:history="1">
        <w:r w:rsidR="00D96BC4" w:rsidRPr="00D96BC4">
          <w:rPr>
            <w:rStyle w:val="Hipervnculo"/>
            <w:noProof/>
          </w:rPr>
          <w:t>Figura 41. Ejemplo de la sección “aproximación a partir de los datos de una tecnología tipo” debidamente diligenciada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_Toc512116937 \h </w:instrText>
        </w:r>
        <w:r w:rsidR="00D96BC4" w:rsidRPr="00D96BC4">
          <w:rPr>
            <w:noProof/>
            <w:webHidden/>
          </w:rPr>
        </w:r>
        <w:r w:rsidR="00D96BC4" w:rsidRPr="00D96BC4">
          <w:rPr>
            <w:noProof/>
            <w:webHidden/>
          </w:rPr>
          <w:fldChar w:fldCharType="separate"/>
        </w:r>
        <w:r w:rsidR="00D96BC4" w:rsidRPr="00D96BC4">
          <w:rPr>
            <w:noProof/>
            <w:webHidden/>
          </w:rPr>
          <w:t>43</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38" w:history="1">
        <w:r w:rsidR="00D96BC4" w:rsidRPr="00D96BC4">
          <w:rPr>
            <w:rStyle w:val="Hipervnculo"/>
            <w:noProof/>
          </w:rPr>
          <w:t>Figura 42. Ejemplo de la sección “aproximación a partir de una tecnología o proyecto similar” debidamente diligenciada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_Toc512116938 \h </w:instrText>
        </w:r>
        <w:r w:rsidR="00D96BC4" w:rsidRPr="00D96BC4">
          <w:rPr>
            <w:noProof/>
            <w:webHidden/>
          </w:rPr>
        </w:r>
        <w:r w:rsidR="00D96BC4" w:rsidRPr="00D96BC4">
          <w:rPr>
            <w:noProof/>
            <w:webHidden/>
          </w:rPr>
          <w:fldChar w:fldCharType="separate"/>
        </w:r>
        <w:r w:rsidR="00D96BC4" w:rsidRPr="00D96BC4">
          <w:rPr>
            <w:noProof/>
            <w:webHidden/>
          </w:rPr>
          <w:t>45</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39" w:history="1">
        <w:r w:rsidR="00D96BC4" w:rsidRPr="00D96BC4">
          <w:rPr>
            <w:rStyle w:val="Hipervnculo"/>
            <w:noProof/>
          </w:rPr>
          <w:t>Figura 43. Ejemplo de la sección “Variable relevante” debidamente diligenciada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_Toc512116939 \h </w:instrText>
        </w:r>
        <w:r w:rsidR="00D96BC4" w:rsidRPr="00D96BC4">
          <w:rPr>
            <w:noProof/>
            <w:webHidden/>
          </w:rPr>
        </w:r>
        <w:r w:rsidR="00D96BC4" w:rsidRPr="00D96BC4">
          <w:rPr>
            <w:noProof/>
            <w:webHidden/>
          </w:rPr>
          <w:fldChar w:fldCharType="separate"/>
        </w:r>
        <w:r w:rsidR="00D96BC4" w:rsidRPr="00D96BC4">
          <w:rPr>
            <w:noProof/>
            <w:webHidden/>
          </w:rPr>
          <w:t>46</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40" w:history="1">
        <w:r w:rsidR="00D96BC4" w:rsidRPr="00D96BC4">
          <w:rPr>
            <w:rStyle w:val="Hipervnculo"/>
            <w:noProof/>
          </w:rPr>
          <w:t>Figura 44. Ejemplo de la sección “Variables no relevantes” debidamente diligenciada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_Toc512116940 \h </w:instrText>
        </w:r>
        <w:r w:rsidR="00D96BC4" w:rsidRPr="00D96BC4">
          <w:rPr>
            <w:noProof/>
            <w:webHidden/>
          </w:rPr>
        </w:r>
        <w:r w:rsidR="00D96BC4" w:rsidRPr="00D96BC4">
          <w:rPr>
            <w:noProof/>
            <w:webHidden/>
          </w:rPr>
          <w:fldChar w:fldCharType="separate"/>
        </w:r>
        <w:r w:rsidR="00D96BC4" w:rsidRPr="00D96BC4">
          <w:rPr>
            <w:noProof/>
            <w:webHidden/>
          </w:rPr>
          <w:t>46</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41" w:history="1">
        <w:r w:rsidR="00D96BC4" w:rsidRPr="00D96BC4">
          <w:rPr>
            <w:rStyle w:val="Hipervnculo"/>
            <w:noProof/>
          </w:rPr>
          <w:t>Figura 45. Ejemplo de la sección “Variables controladas” debidamente diligenciada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_Toc512116941 \h </w:instrText>
        </w:r>
        <w:r w:rsidR="00D96BC4" w:rsidRPr="00D96BC4">
          <w:rPr>
            <w:noProof/>
            <w:webHidden/>
          </w:rPr>
        </w:r>
        <w:r w:rsidR="00D96BC4" w:rsidRPr="00D96BC4">
          <w:rPr>
            <w:noProof/>
            <w:webHidden/>
          </w:rPr>
          <w:fldChar w:fldCharType="separate"/>
        </w:r>
        <w:r w:rsidR="00D96BC4" w:rsidRPr="00D96BC4">
          <w:rPr>
            <w:noProof/>
            <w:webHidden/>
          </w:rPr>
          <w:t>47</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r:id="rId14" w:anchor="_Toc512116942" w:history="1">
        <w:r w:rsidR="00D96BC4" w:rsidRPr="00D96BC4">
          <w:rPr>
            <w:rStyle w:val="Hipervnculo"/>
            <w:noProof/>
          </w:rPr>
          <w:t>Figura 46. Ecuación para el cálculo del IDEn</w:t>
        </w:r>
        <w:r w:rsidR="00D96BC4" w:rsidRPr="00D96BC4">
          <w:rPr>
            <w:rStyle w:val="Hipervnculo"/>
            <w:noProof/>
            <w:vertAlign w:val="subscript"/>
          </w:rPr>
          <w:t>base</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_Toc512116942 \h </w:instrText>
        </w:r>
        <w:r w:rsidR="00D96BC4" w:rsidRPr="00D96BC4">
          <w:rPr>
            <w:noProof/>
            <w:webHidden/>
          </w:rPr>
        </w:r>
        <w:r w:rsidR="00D96BC4" w:rsidRPr="00D96BC4">
          <w:rPr>
            <w:noProof/>
            <w:webHidden/>
          </w:rPr>
          <w:fldChar w:fldCharType="separate"/>
        </w:r>
        <w:r w:rsidR="00D96BC4" w:rsidRPr="00D96BC4">
          <w:rPr>
            <w:noProof/>
            <w:webHidden/>
          </w:rPr>
          <w:t>47</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43" w:history="1">
        <w:r w:rsidR="00D96BC4" w:rsidRPr="00D96BC4">
          <w:rPr>
            <w:rStyle w:val="Hipervnculo"/>
            <w:noProof/>
          </w:rPr>
          <w:t>Figura 47. Ejemplo de la sección “Indicadores de desempeño energético base” debidamente diligenciada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_Toc512116943 \h </w:instrText>
        </w:r>
        <w:r w:rsidR="00D96BC4" w:rsidRPr="00D96BC4">
          <w:rPr>
            <w:noProof/>
            <w:webHidden/>
          </w:rPr>
        </w:r>
        <w:r w:rsidR="00D96BC4" w:rsidRPr="00D96BC4">
          <w:rPr>
            <w:noProof/>
            <w:webHidden/>
          </w:rPr>
          <w:fldChar w:fldCharType="separate"/>
        </w:r>
        <w:r w:rsidR="00D96BC4" w:rsidRPr="00D96BC4">
          <w:rPr>
            <w:noProof/>
            <w:webHidden/>
          </w:rPr>
          <w:t>48</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44" w:history="1">
        <w:r w:rsidR="00D96BC4" w:rsidRPr="00D96BC4">
          <w:rPr>
            <w:rStyle w:val="Hipervnculo"/>
            <w:noProof/>
          </w:rPr>
          <w:t>Figura 48. Ejemplo de la sección “Información de los equipos propuestos para el proyecto” debidamente diligenciada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_Toc512116944 \h </w:instrText>
        </w:r>
        <w:r w:rsidR="00D96BC4" w:rsidRPr="00D96BC4">
          <w:rPr>
            <w:noProof/>
            <w:webHidden/>
          </w:rPr>
        </w:r>
        <w:r w:rsidR="00D96BC4" w:rsidRPr="00D96BC4">
          <w:rPr>
            <w:noProof/>
            <w:webHidden/>
          </w:rPr>
          <w:fldChar w:fldCharType="separate"/>
        </w:r>
        <w:r w:rsidR="00D96BC4" w:rsidRPr="00D96BC4">
          <w:rPr>
            <w:noProof/>
            <w:webHidden/>
          </w:rPr>
          <w:t>48</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r:id="rId15" w:anchor="_Toc512116945" w:history="1">
        <w:r w:rsidR="00D96BC4" w:rsidRPr="00D96BC4">
          <w:rPr>
            <w:rStyle w:val="Hipervnculo"/>
            <w:noProof/>
          </w:rPr>
          <w:t>Figura 49. Ecuación para el cálculo del IDEn</w:t>
        </w:r>
        <w:r w:rsidR="00D96BC4" w:rsidRPr="00D96BC4">
          <w:rPr>
            <w:rStyle w:val="Hipervnculo"/>
            <w:noProof/>
            <w:vertAlign w:val="subscript"/>
          </w:rPr>
          <w:t>esperado</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_Toc512116945 \h </w:instrText>
        </w:r>
        <w:r w:rsidR="00D96BC4" w:rsidRPr="00D96BC4">
          <w:rPr>
            <w:noProof/>
            <w:webHidden/>
          </w:rPr>
        </w:r>
        <w:r w:rsidR="00D96BC4" w:rsidRPr="00D96BC4">
          <w:rPr>
            <w:noProof/>
            <w:webHidden/>
          </w:rPr>
          <w:fldChar w:fldCharType="separate"/>
        </w:r>
        <w:r w:rsidR="00D96BC4" w:rsidRPr="00D96BC4">
          <w:rPr>
            <w:noProof/>
            <w:webHidden/>
          </w:rPr>
          <w:t>49</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46" w:history="1">
        <w:r w:rsidR="00D96BC4" w:rsidRPr="00D96BC4">
          <w:rPr>
            <w:rStyle w:val="Hipervnculo"/>
            <w:noProof/>
          </w:rPr>
          <w:t>Figura 50. Ejemplo de la sección “Indicadores de desempeño energético esperado” debidamente diligenciada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_Toc512116946 \h </w:instrText>
        </w:r>
        <w:r w:rsidR="00D96BC4" w:rsidRPr="00D96BC4">
          <w:rPr>
            <w:noProof/>
            <w:webHidden/>
          </w:rPr>
        </w:r>
        <w:r w:rsidR="00D96BC4" w:rsidRPr="00D96BC4">
          <w:rPr>
            <w:noProof/>
            <w:webHidden/>
          </w:rPr>
          <w:fldChar w:fldCharType="separate"/>
        </w:r>
        <w:r w:rsidR="00D96BC4" w:rsidRPr="00D96BC4">
          <w:rPr>
            <w:noProof/>
            <w:webHidden/>
          </w:rPr>
          <w:t>49</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r:id="rId16" w:anchor="_Toc512116947" w:history="1">
        <w:r w:rsidR="00D96BC4" w:rsidRPr="00D96BC4">
          <w:rPr>
            <w:rStyle w:val="Hipervnculo"/>
            <w:noProof/>
          </w:rPr>
          <w:t>Figura 51. Ecuación para el cálculo del IMDEn</w:t>
        </w:r>
        <w:r w:rsidR="00D96BC4" w:rsidRPr="00D96BC4">
          <w:rPr>
            <w:rStyle w:val="Hipervnculo"/>
            <w:noProof/>
            <w:vertAlign w:val="subscript"/>
          </w:rPr>
          <w:t>propuesto</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_Toc512116947 \h </w:instrText>
        </w:r>
        <w:r w:rsidR="00D96BC4" w:rsidRPr="00D96BC4">
          <w:rPr>
            <w:noProof/>
            <w:webHidden/>
          </w:rPr>
        </w:r>
        <w:r w:rsidR="00D96BC4" w:rsidRPr="00D96BC4">
          <w:rPr>
            <w:noProof/>
            <w:webHidden/>
          </w:rPr>
          <w:fldChar w:fldCharType="separate"/>
        </w:r>
        <w:r w:rsidR="00D96BC4" w:rsidRPr="00D96BC4">
          <w:rPr>
            <w:noProof/>
            <w:webHidden/>
          </w:rPr>
          <w:t>50</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48" w:history="1">
        <w:r w:rsidR="00D96BC4" w:rsidRPr="00D96BC4">
          <w:rPr>
            <w:rStyle w:val="Hipervnculo"/>
            <w:noProof/>
          </w:rPr>
          <w:t>Figura 52. Ejemplo de la sección “Índice de mejora del desempeño energético propuesto” debidamente diligenciada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_Toc512116948 \h </w:instrText>
        </w:r>
        <w:r w:rsidR="00D96BC4" w:rsidRPr="00D96BC4">
          <w:rPr>
            <w:noProof/>
            <w:webHidden/>
          </w:rPr>
        </w:r>
        <w:r w:rsidR="00D96BC4" w:rsidRPr="00D96BC4">
          <w:rPr>
            <w:noProof/>
            <w:webHidden/>
          </w:rPr>
          <w:fldChar w:fldCharType="separate"/>
        </w:r>
        <w:r w:rsidR="00D96BC4" w:rsidRPr="00D96BC4">
          <w:rPr>
            <w:noProof/>
            <w:webHidden/>
          </w:rPr>
          <w:t>50</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49" w:history="1">
        <w:r w:rsidR="00D96BC4" w:rsidRPr="00D96BC4">
          <w:rPr>
            <w:rStyle w:val="Hipervnculo"/>
            <w:noProof/>
          </w:rPr>
          <w:t>Figura 53. Ejemplo de la sección “Ahorro energético propuesto” debidamente diligenciada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_Toc512116949 \h </w:instrText>
        </w:r>
        <w:r w:rsidR="00D96BC4" w:rsidRPr="00D96BC4">
          <w:rPr>
            <w:noProof/>
            <w:webHidden/>
          </w:rPr>
        </w:r>
        <w:r w:rsidR="00D96BC4" w:rsidRPr="00D96BC4">
          <w:rPr>
            <w:noProof/>
            <w:webHidden/>
          </w:rPr>
          <w:fldChar w:fldCharType="separate"/>
        </w:r>
        <w:r w:rsidR="00D96BC4" w:rsidRPr="00D96BC4">
          <w:rPr>
            <w:noProof/>
            <w:webHidden/>
          </w:rPr>
          <w:t>51</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50" w:history="1">
        <w:r w:rsidR="00D96BC4" w:rsidRPr="00D96BC4">
          <w:rPr>
            <w:rStyle w:val="Hipervnculo"/>
            <w:noProof/>
          </w:rPr>
          <w:t>Figura 54. Proceso de verificación del proyecto implementado y la gestión de residuos</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_Toc512116950 \h </w:instrText>
        </w:r>
        <w:r w:rsidR="00D96BC4" w:rsidRPr="00D96BC4">
          <w:rPr>
            <w:noProof/>
            <w:webHidden/>
          </w:rPr>
        </w:r>
        <w:r w:rsidR="00D96BC4" w:rsidRPr="00D96BC4">
          <w:rPr>
            <w:noProof/>
            <w:webHidden/>
          </w:rPr>
          <w:fldChar w:fldCharType="separate"/>
        </w:r>
        <w:r w:rsidR="00D96BC4" w:rsidRPr="00D96BC4">
          <w:rPr>
            <w:noProof/>
            <w:webHidden/>
          </w:rPr>
          <w:t>55</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51" w:history="1">
        <w:r w:rsidR="00D96BC4" w:rsidRPr="00D96BC4">
          <w:rPr>
            <w:rStyle w:val="Hipervnculo"/>
            <w:noProof/>
          </w:rPr>
          <w:t>Figura 55. Encabezado del formato Módulo 3 “Presentación del proyecto implementado y la gestión de residuos”</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_Toc512116951 \h </w:instrText>
        </w:r>
        <w:r w:rsidR="00D96BC4" w:rsidRPr="00D96BC4">
          <w:rPr>
            <w:noProof/>
            <w:webHidden/>
          </w:rPr>
        </w:r>
        <w:r w:rsidR="00D96BC4" w:rsidRPr="00D96BC4">
          <w:rPr>
            <w:noProof/>
            <w:webHidden/>
          </w:rPr>
          <w:fldChar w:fldCharType="separate"/>
        </w:r>
        <w:r w:rsidR="00D96BC4" w:rsidRPr="00D96BC4">
          <w:rPr>
            <w:noProof/>
            <w:webHidden/>
          </w:rPr>
          <w:t>56</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52" w:history="1">
        <w:r w:rsidR="00D96BC4" w:rsidRPr="00D96BC4">
          <w:rPr>
            <w:rStyle w:val="Hipervnculo"/>
            <w:noProof/>
          </w:rPr>
          <w:t>Figura 56. Ejemplo de la sección “Información general” debidamente diligenciada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_Toc512116952 \h </w:instrText>
        </w:r>
        <w:r w:rsidR="00D96BC4" w:rsidRPr="00D96BC4">
          <w:rPr>
            <w:noProof/>
            <w:webHidden/>
          </w:rPr>
        </w:r>
        <w:r w:rsidR="00D96BC4" w:rsidRPr="00D96BC4">
          <w:rPr>
            <w:noProof/>
            <w:webHidden/>
          </w:rPr>
          <w:fldChar w:fldCharType="separate"/>
        </w:r>
        <w:r w:rsidR="00D96BC4" w:rsidRPr="00D96BC4">
          <w:rPr>
            <w:noProof/>
            <w:webHidden/>
          </w:rPr>
          <w:t>56</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53" w:history="1">
        <w:r w:rsidR="00D96BC4" w:rsidRPr="00D96BC4">
          <w:rPr>
            <w:rStyle w:val="Hipervnculo"/>
            <w:noProof/>
          </w:rPr>
          <w:t>Figura 57. Ejemplo de la sección “Datos del sitio de implementación del proyecto” debidamente diligenciada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_Toc512116953 \h </w:instrText>
        </w:r>
        <w:r w:rsidR="00D96BC4" w:rsidRPr="00D96BC4">
          <w:rPr>
            <w:noProof/>
            <w:webHidden/>
          </w:rPr>
        </w:r>
        <w:r w:rsidR="00D96BC4" w:rsidRPr="00D96BC4">
          <w:rPr>
            <w:noProof/>
            <w:webHidden/>
          </w:rPr>
          <w:fldChar w:fldCharType="separate"/>
        </w:r>
        <w:r w:rsidR="00D96BC4" w:rsidRPr="00D96BC4">
          <w:rPr>
            <w:noProof/>
            <w:webHidden/>
          </w:rPr>
          <w:t>57</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54" w:history="1">
        <w:r w:rsidR="00D96BC4" w:rsidRPr="00D96BC4">
          <w:rPr>
            <w:rStyle w:val="Hipervnculo"/>
            <w:noProof/>
          </w:rPr>
          <w:t>Figura 58. Ejemplo de la sección “Información del proyecto” debidamente diligenciada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_Toc512116954 \h </w:instrText>
        </w:r>
        <w:r w:rsidR="00D96BC4" w:rsidRPr="00D96BC4">
          <w:rPr>
            <w:noProof/>
            <w:webHidden/>
          </w:rPr>
        </w:r>
        <w:r w:rsidR="00D96BC4" w:rsidRPr="00D96BC4">
          <w:rPr>
            <w:noProof/>
            <w:webHidden/>
          </w:rPr>
          <w:fldChar w:fldCharType="separate"/>
        </w:r>
        <w:r w:rsidR="00D96BC4" w:rsidRPr="00D96BC4">
          <w:rPr>
            <w:noProof/>
            <w:webHidden/>
          </w:rPr>
          <w:t>58</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55" w:history="1">
        <w:r w:rsidR="00D96BC4" w:rsidRPr="00D96BC4">
          <w:rPr>
            <w:rStyle w:val="Hipervnculo"/>
            <w:noProof/>
          </w:rPr>
          <w:t>Figura 59. Ejemplo de la sección “Plan de monitoreo implementado” debidamente diligenciada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_Toc512116955 \h </w:instrText>
        </w:r>
        <w:r w:rsidR="00D96BC4" w:rsidRPr="00D96BC4">
          <w:rPr>
            <w:noProof/>
            <w:webHidden/>
          </w:rPr>
        </w:r>
        <w:r w:rsidR="00D96BC4" w:rsidRPr="00D96BC4">
          <w:rPr>
            <w:noProof/>
            <w:webHidden/>
          </w:rPr>
          <w:fldChar w:fldCharType="separate"/>
        </w:r>
        <w:r w:rsidR="00D96BC4" w:rsidRPr="00D96BC4">
          <w:rPr>
            <w:noProof/>
            <w:webHidden/>
          </w:rPr>
          <w:t>59</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56" w:history="1">
        <w:r w:rsidR="00D96BC4" w:rsidRPr="00D96BC4">
          <w:rPr>
            <w:rStyle w:val="Hipervnculo"/>
            <w:noProof/>
          </w:rPr>
          <w:t>Figura 60. Ejemplo de la sección “Equipos retirados” debidamente diligenciada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_Toc512116956 \h </w:instrText>
        </w:r>
        <w:r w:rsidR="00D96BC4" w:rsidRPr="00D96BC4">
          <w:rPr>
            <w:noProof/>
            <w:webHidden/>
          </w:rPr>
        </w:r>
        <w:r w:rsidR="00D96BC4" w:rsidRPr="00D96BC4">
          <w:rPr>
            <w:noProof/>
            <w:webHidden/>
          </w:rPr>
          <w:fldChar w:fldCharType="separate"/>
        </w:r>
        <w:r w:rsidR="00D96BC4" w:rsidRPr="00D96BC4">
          <w:rPr>
            <w:noProof/>
            <w:webHidden/>
          </w:rPr>
          <w:t>61</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57" w:history="1">
        <w:r w:rsidR="00D96BC4" w:rsidRPr="00D96BC4">
          <w:rPr>
            <w:rStyle w:val="Hipervnculo"/>
            <w:noProof/>
          </w:rPr>
          <w:t>Figura 61. Ejemplo de la sección “Residuos generados” debidamente diligenciada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_Toc512116957 \h </w:instrText>
        </w:r>
        <w:r w:rsidR="00D96BC4" w:rsidRPr="00D96BC4">
          <w:rPr>
            <w:noProof/>
            <w:webHidden/>
          </w:rPr>
        </w:r>
        <w:r w:rsidR="00D96BC4" w:rsidRPr="00D96BC4">
          <w:rPr>
            <w:noProof/>
            <w:webHidden/>
          </w:rPr>
          <w:fldChar w:fldCharType="separate"/>
        </w:r>
        <w:r w:rsidR="00D96BC4" w:rsidRPr="00D96BC4">
          <w:rPr>
            <w:noProof/>
            <w:webHidden/>
          </w:rPr>
          <w:t>61</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58" w:history="1">
        <w:r w:rsidR="00D96BC4" w:rsidRPr="00D96BC4">
          <w:rPr>
            <w:rStyle w:val="Hipervnculo"/>
            <w:noProof/>
          </w:rPr>
          <w:t>Figura 62. Ejemplo de la sección “Identificación del gestor externo” debidamente diligenciada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_Toc512116958 \h </w:instrText>
        </w:r>
        <w:r w:rsidR="00D96BC4" w:rsidRPr="00D96BC4">
          <w:rPr>
            <w:noProof/>
            <w:webHidden/>
          </w:rPr>
        </w:r>
        <w:r w:rsidR="00D96BC4" w:rsidRPr="00D96BC4">
          <w:rPr>
            <w:noProof/>
            <w:webHidden/>
          </w:rPr>
          <w:fldChar w:fldCharType="separate"/>
        </w:r>
        <w:r w:rsidR="00D96BC4" w:rsidRPr="00D96BC4">
          <w:rPr>
            <w:noProof/>
            <w:webHidden/>
          </w:rPr>
          <w:t>62</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59" w:history="1">
        <w:r w:rsidR="00D96BC4" w:rsidRPr="00D96BC4">
          <w:rPr>
            <w:rStyle w:val="Hipervnculo"/>
            <w:noProof/>
          </w:rPr>
          <w:t>Figura 63. Proceso de verificación de resultados</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_Toc512116959 \h </w:instrText>
        </w:r>
        <w:r w:rsidR="00D96BC4" w:rsidRPr="00D96BC4">
          <w:rPr>
            <w:noProof/>
            <w:webHidden/>
          </w:rPr>
        </w:r>
        <w:r w:rsidR="00D96BC4" w:rsidRPr="00D96BC4">
          <w:rPr>
            <w:noProof/>
            <w:webHidden/>
          </w:rPr>
          <w:fldChar w:fldCharType="separate"/>
        </w:r>
        <w:r w:rsidR="00D96BC4" w:rsidRPr="00D96BC4">
          <w:rPr>
            <w:noProof/>
            <w:webHidden/>
          </w:rPr>
          <w:t>65</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60" w:history="1">
        <w:r w:rsidR="00D96BC4" w:rsidRPr="00D96BC4">
          <w:rPr>
            <w:rStyle w:val="Hipervnculo"/>
            <w:noProof/>
          </w:rPr>
          <w:t>Figura 64. Encabezado del formato Módulo 4 “Presentación de resultados”</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_Toc512116960 \h </w:instrText>
        </w:r>
        <w:r w:rsidR="00D96BC4" w:rsidRPr="00D96BC4">
          <w:rPr>
            <w:noProof/>
            <w:webHidden/>
          </w:rPr>
        </w:r>
        <w:r w:rsidR="00D96BC4" w:rsidRPr="00D96BC4">
          <w:rPr>
            <w:noProof/>
            <w:webHidden/>
          </w:rPr>
          <w:fldChar w:fldCharType="separate"/>
        </w:r>
        <w:r w:rsidR="00D96BC4" w:rsidRPr="00D96BC4">
          <w:rPr>
            <w:noProof/>
            <w:webHidden/>
          </w:rPr>
          <w:t>66</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61" w:history="1">
        <w:r w:rsidR="00D96BC4" w:rsidRPr="00D96BC4">
          <w:rPr>
            <w:rStyle w:val="Hipervnculo"/>
            <w:noProof/>
          </w:rPr>
          <w:t>Figura 65. Ejemplo de la sección “Información general” debidamente diligenciada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_Toc512116961 \h </w:instrText>
        </w:r>
        <w:r w:rsidR="00D96BC4" w:rsidRPr="00D96BC4">
          <w:rPr>
            <w:noProof/>
            <w:webHidden/>
          </w:rPr>
        </w:r>
        <w:r w:rsidR="00D96BC4" w:rsidRPr="00D96BC4">
          <w:rPr>
            <w:noProof/>
            <w:webHidden/>
          </w:rPr>
          <w:fldChar w:fldCharType="separate"/>
        </w:r>
        <w:r w:rsidR="00D96BC4" w:rsidRPr="00D96BC4">
          <w:rPr>
            <w:noProof/>
            <w:webHidden/>
          </w:rPr>
          <w:t>66</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62" w:history="1">
        <w:r w:rsidR="00D96BC4" w:rsidRPr="00D96BC4">
          <w:rPr>
            <w:rStyle w:val="Hipervnculo"/>
            <w:noProof/>
          </w:rPr>
          <w:t>Figura 66. Ejemplo de la sección “Variable relevante” debidamente diligenciada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_Toc512116962 \h </w:instrText>
        </w:r>
        <w:r w:rsidR="00D96BC4" w:rsidRPr="00D96BC4">
          <w:rPr>
            <w:noProof/>
            <w:webHidden/>
          </w:rPr>
        </w:r>
        <w:r w:rsidR="00D96BC4" w:rsidRPr="00D96BC4">
          <w:rPr>
            <w:noProof/>
            <w:webHidden/>
          </w:rPr>
          <w:fldChar w:fldCharType="separate"/>
        </w:r>
        <w:r w:rsidR="00D96BC4" w:rsidRPr="00D96BC4">
          <w:rPr>
            <w:noProof/>
            <w:webHidden/>
          </w:rPr>
          <w:t>67</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63" w:history="1">
        <w:r w:rsidR="00D96BC4" w:rsidRPr="00D96BC4">
          <w:rPr>
            <w:rStyle w:val="Hipervnculo"/>
            <w:noProof/>
          </w:rPr>
          <w:t>Figura 67. Ejemplo de la sección “Variables no relevantes” debidamente diligenciada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_Toc512116963 \h </w:instrText>
        </w:r>
        <w:r w:rsidR="00D96BC4" w:rsidRPr="00D96BC4">
          <w:rPr>
            <w:noProof/>
            <w:webHidden/>
          </w:rPr>
        </w:r>
        <w:r w:rsidR="00D96BC4" w:rsidRPr="00D96BC4">
          <w:rPr>
            <w:noProof/>
            <w:webHidden/>
          </w:rPr>
          <w:fldChar w:fldCharType="separate"/>
        </w:r>
        <w:r w:rsidR="00D96BC4" w:rsidRPr="00D96BC4">
          <w:rPr>
            <w:noProof/>
            <w:webHidden/>
          </w:rPr>
          <w:t>67</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64" w:history="1">
        <w:r w:rsidR="00D96BC4" w:rsidRPr="00D96BC4">
          <w:rPr>
            <w:rStyle w:val="Hipervnculo"/>
            <w:noProof/>
          </w:rPr>
          <w:t>Figura 68. Ejemplo de la sección “Variables controladas” debidamente diligenciada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_Toc512116964 \h </w:instrText>
        </w:r>
        <w:r w:rsidR="00D96BC4" w:rsidRPr="00D96BC4">
          <w:rPr>
            <w:noProof/>
            <w:webHidden/>
          </w:rPr>
        </w:r>
        <w:r w:rsidR="00D96BC4" w:rsidRPr="00D96BC4">
          <w:rPr>
            <w:noProof/>
            <w:webHidden/>
          </w:rPr>
          <w:fldChar w:fldCharType="separate"/>
        </w:r>
        <w:r w:rsidR="00D96BC4" w:rsidRPr="00D96BC4">
          <w:rPr>
            <w:noProof/>
            <w:webHidden/>
          </w:rPr>
          <w:t>68</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r:id="rId17" w:anchor="_Toc512116965" w:history="1">
        <w:r w:rsidR="00D96BC4" w:rsidRPr="00D96BC4">
          <w:rPr>
            <w:rStyle w:val="Hipervnculo"/>
            <w:noProof/>
          </w:rPr>
          <w:t>Figura 69. Ecuación para el cálculo del IDEn</w:t>
        </w:r>
        <w:r w:rsidR="00D96BC4" w:rsidRPr="00D96BC4">
          <w:rPr>
            <w:rStyle w:val="Hipervnculo"/>
            <w:noProof/>
            <w:vertAlign w:val="subscript"/>
          </w:rPr>
          <w:t>efectivo</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_Toc512116965 \h </w:instrText>
        </w:r>
        <w:r w:rsidR="00D96BC4" w:rsidRPr="00D96BC4">
          <w:rPr>
            <w:noProof/>
            <w:webHidden/>
          </w:rPr>
        </w:r>
        <w:r w:rsidR="00D96BC4" w:rsidRPr="00D96BC4">
          <w:rPr>
            <w:noProof/>
            <w:webHidden/>
          </w:rPr>
          <w:fldChar w:fldCharType="separate"/>
        </w:r>
        <w:r w:rsidR="00D96BC4" w:rsidRPr="00D96BC4">
          <w:rPr>
            <w:noProof/>
            <w:webHidden/>
          </w:rPr>
          <w:t>68</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66" w:history="1">
        <w:r w:rsidR="00D96BC4" w:rsidRPr="00D96BC4">
          <w:rPr>
            <w:rStyle w:val="Hipervnculo"/>
            <w:noProof/>
          </w:rPr>
          <w:t>Figura 70. Ejemplo de la sección “Indicadores de desempeño energético efectivo” debidamente diligenciada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_Toc512116966 \h </w:instrText>
        </w:r>
        <w:r w:rsidR="00D96BC4" w:rsidRPr="00D96BC4">
          <w:rPr>
            <w:noProof/>
            <w:webHidden/>
          </w:rPr>
        </w:r>
        <w:r w:rsidR="00D96BC4" w:rsidRPr="00D96BC4">
          <w:rPr>
            <w:noProof/>
            <w:webHidden/>
          </w:rPr>
          <w:fldChar w:fldCharType="separate"/>
        </w:r>
        <w:r w:rsidR="00D96BC4" w:rsidRPr="00D96BC4">
          <w:rPr>
            <w:noProof/>
            <w:webHidden/>
          </w:rPr>
          <w:t>69</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r:id="rId18" w:anchor="_Toc512116967" w:history="1">
        <w:r w:rsidR="00D96BC4" w:rsidRPr="00D96BC4">
          <w:rPr>
            <w:rStyle w:val="Hipervnculo"/>
            <w:noProof/>
          </w:rPr>
          <w:t>Figura 71. Ecuación para el cálculo del IMDEn</w:t>
        </w:r>
        <w:r w:rsidR="00D96BC4" w:rsidRPr="00D96BC4">
          <w:rPr>
            <w:rStyle w:val="Hipervnculo"/>
            <w:noProof/>
            <w:vertAlign w:val="subscript"/>
          </w:rPr>
          <w:t>real</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_Toc512116967 \h </w:instrText>
        </w:r>
        <w:r w:rsidR="00D96BC4" w:rsidRPr="00D96BC4">
          <w:rPr>
            <w:noProof/>
            <w:webHidden/>
          </w:rPr>
        </w:r>
        <w:r w:rsidR="00D96BC4" w:rsidRPr="00D96BC4">
          <w:rPr>
            <w:noProof/>
            <w:webHidden/>
          </w:rPr>
          <w:fldChar w:fldCharType="separate"/>
        </w:r>
        <w:r w:rsidR="00D96BC4" w:rsidRPr="00D96BC4">
          <w:rPr>
            <w:noProof/>
            <w:webHidden/>
          </w:rPr>
          <w:t>69</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68" w:history="1">
        <w:r w:rsidR="00D96BC4" w:rsidRPr="00D96BC4">
          <w:rPr>
            <w:rStyle w:val="Hipervnculo"/>
            <w:noProof/>
          </w:rPr>
          <w:t>Figura 72. Ejemplo de la sección “Índice de mejora del desempeño energético real” debidamente diligenciada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_Toc512116968 \h </w:instrText>
        </w:r>
        <w:r w:rsidR="00D96BC4" w:rsidRPr="00D96BC4">
          <w:rPr>
            <w:noProof/>
            <w:webHidden/>
          </w:rPr>
        </w:r>
        <w:r w:rsidR="00D96BC4" w:rsidRPr="00D96BC4">
          <w:rPr>
            <w:noProof/>
            <w:webHidden/>
          </w:rPr>
          <w:fldChar w:fldCharType="separate"/>
        </w:r>
        <w:r w:rsidR="00D96BC4" w:rsidRPr="00D96BC4">
          <w:rPr>
            <w:noProof/>
            <w:webHidden/>
          </w:rPr>
          <w:t>70</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69" w:history="1">
        <w:r w:rsidR="00D96BC4" w:rsidRPr="00D96BC4">
          <w:rPr>
            <w:rStyle w:val="Hipervnculo"/>
            <w:noProof/>
          </w:rPr>
          <w:t>Figura 73. Ejemplo de la sección “Ahorro energético propuesto” debidamente diligenciada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_Toc512116969 \h </w:instrText>
        </w:r>
        <w:r w:rsidR="00D96BC4" w:rsidRPr="00D96BC4">
          <w:rPr>
            <w:noProof/>
            <w:webHidden/>
          </w:rPr>
        </w:r>
        <w:r w:rsidR="00D96BC4" w:rsidRPr="00D96BC4">
          <w:rPr>
            <w:noProof/>
            <w:webHidden/>
          </w:rPr>
          <w:fldChar w:fldCharType="separate"/>
        </w:r>
        <w:r w:rsidR="00D96BC4" w:rsidRPr="00D96BC4">
          <w:rPr>
            <w:noProof/>
            <w:webHidden/>
          </w:rPr>
          <w:t>70</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r:id="rId19" w:anchor="_Toc512116970" w:history="1">
        <w:r w:rsidR="00D96BC4" w:rsidRPr="00D96BC4">
          <w:rPr>
            <w:rStyle w:val="Hipervnculo"/>
            <w:noProof/>
          </w:rPr>
          <w:t>Figura 74. Ecuación para el cálculo de las reducciones de emisiones de GEI</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_Toc512116970 \h </w:instrText>
        </w:r>
        <w:r w:rsidR="00D96BC4" w:rsidRPr="00D96BC4">
          <w:rPr>
            <w:noProof/>
            <w:webHidden/>
          </w:rPr>
        </w:r>
        <w:r w:rsidR="00D96BC4" w:rsidRPr="00D96BC4">
          <w:rPr>
            <w:noProof/>
            <w:webHidden/>
          </w:rPr>
          <w:fldChar w:fldCharType="separate"/>
        </w:r>
        <w:r w:rsidR="00D96BC4" w:rsidRPr="00D96BC4">
          <w:rPr>
            <w:noProof/>
            <w:webHidden/>
          </w:rPr>
          <w:t>71</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71" w:history="1">
        <w:r w:rsidR="00D96BC4" w:rsidRPr="00D96BC4">
          <w:rPr>
            <w:rStyle w:val="Hipervnculo"/>
            <w:noProof/>
          </w:rPr>
          <w:t>Figura 75. Ejemplo de la sección “Reducción de emisiones de gases efecto invernadero” debidamente diligenciada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_Toc512116971 \h </w:instrText>
        </w:r>
        <w:r w:rsidR="00D96BC4" w:rsidRPr="00D96BC4">
          <w:rPr>
            <w:noProof/>
            <w:webHidden/>
          </w:rPr>
        </w:r>
        <w:r w:rsidR="00D96BC4" w:rsidRPr="00D96BC4">
          <w:rPr>
            <w:noProof/>
            <w:webHidden/>
          </w:rPr>
          <w:fldChar w:fldCharType="separate"/>
        </w:r>
        <w:r w:rsidR="00D96BC4" w:rsidRPr="00D96BC4">
          <w:rPr>
            <w:noProof/>
            <w:webHidden/>
          </w:rPr>
          <w:t>71</w:t>
        </w:r>
        <w:r w:rsidR="00D96BC4" w:rsidRPr="00D96BC4">
          <w:rPr>
            <w:noProof/>
            <w:webHidden/>
          </w:rPr>
          <w:fldChar w:fldCharType="end"/>
        </w:r>
      </w:hyperlink>
    </w:p>
    <w:p w:rsidR="00720307" w:rsidRDefault="00720307" w:rsidP="009951F4">
      <w:pPr>
        <w:jc w:val="center"/>
      </w:pPr>
      <w:r w:rsidRPr="00D96BC4">
        <w:rPr>
          <w:sz w:val="20"/>
          <w:szCs w:val="20"/>
        </w:rPr>
        <w:fldChar w:fldCharType="end"/>
      </w:r>
    </w:p>
    <w:p w:rsidR="00720307" w:rsidRDefault="00720307" w:rsidP="00720307">
      <w:pPr>
        <w:pStyle w:val="NormalWeb"/>
        <w:spacing w:before="2" w:after="2" w:line="276" w:lineRule="auto"/>
        <w:jc w:val="center"/>
        <w:rPr>
          <w:rFonts w:ascii="Calibri" w:hAnsi="Calibri" w:cs="Calibri"/>
          <w:b/>
          <w:color w:val="auto"/>
          <w:kern w:val="24"/>
          <w:sz w:val="24"/>
          <w:szCs w:val="24"/>
        </w:rPr>
      </w:pPr>
      <w:r>
        <w:rPr>
          <w:rFonts w:ascii="Calibri" w:hAnsi="Calibri" w:cs="Calibri"/>
          <w:b/>
          <w:color w:val="auto"/>
          <w:kern w:val="24"/>
          <w:sz w:val="24"/>
          <w:szCs w:val="24"/>
        </w:rPr>
        <w:t>LISTA DE TABLAS</w:t>
      </w:r>
    </w:p>
    <w:p w:rsidR="00720307" w:rsidRPr="008105B9" w:rsidRDefault="00720307" w:rsidP="00720307">
      <w:pPr>
        <w:rPr>
          <w:sz w:val="20"/>
          <w:szCs w:val="20"/>
        </w:rPr>
      </w:pPr>
    </w:p>
    <w:p w:rsidR="00D96BC4" w:rsidRPr="00D96BC4" w:rsidRDefault="00720307">
      <w:pPr>
        <w:pStyle w:val="Tabladeilustraciones"/>
        <w:tabs>
          <w:tab w:val="right" w:leader="dot" w:pos="9438"/>
        </w:tabs>
        <w:rPr>
          <w:rFonts w:asciiTheme="minorHAnsi" w:eastAsiaTheme="minorEastAsia" w:hAnsiTheme="minorHAnsi" w:cstheme="minorBidi"/>
          <w:noProof/>
          <w:lang w:eastAsia="es-CO"/>
        </w:rPr>
      </w:pPr>
      <w:r w:rsidRPr="009951F4">
        <w:rPr>
          <w:sz w:val="20"/>
          <w:szCs w:val="20"/>
        </w:rPr>
        <w:fldChar w:fldCharType="begin"/>
      </w:r>
      <w:r w:rsidRPr="009951F4">
        <w:rPr>
          <w:sz w:val="20"/>
          <w:szCs w:val="20"/>
        </w:rPr>
        <w:instrText xml:space="preserve"> TOC \h \z \c "Tabla" </w:instrText>
      </w:r>
      <w:r w:rsidRPr="009951F4">
        <w:rPr>
          <w:sz w:val="20"/>
          <w:szCs w:val="20"/>
        </w:rPr>
        <w:fldChar w:fldCharType="separate"/>
      </w:r>
      <w:hyperlink w:anchor="_Toc512116972" w:history="1">
        <w:r w:rsidR="00D96BC4" w:rsidRPr="00D96BC4">
          <w:rPr>
            <w:rStyle w:val="Hipervnculo"/>
            <w:noProof/>
          </w:rPr>
          <w:t>Tabla 1. Instrumentos del programa Bancóldex de eficiencia energética para hoteles, clínicas y hospitales</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_Toc512116972 \h </w:instrText>
        </w:r>
        <w:r w:rsidR="00D96BC4" w:rsidRPr="00D96BC4">
          <w:rPr>
            <w:noProof/>
            <w:webHidden/>
          </w:rPr>
        </w:r>
        <w:r w:rsidR="00D96BC4" w:rsidRPr="00D96BC4">
          <w:rPr>
            <w:noProof/>
            <w:webHidden/>
          </w:rPr>
          <w:fldChar w:fldCharType="separate"/>
        </w:r>
        <w:r w:rsidR="00D96BC4" w:rsidRPr="00D96BC4">
          <w:rPr>
            <w:noProof/>
            <w:webHidden/>
          </w:rPr>
          <w:t>11</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73" w:history="1">
        <w:r w:rsidR="00D96BC4" w:rsidRPr="00D96BC4">
          <w:rPr>
            <w:rStyle w:val="Hipervnculo"/>
            <w:noProof/>
          </w:rPr>
          <w:t>Tabla 2. Criterios de pre-validación y validación de proponentes técnicos</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_Toc512116973 \h </w:instrText>
        </w:r>
        <w:r w:rsidR="00D96BC4" w:rsidRPr="00D96BC4">
          <w:rPr>
            <w:noProof/>
            <w:webHidden/>
          </w:rPr>
        </w:r>
        <w:r w:rsidR="00D96BC4" w:rsidRPr="00D96BC4">
          <w:rPr>
            <w:noProof/>
            <w:webHidden/>
          </w:rPr>
          <w:fldChar w:fldCharType="separate"/>
        </w:r>
        <w:r w:rsidR="00D96BC4" w:rsidRPr="00D96BC4">
          <w:rPr>
            <w:noProof/>
            <w:webHidden/>
          </w:rPr>
          <w:t>18</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74" w:history="1">
        <w:r w:rsidR="00D96BC4" w:rsidRPr="00D96BC4">
          <w:rPr>
            <w:rStyle w:val="Hipervnculo"/>
            <w:noProof/>
          </w:rPr>
          <w:t>Tabla 3. Criterios de validación de la propuesta técnico-económica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_Toc512116974 \h </w:instrText>
        </w:r>
        <w:r w:rsidR="00D96BC4" w:rsidRPr="00D96BC4">
          <w:rPr>
            <w:noProof/>
            <w:webHidden/>
          </w:rPr>
        </w:r>
        <w:r w:rsidR="00D96BC4" w:rsidRPr="00D96BC4">
          <w:rPr>
            <w:noProof/>
            <w:webHidden/>
          </w:rPr>
          <w:fldChar w:fldCharType="separate"/>
        </w:r>
        <w:r w:rsidR="00D96BC4" w:rsidRPr="00D96BC4">
          <w:rPr>
            <w:noProof/>
            <w:webHidden/>
          </w:rPr>
          <w:t>51</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75" w:history="1">
        <w:r w:rsidR="00D96BC4" w:rsidRPr="00D96BC4">
          <w:rPr>
            <w:rStyle w:val="Hipervnculo"/>
            <w:noProof/>
          </w:rPr>
          <w:t>Tabla 4. Criterios de validación de la propuesta técnico-económica</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_Toc512116975 \h </w:instrText>
        </w:r>
        <w:r w:rsidR="00D96BC4" w:rsidRPr="00D96BC4">
          <w:rPr>
            <w:noProof/>
            <w:webHidden/>
          </w:rPr>
        </w:r>
        <w:r w:rsidR="00D96BC4" w:rsidRPr="00D96BC4">
          <w:rPr>
            <w:noProof/>
            <w:webHidden/>
          </w:rPr>
          <w:fldChar w:fldCharType="separate"/>
        </w:r>
        <w:r w:rsidR="00D96BC4" w:rsidRPr="00D96BC4">
          <w:rPr>
            <w:noProof/>
            <w:webHidden/>
          </w:rPr>
          <w:t>53</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76" w:history="1">
        <w:r w:rsidR="00D96BC4" w:rsidRPr="00D96BC4">
          <w:rPr>
            <w:rStyle w:val="Hipervnculo"/>
            <w:noProof/>
          </w:rPr>
          <w:t>Tabla 5. Criterios de verificación del proyecto implementado y la gestión de residuos</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_Toc512116976 \h </w:instrText>
        </w:r>
        <w:r w:rsidR="00D96BC4" w:rsidRPr="00D96BC4">
          <w:rPr>
            <w:noProof/>
            <w:webHidden/>
          </w:rPr>
        </w:r>
        <w:r w:rsidR="00D96BC4" w:rsidRPr="00D96BC4">
          <w:rPr>
            <w:noProof/>
            <w:webHidden/>
          </w:rPr>
          <w:fldChar w:fldCharType="separate"/>
        </w:r>
        <w:r w:rsidR="00D96BC4" w:rsidRPr="00D96BC4">
          <w:rPr>
            <w:noProof/>
            <w:webHidden/>
          </w:rPr>
          <w:t>62</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77" w:history="1">
        <w:r w:rsidR="00D96BC4" w:rsidRPr="00D96BC4">
          <w:rPr>
            <w:rStyle w:val="Hipervnculo"/>
            <w:noProof/>
          </w:rPr>
          <w:t>Tabla 6. Criterios de verificación de resultados</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_Toc512116977 \h </w:instrText>
        </w:r>
        <w:r w:rsidR="00D96BC4" w:rsidRPr="00D96BC4">
          <w:rPr>
            <w:noProof/>
            <w:webHidden/>
          </w:rPr>
        </w:r>
        <w:r w:rsidR="00D96BC4" w:rsidRPr="00D96BC4">
          <w:rPr>
            <w:noProof/>
            <w:webHidden/>
          </w:rPr>
          <w:fldChar w:fldCharType="separate"/>
        </w:r>
        <w:r w:rsidR="00D96BC4" w:rsidRPr="00D96BC4">
          <w:rPr>
            <w:noProof/>
            <w:webHidden/>
          </w:rPr>
          <w:t>72</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78" w:history="1">
        <w:r w:rsidR="00D96BC4" w:rsidRPr="00D96BC4">
          <w:rPr>
            <w:rStyle w:val="Hipervnculo"/>
            <w:noProof/>
          </w:rPr>
          <w:t>Tabla 7. Factores de Emisión de CO2 e incertidumbres en unidades IPCC y Factores de Emisión en unidades comunes</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_Toc512116978 \h </w:instrText>
        </w:r>
        <w:r w:rsidR="00D96BC4" w:rsidRPr="00D96BC4">
          <w:rPr>
            <w:noProof/>
            <w:webHidden/>
          </w:rPr>
        </w:r>
        <w:r w:rsidR="00D96BC4" w:rsidRPr="00D96BC4">
          <w:rPr>
            <w:noProof/>
            <w:webHidden/>
          </w:rPr>
          <w:fldChar w:fldCharType="separate"/>
        </w:r>
        <w:r w:rsidR="00D96BC4" w:rsidRPr="00D96BC4">
          <w:rPr>
            <w:noProof/>
            <w:webHidden/>
          </w:rPr>
          <w:t>73</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79" w:history="1">
        <w:r w:rsidR="00D96BC4" w:rsidRPr="00D96BC4">
          <w:rPr>
            <w:rStyle w:val="Hipervnculo"/>
            <w:noProof/>
          </w:rPr>
          <w:t>Tabla 7. Factor de emisión del Sistema Interconectado Nacional (SIN)</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_Toc512116979 \h </w:instrText>
        </w:r>
        <w:r w:rsidR="00D96BC4" w:rsidRPr="00D96BC4">
          <w:rPr>
            <w:noProof/>
            <w:webHidden/>
          </w:rPr>
        </w:r>
        <w:r w:rsidR="00D96BC4" w:rsidRPr="00D96BC4">
          <w:rPr>
            <w:noProof/>
            <w:webHidden/>
          </w:rPr>
          <w:fldChar w:fldCharType="separate"/>
        </w:r>
        <w:r w:rsidR="00D96BC4" w:rsidRPr="00D96BC4">
          <w:rPr>
            <w:noProof/>
            <w:webHidden/>
          </w:rPr>
          <w:t>74</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80" w:history="1">
        <w:r w:rsidR="00D96BC4" w:rsidRPr="00D96BC4">
          <w:rPr>
            <w:rStyle w:val="Hipervnculo"/>
            <w:noProof/>
          </w:rPr>
          <w:t>Tabla 9. Tecnologías utilizadas habitualmente por entidades del sector hoteles, clínicas y hospitales.</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_Toc512116980 \h </w:instrText>
        </w:r>
        <w:r w:rsidR="00D96BC4" w:rsidRPr="00D96BC4">
          <w:rPr>
            <w:noProof/>
            <w:webHidden/>
          </w:rPr>
        </w:r>
        <w:r w:rsidR="00D96BC4" w:rsidRPr="00D96BC4">
          <w:rPr>
            <w:noProof/>
            <w:webHidden/>
          </w:rPr>
          <w:fldChar w:fldCharType="separate"/>
        </w:r>
        <w:r w:rsidR="00D96BC4" w:rsidRPr="00D96BC4">
          <w:rPr>
            <w:noProof/>
            <w:webHidden/>
          </w:rPr>
          <w:t>74</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81" w:history="1">
        <w:r w:rsidR="00D96BC4" w:rsidRPr="00D96BC4">
          <w:rPr>
            <w:rStyle w:val="Hipervnculo"/>
            <w:noProof/>
          </w:rPr>
          <w:t>Tabla 10. Niveles de desempeño energético esperados (por defecto) para cada tecnología tipo en el sector.</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_Toc512116981 \h </w:instrText>
        </w:r>
        <w:r w:rsidR="00D96BC4" w:rsidRPr="00D96BC4">
          <w:rPr>
            <w:noProof/>
            <w:webHidden/>
          </w:rPr>
        </w:r>
        <w:r w:rsidR="00D96BC4" w:rsidRPr="00D96BC4">
          <w:rPr>
            <w:noProof/>
            <w:webHidden/>
          </w:rPr>
          <w:fldChar w:fldCharType="separate"/>
        </w:r>
        <w:r w:rsidR="00D96BC4" w:rsidRPr="00D96BC4">
          <w:rPr>
            <w:noProof/>
            <w:webHidden/>
          </w:rPr>
          <w:t>75</w:t>
        </w:r>
        <w:r w:rsidR="00D96BC4" w:rsidRPr="00D96BC4">
          <w:rPr>
            <w:noProof/>
            <w:webHidden/>
          </w:rPr>
          <w:fldChar w:fldCharType="end"/>
        </w:r>
      </w:hyperlink>
    </w:p>
    <w:p w:rsidR="00D96BC4" w:rsidRPr="00D96BC4" w:rsidRDefault="001642CF">
      <w:pPr>
        <w:pStyle w:val="Tabladeilustraciones"/>
        <w:tabs>
          <w:tab w:val="right" w:leader="dot" w:pos="9438"/>
        </w:tabs>
        <w:rPr>
          <w:rFonts w:asciiTheme="minorHAnsi" w:eastAsiaTheme="minorEastAsia" w:hAnsiTheme="minorHAnsi" w:cstheme="minorBidi"/>
          <w:noProof/>
          <w:lang w:eastAsia="es-CO"/>
        </w:rPr>
      </w:pPr>
      <w:hyperlink w:anchor="_Toc512116982" w:history="1">
        <w:r w:rsidR="00D96BC4" w:rsidRPr="00D96BC4">
          <w:rPr>
            <w:rStyle w:val="Hipervnculo"/>
            <w:noProof/>
          </w:rPr>
          <w:t>Tabla 11. Factores de ponderación (por defecto) para cada tecnología tipo en el sector.</w:t>
        </w:r>
        <w:r w:rsidR="00D96BC4" w:rsidRPr="00D96BC4">
          <w:rPr>
            <w:noProof/>
            <w:webHidden/>
          </w:rPr>
          <w:tab/>
        </w:r>
        <w:r w:rsidR="00D96BC4" w:rsidRPr="00D96BC4">
          <w:rPr>
            <w:noProof/>
            <w:webHidden/>
          </w:rPr>
          <w:fldChar w:fldCharType="begin"/>
        </w:r>
        <w:r w:rsidR="00D96BC4" w:rsidRPr="00D96BC4">
          <w:rPr>
            <w:noProof/>
            <w:webHidden/>
          </w:rPr>
          <w:instrText xml:space="preserve"> PAGEREF _Toc512116982 \h </w:instrText>
        </w:r>
        <w:r w:rsidR="00D96BC4" w:rsidRPr="00D96BC4">
          <w:rPr>
            <w:noProof/>
            <w:webHidden/>
          </w:rPr>
        </w:r>
        <w:r w:rsidR="00D96BC4" w:rsidRPr="00D96BC4">
          <w:rPr>
            <w:noProof/>
            <w:webHidden/>
          </w:rPr>
          <w:fldChar w:fldCharType="separate"/>
        </w:r>
        <w:r w:rsidR="00D96BC4" w:rsidRPr="00D96BC4">
          <w:rPr>
            <w:noProof/>
            <w:webHidden/>
          </w:rPr>
          <w:t>76</w:t>
        </w:r>
        <w:r w:rsidR="00D96BC4" w:rsidRPr="00D96BC4">
          <w:rPr>
            <w:noProof/>
            <w:webHidden/>
          </w:rPr>
          <w:fldChar w:fldCharType="end"/>
        </w:r>
      </w:hyperlink>
    </w:p>
    <w:p w:rsidR="00720307" w:rsidRDefault="00720307" w:rsidP="00720307">
      <w:r w:rsidRPr="009951F4">
        <w:rPr>
          <w:sz w:val="20"/>
          <w:szCs w:val="20"/>
        </w:rPr>
        <w:fldChar w:fldCharType="end"/>
      </w:r>
    </w:p>
    <w:p w:rsidR="00720307" w:rsidRDefault="00720307" w:rsidP="00720307"/>
    <w:p w:rsidR="00720307" w:rsidRDefault="00720307" w:rsidP="00720307"/>
    <w:p w:rsidR="00720307" w:rsidRDefault="00720307" w:rsidP="00720307"/>
    <w:p w:rsidR="00720307" w:rsidRDefault="00720307" w:rsidP="00720307"/>
    <w:p w:rsidR="00720307" w:rsidRDefault="00720307" w:rsidP="00720307"/>
    <w:p w:rsidR="00720307" w:rsidRDefault="00720307" w:rsidP="00720307"/>
    <w:p w:rsidR="00720307" w:rsidRDefault="00720307" w:rsidP="00720307"/>
    <w:p w:rsidR="00720307" w:rsidRDefault="00720307" w:rsidP="00720307"/>
    <w:p w:rsidR="00720307" w:rsidRDefault="00720307" w:rsidP="00720307"/>
    <w:p w:rsidR="00720307" w:rsidRDefault="00720307" w:rsidP="00720307"/>
    <w:p w:rsidR="00720307" w:rsidRDefault="00720307" w:rsidP="00720307"/>
    <w:p w:rsidR="00D96BC4" w:rsidRDefault="00D96BC4" w:rsidP="00720307"/>
    <w:p w:rsidR="00145781" w:rsidRPr="00646C9D" w:rsidRDefault="00145781" w:rsidP="00145781">
      <w:pPr>
        <w:pStyle w:val="Ttulo1"/>
        <w:numPr>
          <w:ilvl w:val="0"/>
          <w:numId w:val="0"/>
        </w:numPr>
        <w:ind w:left="567" w:hanging="567"/>
      </w:pPr>
      <w:bookmarkStart w:id="0" w:name="_Toc512116868"/>
      <w:r w:rsidRPr="00E0586C">
        <w:lastRenderedPageBreak/>
        <w:t>GLOSARIO</w:t>
      </w:r>
      <w:bookmarkEnd w:id="0"/>
    </w:p>
    <w:p w:rsidR="00145781" w:rsidRPr="0067103F" w:rsidRDefault="00145781" w:rsidP="00145781">
      <w:pPr>
        <w:spacing w:after="0"/>
        <w:rPr>
          <w:rFonts w:cs="Calibri"/>
        </w:rPr>
      </w:pPr>
    </w:p>
    <w:p w:rsidR="00145781" w:rsidRPr="0067103F" w:rsidRDefault="00145781" w:rsidP="00145781">
      <w:pPr>
        <w:spacing w:after="0"/>
        <w:rPr>
          <w:rFonts w:cs="Calibri"/>
          <w:color w:val="000000"/>
        </w:rPr>
      </w:pPr>
      <w:r w:rsidRPr="0067103F">
        <w:rPr>
          <w:rFonts w:cs="Calibri"/>
          <w:color w:val="000000"/>
        </w:rPr>
        <w:t>Para los propósitos de la presente guía se aplican los siguientes términos y definiciones:</w:t>
      </w:r>
    </w:p>
    <w:p w:rsidR="00145781" w:rsidRPr="0067103F" w:rsidRDefault="00145781" w:rsidP="00145781">
      <w:pPr>
        <w:spacing w:after="0"/>
        <w:rPr>
          <w:rFonts w:eastAsia="Times New Roman" w:cs="Calibri"/>
          <w:b/>
          <w:bCs/>
          <w:color w:val="000000"/>
          <w:highlight w:val="yellow"/>
          <w:lang w:eastAsia="es-CO"/>
        </w:rPr>
      </w:pPr>
    </w:p>
    <w:p w:rsidR="00145781" w:rsidRPr="0067103F" w:rsidRDefault="00145781" w:rsidP="00145781">
      <w:pPr>
        <w:spacing w:after="0"/>
        <w:jc w:val="both"/>
        <w:rPr>
          <w:rFonts w:eastAsia="Times New Roman" w:cs="Calibri"/>
          <w:bCs/>
          <w:color w:val="000000"/>
          <w:lang w:eastAsia="es-CO"/>
        </w:rPr>
      </w:pPr>
      <w:r w:rsidRPr="0067103F">
        <w:rPr>
          <w:rFonts w:eastAsia="Times New Roman" w:cs="Calibri"/>
          <w:b/>
          <w:bCs/>
          <w:color w:val="000000"/>
          <w:lang w:eastAsia="es-CO"/>
        </w:rPr>
        <w:t xml:space="preserve">Ahorro energético: </w:t>
      </w:r>
      <w:r w:rsidRPr="0067103F">
        <w:rPr>
          <w:rFonts w:eastAsia="Times New Roman" w:cs="Calibri"/>
          <w:bCs/>
          <w:color w:val="000000"/>
          <w:lang w:eastAsia="es-CO"/>
        </w:rPr>
        <w:t>Reducción en el consumo de energía durante la producción de un bien o la prestación de un servicio dentro de un periodo determinado.</w:t>
      </w:r>
    </w:p>
    <w:p w:rsidR="00145781" w:rsidRPr="0067103F" w:rsidRDefault="00145781" w:rsidP="00145781">
      <w:pPr>
        <w:spacing w:after="0"/>
        <w:jc w:val="both"/>
        <w:rPr>
          <w:rFonts w:eastAsia="Times New Roman" w:cs="Calibri"/>
          <w:bCs/>
          <w:color w:val="000000"/>
          <w:highlight w:val="yellow"/>
          <w:lang w:eastAsia="es-CO"/>
        </w:rPr>
      </w:pPr>
      <w:r w:rsidRPr="0067103F">
        <w:rPr>
          <w:rFonts w:eastAsia="Times New Roman" w:cs="Calibri"/>
          <w:bCs/>
          <w:color w:val="000000"/>
          <w:highlight w:val="yellow"/>
          <w:lang w:eastAsia="es-CO"/>
        </w:rPr>
        <w:t xml:space="preserve"> </w:t>
      </w:r>
    </w:p>
    <w:p w:rsidR="00145781" w:rsidRPr="0067103F" w:rsidRDefault="00145781" w:rsidP="00145781">
      <w:pPr>
        <w:spacing w:after="0"/>
        <w:jc w:val="both"/>
        <w:rPr>
          <w:rFonts w:eastAsia="Times New Roman" w:cs="Calibri"/>
          <w:bCs/>
          <w:color w:val="000000"/>
          <w:lang w:eastAsia="es-CO"/>
        </w:rPr>
      </w:pPr>
      <w:r w:rsidRPr="0067103F">
        <w:rPr>
          <w:rFonts w:eastAsia="Times New Roman" w:cs="Calibri"/>
          <w:b/>
          <w:bCs/>
          <w:color w:val="000000"/>
          <w:lang w:eastAsia="es-CO"/>
        </w:rPr>
        <w:t xml:space="preserve">Ahorro energético propuesto: </w:t>
      </w:r>
      <w:r w:rsidRPr="0067103F">
        <w:rPr>
          <w:rFonts w:eastAsia="Times New Roman" w:cs="Calibri"/>
          <w:bCs/>
          <w:color w:val="000000"/>
          <w:lang w:eastAsia="es-CO"/>
        </w:rPr>
        <w:t>Ahorro energético que se compromete a entregar el proponente técnico por la implementación de un proyecto de eficiencia energética en la instalación del cliente. Se establece como la diferencia entre el consumo energético medido antes de la implementación del proyecto propuesto y el consumo energético que el proponente técnico espera después que la nueva tecnología sea instalada.</w:t>
      </w:r>
    </w:p>
    <w:p w:rsidR="00145781" w:rsidRPr="0067103F" w:rsidRDefault="00145781" w:rsidP="00145781">
      <w:pPr>
        <w:spacing w:after="0"/>
        <w:jc w:val="both"/>
        <w:rPr>
          <w:rFonts w:eastAsia="Times New Roman" w:cs="Calibri"/>
          <w:bCs/>
          <w:color w:val="000000"/>
          <w:highlight w:val="yellow"/>
          <w:lang w:eastAsia="es-CO"/>
        </w:rPr>
      </w:pPr>
    </w:p>
    <w:p w:rsidR="00145781" w:rsidRPr="0067103F" w:rsidRDefault="00145781" w:rsidP="00145781">
      <w:pPr>
        <w:spacing w:after="0"/>
        <w:jc w:val="both"/>
        <w:rPr>
          <w:rFonts w:cs="Calibri"/>
        </w:rPr>
      </w:pPr>
      <w:r w:rsidRPr="0067103F">
        <w:rPr>
          <w:rFonts w:eastAsia="Times New Roman" w:cs="Calibri"/>
          <w:b/>
          <w:bCs/>
          <w:color w:val="000000"/>
          <w:lang w:eastAsia="es-CO"/>
        </w:rPr>
        <w:t>Ahorro energético alcanzado:</w:t>
      </w:r>
      <w:r w:rsidRPr="0067103F">
        <w:rPr>
          <w:rFonts w:eastAsia="Times New Roman" w:cs="Calibri"/>
          <w:bCs/>
          <w:color w:val="000000"/>
          <w:lang w:eastAsia="es-CO"/>
        </w:rPr>
        <w:t xml:space="preserve"> </w:t>
      </w:r>
      <w:r w:rsidRPr="0067103F">
        <w:rPr>
          <w:rFonts w:eastAsia="Times New Roman" w:cs="Calibri"/>
          <w:lang w:eastAsia="es-CO"/>
        </w:rPr>
        <w:t>Ahorro energético que efectivamente logra el proponente técnico por la implementación del proyecto de eficiencia energética</w:t>
      </w:r>
      <w:r>
        <w:rPr>
          <w:rFonts w:eastAsia="Times New Roman" w:cs="Calibri"/>
          <w:lang w:eastAsia="es-CO"/>
        </w:rPr>
        <w:t xml:space="preserve"> </w:t>
      </w:r>
      <w:r w:rsidRPr="0067103F">
        <w:rPr>
          <w:rFonts w:eastAsia="Times New Roman" w:cs="Calibri"/>
          <w:bCs/>
          <w:color w:val="000000"/>
          <w:lang w:eastAsia="es-CO"/>
        </w:rPr>
        <w:t>en la instalación del cliente</w:t>
      </w:r>
      <w:r w:rsidRPr="0067103F">
        <w:rPr>
          <w:rFonts w:eastAsia="Times New Roman" w:cs="Calibri"/>
          <w:lang w:eastAsia="es-CO"/>
        </w:rPr>
        <w:t xml:space="preserve">. </w:t>
      </w:r>
      <w:r w:rsidRPr="0067103F">
        <w:rPr>
          <w:rFonts w:eastAsia="Times New Roman" w:cs="Calibri"/>
          <w:bCs/>
          <w:color w:val="000000"/>
          <w:lang w:eastAsia="es-CO"/>
        </w:rPr>
        <w:t>Se establece como la diferencia entre el consumo energético medido antes de la implementación del proyecto propuesto y el consumo energético medido durante la operación de la nueva tecnología instalada.</w:t>
      </w:r>
    </w:p>
    <w:p w:rsidR="00145781" w:rsidRPr="0067103F" w:rsidRDefault="00145781" w:rsidP="00145781">
      <w:pPr>
        <w:spacing w:after="0"/>
        <w:jc w:val="both"/>
        <w:rPr>
          <w:rFonts w:cs="Calibri"/>
        </w:rPr>
      </w:pPr>
    </w:p>
    <w:p w:rsidR="00145781" w:rsidRPr="0067103F" w:rsidRDefault="00145781" w:rsidP="00145781">
      <w:pPr>
        <w:spacing w:after="0"/>
        <w:jc w:val="both"/>
        <w:rPr>
          <w:rFonts w:eastAsia="Times New Roman" w:cs="Calibri"/>
        </w:rPr>
      </w:pPr>
      <w:r w:rsidRPr="0067103F">
        <w:rPr>
          <w:rFonts w:eastAsia="Times New Roman" w:cs="Calibri"/>
          <w:b/>
        </w:rPr>
        <w:t>Auditor</w:t>
      </w:r>
      <w:r w:rsidRPr="0067103F">
        <w:rPr>
          <w:rFonts w:eastAsia="Times New Roman" w:cs="Calibri"/>
          <w:b/>
          <w:bCs/>
        </w:rPr>
        <w:t>:</w:t>
      </w:r>
      <w:r w:rsidRPr="0067103F">
        <w:rPr>
          <w:rFonts w:eastAsia="Times New Roman" w:cs="Calibri"/>
        </w:rPr>
        <w:t xml:space="preserve"> Persona con la competencia para realizar la auditoria.</w:t>
      </w:r>
    </w:p>
    <w:p w:rsidR="00145781" w:rsidRPr="0067103F" w:rsidRDefault="00145781" w:rsidP="00145781">
      <w:pPr>
        <w:spacing w:after="0"/>
        <w:jc w:val="both"/>
        <w:rPr>
          <w:rFonts w:eastAsia="Times New Roman" w:cs="Calibri"/>
        </w:rPr>
      </w:pPr>
    </w:p>
    <w:p w:rsidR="00145781" w:rsidRPr="0067103F" w:rsidRDefault="00145781" w:rsidP="00145781">
      <w:pPr>
        <w:spacing w:after="0"/>
        <w:jc w:val="both"/>
        <w:rPr>
          <w:rFonts w:cs="Calibri"/>
        </w:rPr>
      </w:pPr>
      <w:r w:rsidRPr="0067103F">
        <w:rPr>
          <w:rFonts w:eastAsia="Times New Roman" w:cs="Calibri"/>
          <w:b/>
        </w:rPr>
        <w:t>Auditoria:</w:t>
      </w:r>
      <w:r w:rsidRPr="0067103F">
        <w:rPr>
          <w:rFonts w:eastAsia="Times New Roman" w:cs="Calibri"/>
        </w:rPr>
        <w:t xml:space="preserve"> Actividad realizada por el equipo auditor </w:t>
      </w:r>
      <w:r>
        <w:rPr>
          <w:rFonts w:eastAsia="Times New Roman" w:cs="Calibri"/>
        </w:rPr>
        <w:t>mediante la</w:t>
      </w:r>
      <w:r w:rsidRPr="0067103F">
        <w:rPr>
          <w:rFonts w:eastAsia="Times New Roman" w:cs="Calibri"/>
        </w:rPr>
        <w:t xml:space="preserve"> cual se revisa</w:t>
      </w:r>
      <w:r>
        <w:rPr>
          <w:rFonts w:eastAsia="Times New Roman" w:cs="Calibri"/>
        </w:rPr>
        <w:t xml:space="preserve"> y</w:t>
      </w:r>
      <w:r w:rsidRPr="0067103F">
        <w:rPr>
          <w:rFonts w:eastAsia="Times New Roman" w:cs="Calibri"/>
        </w:rPr>
        <w:t xml:space="preserve"> examina </w:t>
      </w:r>
      <w:r>
        <w:t>con</w:t>
      </w:r>
      <w:r w:rsidRPr="00555220">
        <w:t xml:space="preserve"> coherencia</w:t>
      </w:r>
      <w:r w:rsidRPr="0067103F">
        <w:rPr>
          <w:rFonts w:eastAsia="Times New Roman" w:cs="Calibri"/>
        </w:rPr>
        <w:t xml:space="preserve"> la información del proyecto de eficiencia energética </w:t>
      </w:r>
      <w:r>
        <w:rPr>
          <w:rFonts w:eastAsia="Times New Roman" w:cs="Calibri"/>
        </w:rPr>
        <w:t xml:space="preserve">para </w:t>
      </w:r>
      <w:r w:rsidRPr="0067103F">
        <w:rPr>
          <w:rFonts w:eastAsia="Times New Roman" w:cs="Calibri"/>
        </w:rPr>
        <w:t xml:space="preserve">evaluar si su nivel de planeación, formulación, implementación y operación </w:t>
      </w:r>
      <w:r>
        <w:rPr>
          <w:rFonts w:eastAsia="Times New Roman" w:cs="Calibri"/>
        </w:rPr>
        <w:t xml:space="preserve">demuestra </w:t>
      </w:r>
      <w:r w:rsidRPr="00555220">
        <w:t xml:space="preserve">cumplimiento en la aplicación de los criterios del </w:t>
      </w:r>
      <w:r>
        <w:t>Programa</w:t>
      </w:r>
      <w:r w:rsidRPr="0067103F">
        <w:rPr>
          <w:rFonts w:eastAsia="Times New Roman" w:cs="Calibri"/>
        </w:rPr>
        <w:t xml:space="preserve"> </w:t>
      </w:r>
      <w:r>
        <w:rPr>
          <w:rFonts w:eastAsia="Times New Roman" w:cs="Calibri"/>
        </w:rPr>
        <w:t>para ser financiado.</w:t>
      </w:r>
    </w:p>
    <w:p w:rsidR="00145781" w:rsidRPr="0067103F" w:rsidRDefault="00145781" w:rsidP="00145781">
      <w:pPr>
        <w:spacing w:after="0"/>
        <w:jc w:val="both"/>
        <w:rPr>
          <w:rFonts w:cs="Calibri"/>
        </w:rPr>
      </w:pPr>
    </w:p>
    <w:p w:rsidR="00145781" w:rsidRPr="0067103F" w:rsidRDefault="00145781" w:rsidP="00145781">
      <w:pPr>
        <w:spacing w:after="0"/>
        <w:jc w:val="both"/>
        <w:rPr>
          <w:rFonts w:eastAsia="Times New Roman" w:cs="Calibri"/>
        </w:rPr>
      </w:pPr>
      <w:r w:rsidRPr="0067103F">
        <w:rPr>
          <w:rFonts w:eastAsia="Times New Roman" w:cs="Calibri"/>
          <w:b/>
        </w:rPr>
        <w:t>Cliente</w:t>
      </w:r>
      <w:r w:rsidRPr="0067103F">
        <w:rPr>
          <w:rFonts w:eastAsia="Times New Roman" w:cs="Calibri"/>
          <w:b/>
          <w:bCs/>
        </w:rPr>
        <w:t>:</w:t>
      </w:r>
      <w:r w:rsidRPr="0067103F">
        <w:rPr>
          <w:rFonts w:eastAsia="Times New Roman" w:cs="Calibri"/>
        </w:rPr>
        <w:t xml:space="preserve"> Organización que puede ser un </w:t>
      </w:r>
      <w:r>
        <w:rPr>
          <w:rFonts w:eastAsia="Times New Roman" w:cs="Calibri"/>
        </w:rPr>
        <w:t xml:space="preserve">hotel, clínica u </w:t>
      </w:r>
      <w:r w:rsidRPr="00AA517D">
        <w:rPr>
          <w:rFonts w:eastAsia="Times New Roman" w:cs="Calibri"/>
        </w:rPr>
        <w:t>hospital, que esté constituido como persona</w:t>
      </w:r>
      <w:r>
        <w:rPr>
          <w:rFonts w:eastAsia="Times New Roman" w:cs="Calibri"/>
        </w:rPr>
        <w:t xml:space="preserve"> natural o</w:t>
      </w:r>
      <w:r w:rsidRPr="00AA517D">
        <w:rPr>
          <w:rFonts w:eastAsia="Times New Roman" w:cs="Calibri"/>
        </w:rPr>
        <w:t xml:space="preserve"> jurídica</w:t>
      </w:r>
      <w:r>
        <w:rPr>
          <w:rFonts w:eastAsia="Times New Roman" w:cs="Calibri"/>
        </w:rPr>
        <w:t xml:space="preserve">, </w:t>
      </w:r>
      <w:r w:rsidRPr="00AA517D">
        <w:rPr>
          <w:rFonts w:eastAsia="Times New Roman" w:cs="Calibri"/>
        </w:rPr>
        <w:t>cuyo proyecto de eficiencia energética se evalúa para propósitos de financiamiento por</w:t>
      </w:r>
      <w:r w:rsidRPr="0067103F">
        <w:rPr>
          <w:rFonts w:eastAsia="Times New Roman" w:cs="Calibri"/>
        </w:rPr>
        <w:t xml:space="preserve"> el </w:t>
      </w:r>
      <w:r>
        <w:t>Programa</w:t>
      </w:r>
      <w:r w:rsidRPr="0067103F">
        <w:rPr>
          <w:rFonts w:eastAsia="Times New Roman" w:cs="Calibri"/>
        </w:rPr>
        <w:t>.</w:t>
      </w:r>
    </w:p>
    <w:p w:rsidR="00145781" w:rsidRDefault="00145781" w:rsidP="00145781">
      <w:pPr>
        <w:spacing w:after="0"/>
        <w:jc w:val="both"/>
        <w:rPr>
          <w:rFonts w:cs="Calibri"/>
        </w:rPr>
      </w:pPr>
    </w:p>
    <w:p w:rsidR="00145781" w:rsidRPr="00D12B55" w:rsidRDefault="00145781" w:rsidP="00145781">
      <w:pPr>
        <w:spacing w:after="0" w:line="288" w:lineRule="auto"/>
        <w:rPr>
          <w:rFonts w:cs="Calibri"/>
        </w:rPr>
      </w:pPr>
      <w:r w:rsidRPr="00D12B55">
        <w:rPr>
          <w:rFonts w:cs="Calibri"/>
          <w:b/>
        </w:rPr>
        <w:t>Consumo de Energía</w:t>
      </w:r>
      <w:r>
        <w:rPr>
          <w:rFonts w:cs="Calibri"/>
          <w:b/>
        </w:rPr>
        <w:t xml:space="preserve">: </w:t>
      </w:r>
      <w:r>
        <w:rPr>
          <w:rFonts w:cs="Calibri"/>
        </w:rPr>
        <w:t>C</w:t>
      </w:r>
      <w:r w:rsidRPr="00D12B55">
        <w:rPr>
          <w:rFonts w:cs="Calibri"/>
        </w:rPr>
        <w:t>antidad de energía utilizada por la</w:t>
      </w:r>
      <w:r>
        <w:rPr>
          <w:rFonts w:cs="Calibri"/>
        </w:rPr>
        <w:t xml:space="preserve"> operación de</w:t>
      </w:r>
      <w:r w:rsidRPr="00D12B55">
        <w:rPr>
          <w:rFonts w:cs="Calibri"/>
        </w:rPr>
        <w:t xml:space="preserve"> </w:t>
      </w:r>
      <w:r>
        <w:rPr>
          <w:rFonts w:cs="Calibri"/>
        </w:rPr>
        <w:t>una</w:t>
      </w:r>
      <w:r w:rsidRPr="00D12B55">
        <w:rPr>
          <w:rFonts w:cs="Calibri"/>
        </w:rPr>
        <w:t xml:space="preserve"> tecnología </w:t>
      </w:r>
      <w:r>
        <w:rPr>
          <w:rFonts w:cs="Calibri"/>
        </w:rPr>
        <w:t>instalada.</w:t>
      </w:r>
    </w:p>
    <w:p w:rsidR="00145781" w:rsidRDefault="00145781" w:rsidP="00145781">
      <w:pPr>
        <w:spacing w:after="0" w:line="288" w:lineRule="auto"/>
        <w:rPr>
          <w:rFonts w:eastAsia="Times New Roman" w:cs="Arial"/>
          <w:i/>
          <w:iCs/>
          <w:lang w:eastAsia="es-CO"/>
        </w:rPr>
      </w:pPr>
    </w:p>
    <w:p w:rsidR="00145781" w:rsidRPr="0067103F" w:rsidRDefault="00145781" w:rsidP="00145781">
      <w:pPr>
        <w:spacing w:after="0"/>
        <w:rPr>
          <w:rFonts w:cs="Calibri"/>
          <w:lang w:val="de-DE"/>
        </w:rPr>
      </w:pPr>
      <w:r w:rsidRPr="0067103F">
        <w:rPr>
          <w:rFonts w:cs="Calibri"/>
          <w:b/>
        </w:rPr>
        <w:t>Desempeño energético:</w:t>
      </w:r>
      <w:r w:rsidRPr="0067103F">
        <w:rPr>
          <w:rFonts w:cs="Calibri"/>
        </w:rPr>
        <w:t xml:space="preserve"> Resultados </w:t>
      </w:r>
      <w:r w:rsidRPr="0067103F">
        <w:rPr>
          <w:rFonts w:cs="Calibri"/>
          <w:lang w:val="es-AR"/>
        </w:rPr>
        <w:t>medidos y cuantificados que están relacionados con el consumo de energía, la eficiencia energética y el uso de la energía.</w:t>
      </w:r>
    </w:p>
    <w:p w:rsidR="00145781" w:rsidRPr="0067103F" w:rsidRDefault="00145781" w:rsidP="00145781">
      <w:pPr>
        <w:spacing w:after="0"/>
        <w:jc w:val="both"/>
        <w:rPr>
          <w:rFonts w:cs="Calibri"/>
          <w:lang w:val="de-DE"/>
        </w:rPr>
      </w:pPr>
    </w:p>
    <w:p w:rsidR="00145781" w:rsidRPr="0067103F" w:rsidRDefault="00145781" w:rsidP="00145781">
      <w:pPr>
        <w:spacing w:after="0"/>
        <w:jc w:val="both"/>
        <w:rPr>
          <w:rFonts w:cs="Calibri"/>
          <w:lang w:val="de-DE"/>
        </w:rPr>
      </w:pPr>
      <w:r w:rsidRPr="0067103F">
        <w:rPr>
          <w:rFonts w:cs="Calibri"/>
          <w:b/>
          <w:lang w:val="de-DE"/>
        </w:rPr>
        <w:t>Eficiencia energética:</w:t>
      </w:r>
      <w:r w:rsidRPr="0067103F">
        <w:rPr>
          <w:rFonts w:cs="Calibri"/>
          <w:lang w:val="de-DE"/>
        </w:rPr>
        <w:t xml:space="preserve"> Uso eficiente de la energ</w:t>
      </w:r>
      <w:r>
        <w:rPr>
          <w:rFonts w:cs="Calibri"/>
          <w:lang w:val="de-DE"/>
        </w:rPr>
        <w:t>í</w:t>
      </w:r>
      <w:r w:rsidRPr="0067103F">
        <w:rPr>
          <w:rFonts w:cs="Calibri"/>
          <w:lang w:val="de-DE"/>
        </w:rPr>
        <w:t>a</w:t>
      </w:r>
      <w:r>
        <w:rPr>
          <w:rFonts w:cs="Calibri"/>
          <w:lang w:val="de-DE"/>
        </w:rPr>
        <w:t>,</w:t>
      </w:r>
      <w:r w:rsidRPr="0067103F">
        <w:rPr>
          <w:rFonts w:cs="Calibri"/>
          <w:lang w:val="de-DE"/>
        </w:rPr>
        <w:t xml:space="preserve"> determinado como la </w:t>
      </w:r>
      <w:r w:rsidRPr="0067103F">
        <w:rPr>
          <w:rFonts w:cs="Calibri"/>
          <w:lang w:val="es-AR"/>
        </w:rPr>
        <w:t>relación cuantitativa entre la entrada de</w:t>
      </w:r>
      <w:r>
        <w:rPr>
          <w:rFonts w:cs="Calibri"/>
          <w:lang w:val="es-AR"/>
        </w:rPr>
        <w:t xml:space="preserve"> un energético </w:t>
      </w:r>
      <w:r w:rsidRPr="0067103F">
        <w:rPr>
          <w:rFonts w:cs="Calibri"/>
          <w:lang w:val="es-AR"/>
        </w:rPr>
        <w:t>y el resultado alcanzado en término</w:t>
      </w:r>
      <w:r>
        <w:rPr>
          <w:rFonts w:cs="Calibri"/>
          <w:lang w:val="es-AR"/>
        </w:rPr>
        <w:t xml:space="preserve">s de desempeño en la salida de </w:t>
      </w:r>
      <w:r w:rsidRPr="0067103F">
        <w:rPr>
          <w:rFonts w:cs="Calibri"/>
          <w:lang w:val="es-AR"/>
        </w:rPr>
        <w:t>bienes,</w:t>
      </w:r>
      <w:r>
        <w:rPr>
          <w:rFonts w:cs="Calibri"/>
          <w:lang w:val="es-AR"/>
        </w:rPr>
        <w:t xml:space="preserve"> productos o</w:t>
      </w:r>
      <w:r w:rsidRPr="0067103F">
        <w:rPr>
          <w:rFonts w:cs="Calibri"/>
          <w:lang w:val="es-AR"/>
        </w:rPr>
        <w:t xml:space="preserve"> servicios.</w:t>
      </w:r>
    </w:p>
    <w:p w:rsidR="00145781" w:rsidRPr="0067103F" w:rsidRDefault="00145781" w:rsidP="00145781">
      <w:pPr>
        <w:spacing w:after="0"/>
        <w:jc w:val="both"/>
        <w:rPr>
          <w:rFonts w:cs="Calibri"/>
        </w:rPr>
      </w:pPr>
    </w:p>
    <w:p w:rsidR="00145781" w:rsidRPr="0067103F" w:rsidRDefault="00145781" w:rsidP="00145781">
      <w:pPr>
        <w:spacing w:after="0"/>
        <w:jc w:val="both"/>
        <w:rPr>
          <w:rFonts w:cs="Calibri"/>
        </w:rPr>
      </w:pPr>
      <w:r w:rsidRPr="0067103F">
        <w:rPr>
          <w:rFonts w:cs="Calibri"/>
          <w:b/>
        </w:rPr>
        <w:t>Energía:</w:t>
      </w:r>
      <w:r w:rsidRPr="0067103F">
        <w:rPr>
          <w:rFonts w:cs="Calibri"/>
        </w:rPr>
        <w:t xml:space="preserve"> </w:t>
      </w:r>
      <w:r w:rsidRPr="0067103F">
        <w:rPr>
          <w:rFonts w:cs="Calibri"/>
          <w:lang w:val="es-AR"/>
        </w:rPr>
        <w:t>Capacidad de un sistema para producir actividad externa o de realizar un trabajo. Esta puede ser electricidad, combustibles, vapor, calor, frío u otro medio similar.</w:t>
      </w:r>
    </w:p>
    <w:p w:rsidR="00145781" w:rsidRPr="0067103F" w:rsidRDefault="00145781" w:rsidP="00145781">
      <w:pPr>
        <w:spacing w:after="0"/>
        <w:jc w:val="both"/>
        <w:rPr>
          <w:rFonts w:cs="Calibri"/>
          <w:highlight w:val="yellow"/>
        </w:rPr>
      </w:pPr>
    </w:p>
    <w:p w:rsidR="00145781" w:rsidRPr="0067103F" w:rsidRDefault="00145781" w:rsidP="00145781">
      <w:pPr>
        <w:spacing w:after="0"/>
        <w:jc w:val="both"/>
        <w:rPr>
          <w:rFonts w:cs="Calibri"/>
          <w:highlight w:val="yellow"/>
        </w:rPr>
      </w:pPr>
      <w:r w:rsidRPr="0067103F">
        <w:rPr>
          <w:rFonts w:cs="Calibri"/>
          <w:b/>
        </w:rPr>
        <w:t>Equipos:</w:t>
      </w:r>
      <w:r w:rsidRPr="0067103F">
        <w:rPr>
          <w:rFonts w:cs="Calibri"/>
        </w:rPr>
        <w:t xml:space="preserve"> </w:t>
      </w:r>
      <w:r>
        <w:t xml:space="preserve">Utensilios, instrumentos o aparatos, entre otros, </w:t>
      </w:r>
      <w:r w:rsidRPr="0067103F">
        <w:rPr>
          <w:rFonts w:cs="Calibri"/>
        </w:rPr>
        <w:t>que se emplearán para conseguir el propósito del proyecto de eficiencia energética.</w:t>
      </w:r>
    </w:p>
    <w:p w:rsidR="00145781" w:rsidRPr="0067103F" w:rsidRDefault="00145781" w:rsidP="00145781">
      <w:pPr>
        <w:spacing w:after="0"/>
        <w:jc w:val="both"/>
        <w:rPr>
          <w:rFonts w:cs="Calibri"/>
          <w:highlight w:val="yellow"/>
        </w:rPr>
      </w:pPr>
    </w:p>
    <w:p w:rsidR="00145781" w:rsidRPr="0067103F" w:rsidRDefault="00145781" w:rsidP="00145781">
      <w:pPr>
        <w:spacing w:after="0"/>
        <w:jc w:val="both"/>
        <w:rPr>
          <w:rFonts w:eastAsia="Times New Roman" w:cs="Calibri"/>
        </w:rPr>
      </w:pPr>
      <w:r w:rsidRPr="0067103F">
        <w:rPr>
          <w:rFonts w:eastAsia="Times New Roman" w:cs="Calibri"/>
          <w:b/>
        </w:rPr>
        <w:lastRenderedPageBreak/>
        <w:t>Equipo Auditor</w:t>
      </w:r>
      <w:r w:rsidRPr="0067103F">
        <w:rPr>
          <w:rFonts w:eastAsia="Times New Roman" w:cs="Calibri"/>
          <w:b/>
          <w:bCs/>
        </w:rPr>
        <w:t>:</w:t>
      </w:r>
      <w:r w:rsidRPr="0067103F">
        <w:rPr>
          <w:rFonts w:eastAsia="Times New Roman" w:cs="Calibri"/>
        </w:rPr>
        <w:t xml:space="preserve"> </w:t>
      </w:r>
      <w:r>
        <w:rPr>
          <w:rFonts w:eastAsia="Times New Roman" w:cs="Calibri"/>
        </w:rPr>
        <w:t>Grupo de</w:t>
      </w:r>
      <w:r w:rsidRPr="0067103F">
        <w:rPr>
          <w:rFonts w:eastAsia="Times New Roman" w:cs="Calibri"/>
        </w:rPr>
        <w:t xml:space="preserve"> auditores que llevan a ca</w:t>
      </w:r>
      <w:r>
        <w:rPr>
          <w:rFonts w:eastAsia="Times New Roman" w:cs="Calibri"/>
        </w:rPr>
        <w:t xml:space="preserve">bo una auditoría con el apoyo </w:t>
      </w:r>
      <w:r w:rsidRPr="0067103F">
        <w:rPr>
          <w:rFonts w:eastAsia="Times New Roman" w:cs="Calibri"/>
        </w:rPr>
        <w:t>de expertos técnicos y que en conjunto cuentan con la competencia para realizar la</w:t>
      </w:r>
      <w:r>
        <w:rPr>
          <w:rFonts w:eastAsia="Times New Roman" w:cs="Calibri"/>
        </w:rPr>
        <w:t xml:space="preserve"> validación y verificación.</w:t>
      </w:r>
    </w:p>
    <w:p w:rsidR="00145781" w:rsidRPr="0067103F" w:rsidRDefault="00145781" w:rsidP="00145781">
      <w:pPr>
        <w:spacing w:after="0"/>
        <w:jc w:val="both"/>
        <w:rPr>
          <w:rFonts w:cs="Calibri"/>
        </w:rPr>
      </w:pPr>
    </w:p>
    <w:p w:rsidR="00145781" w:rsidRPr="0067103F" w:rsidRDefault="00145781" w:rsidP="00145781">
      <w:pPr>
        <w:spacing w:after="0"/>
        <w:jc w:val="both"/>
        <w:rPr>
          <w:rFonts w:cs="Calibri"/>
        </w:rPr>
      </w:pPr>
      <w:r w:rsidRPr="0067103F">
        <w:rPr>
          <w:rFonts w:eastAsia="Times New Roman" w:cs="Calibri"/>
          <w:b/>
        </w:rPr>
        <w:t>Experto Técnico</w:t>
      </w:r>
      <w:r w:rsidRPr="0067103F">
        <w:rPr>
          <w:rFonts w:eastAsia="Times New Roman" w:cs="Calibri"/>
          <w:b/>
          <w:bCs/>
        </w:rPr>
        <w:t>:</w:t>
      </w:r>
      <w:r w:rsidRPr="0067103F">
        <w:rPr>
          <w:rFonts w:eastAsia="Times New Roman" w:cs="Calibri"/>
        </w:rPr>
        <w:t xml:space="preserve"> P</w:t>
      </w:r>
      <w:r>
        <w:rPr>
          <w:rFonts w:eastAsia="Times New Roman" w:cs="Calibri"/>
        </w:rPr>
        <w:t xml:space="preserve">rofesional </w:t>
      </w:r>
      <w:r w:rsidRPr="0067103F">
        <w:rPr>
          <w:rFonts w:eastAsia="Times New Roman" w:cs="Calibri"/>
        </w:rPr>
        <w:t xml:space="preserve">que aporta </w:t>
      </w:r>
      <w:r>
        <w:rPr>
          <w:rFonts w:eastAsia="Times New Roman" w:cs="Calibri"/>
        </w:rPr>
        <w:t xml:space="preserve">al equipo auditor, </w:t>
      </w:r>
      <w:r w:rsidRPr="0067103F">
        <w:rPr>
          <w:rFonts w:eastAsia="Times New Roman" w:cs="Calibri"/>
        </w:rPr>
        <w:t xml:space="preserve">conocimientos </w:t>
      </w:r>
      <w:r>
        <w:rPr>
          <w:rFonts w:eastAsia="Times New Roman" w:cs="Calibri"/>
        </w:rPr>
        <w:t xml:space="preserve">técnicos </w:t>
      </w:r>
      <w:r w:rsidRPr="0067103F">
        <w:rPr>
          <w:rFonts w:eastAsia="Times New Roman" w:cs="Calibri"/>
        </w:rPr>
        <w:t xml:space="preserve">o experiencia específicos </w:t>
      </w:r>
      <w:r>
        <w:rPr>
          <w:rFonts w:eastAsia="Times New Roman" w:cs="Calibri"/>
        </w:rPr>
        <w:t>de cada tecnología</w:t>
      </w:r>
      <w:r w:rsidRPr="0067103F">
        <w:rPr>
          <w:rFonts w:eastAsia="Times New Roman" w:cs="Calibri"/>
        </w:rPr>
        <w:t>.</w:t>
      </w:r>
    </w:p>
    <w:p w:rsidR="00145781" w:rsidRPr="0067103F" w:rsidRDefault="00145781" w:rsidP="00145781">
      <w:pPr>
        <w:spacing w:after="0"/>
        <w:jc w:val="both"/>
        <w:rPr>
          <w:rFonts w:cs="Calibri"/>
          <w:highlight w:val="yellow"/>
        </w:rPr>
      </w:pPr>
    </w:p>
    <w:p w:rsidR="00145781" w:rsidRPr="0067103F" w:rsidRDefault="00145781" w:rsidP="00145781">
      <w:pPr>
        <w:spacing w:after="0"/>
        <w:jc w:val="both"/>
        <w:rPr>
          <w:rFonts w:eastAsia="Times New Roman" w:cs="Calibri"/>
          <w:lang w:eastAsia="es-CO"/>
        </w:rPr>
      </w:pPr>
      <w:r w:rsidRPr="0067103F">
        <w:rPr>
          <w:rFonts w:eastAsia="Times New Roman" w:cs="Calibri"/>
          <w:b/>
          <w:bCs/>
          <w:lang w:eastAsia="es-CO"/>
        </w:rPr>
        <w:t xml:space="preserve">Frecuencia: </w:t>
      </w:r>
      <w:r w:rsidRPr="0067103F">
        <w:rPr>
          <w:rFonts w:eastAsia="Times New Roman" w:cs="Calibri"/>
          <w:lang w:eastAsia="es-CO"/>
        </w:rPr>
        <w:t>Tiempo preestablecido en el que se registran los datos para el cálculo de los indicadores de desempeño energético.</w:t>
      </w:r>
    </w:p>
    <w:p w:rsidR="00145781" w:rsidRPr="008C1500" w:rsidRDefault="00145781" w:rsidP="00145781">
      <w:pPr>
        <w:spacing w:after="0"/>
        <w:jc w:val="both"/>
        <w:rPr>
          <w:rFonts w:eastAsia="Times New Roman" w:cs="Calibri"/>
          <w:b/>
          <w:bCs/>
          <w:lang w:eastAsia="es-CO"/>
        </w:rPr>
      </w:pPr>
    </w:p>
    <w:p w:rsidR="00145781" w:rsidRPr="008C1500" w:rsidRDefault="00145781" w:rsidP="00145781">
      <w:pPr>
        <w:spacing w:after="0"/>
        <w:jc w:val="both"/>
        <w:rPr>
          <w:rFonts w:eastAsia="Times New Roman" w:cs="Calibri"/>
          <w:lang w:eastAsia="es-CO"/>
        </w:rPr>
      </w:pPr>
      <w:r w:rsidRPr="008C1500">
        <w:rPr>
          <w:rFonts w:eastAsia="Times New Roman" w:cs="Calibri"/>
          <w:b/>
          <w:bCs/>
          <w:lang w:eastAsia="es-CO"/>
        </w:rPr>
        <w:t>I</w:t>
      </w:r>
      <w:r>
        <w:rPr>
          <w:rFonts w:eastAsia="Times New Roman" w:cs="Calibri"/>
          <w:b/>
          <w:bCs/>
          <w:lang w:eastAsia="es-CO"/>
        </w:rPr>
        <w:t>ndicador de Desempeño E</w:t>
      </w:r>
      <w:r w:rsidRPr="008C1500">
        <w:rPr>
          <w:rFonts w:eastAsia="Times New Roman" w:cs="Calibri"/>
          <w:b/>
          <w:bCs/>
          <w:lang w:eastAsia="es-CO"/>
        </w:rPr>
        <w:t xml:space="preserve">nergético (IDen): </w:t>
      </w:r>
      <w:r>
        <w:rPr>
          <w:rFonts w:eastAsia="Times New Roman" w:cs="Calibri"/>
          <w:bCs/>
          <w:lang w:eastAsia="es-CO"/>
        </w:rPr>
        <w:t xml:space="preserve">Valor </w:t>
      </w:r>
      <w:r w:rsidRPr="008C1500">
        <w:rPr>
          <w:rFonts w:eastAsia="Times New Roman" w:cs="Calibri"/>
          <w:bCs/>
          <w:lang w:eastAsia="es-CO"/>
        </w:rPr>
        <w:t>cuantitativo o m</w:t>
      </w:r>
      <w:r w:rsidRPr="008C1500">
        <w:rPr>
          <w:rFonts w:eastAsia="Times New Roman" w:cs="Calibri"/>
          <w:lang w:eastAsia="es-CO"/>
        </w:rPr>
        <w:t>edida del desempeño energético establecido como la relación entre el consumo de energía de entrada y el</w:t>
      </w:r>
      <w:r>
        <w:rPr>
          <w:rFonts w:eastAsia="Times New Roman" w:cs="Calibri"/>
          <w:lang w:eastAsia="es-CO"/>
        </w:rPr>
        <w:t xml:space="preserve"> producto o servicio </w:t>
      </w:r>
      <w:r w:rsidRPr="008C1500">
        <w:rPr>
          <w:rFonts w:eastAsia="Times New Roman" w:cs="Calibri"/>
          <w:lang w:eastAsia="es-CO"/>
        </w:rPr>
        <w:t xml:space="preserve">entregado por la tecnología (consumo energético por unidad de servicio). </w:t>
      </w:r>
    </w:p>
    <w:p w:rsidR="00145781" w:rsidRDefault="00145781" w:rsidP="00145781">
      <w:pPr>
        <w:spacing w:after="0"/>
        <w:jc w:val="both"/>
        <w:rPr>
          <w:rFonts w:eastAsia="Times New Roman" w:cs="Calibri"/>
          <w:highlight w:val="yellow"/>
          <w:lang w:eastAsia="es-CO"/>
        </w:rPr>
      </w:pPr>
    </w:p>
    <w:p w:rsidR="00145781" w:rsidRPr="008C1500" w:rsidRDefault="00145781" w:rsidP="00145781">
      <w:pPr>
        <w:spacing w:after="0"/>
        <w:jc w:val="both"/>
        <w:rPr>
          <w:rFonts w:eastAsia="Times New Roman" w:cs="Calibri"/>
          <w:lang w:eastAsia="es-CO"/>
        </w:rPr>
      </w:pPr>
      <w:r w:rsidRPr="008C1500">
        <w:rPr>
          <w:rFonts w:eastAsia="Times New Roman" w:cs="Calibri"/>
          <w:b/>
          <w:bCs/>
          <w:lang w:eastAsia="es-CO"/>
        </w:rPr>
        <w:t>I</w:t>
      </w:r>
      <w:r>
        <w:rPr>
          <w:rFonts w:eastAsia="Times New Roman" w:cs="Calibri"/>
          <w:b/>
          <w:bCs/>
          <w:lang w:eastAsia="es-CO"/>
        </w:rPr>
        <w:t>ndicador de D</w:t>
      </w:r>
      <w:r w:rsidRPr="008C1500">
        <w:rPr>
          <w:rFonts w:eastAsia="Times New Roman" w:cs="Calibri"/>
          <w:b/>
          <w:bCs/>
          <w:lang w:eastAsia="es-CO"/>
        </w:rPr>
        <w:t xml:space="preserve">esempeño </w:t>
      </w:r>
      <w:r>
        <w:rPr>
          <w:rFonts w:eastAsia="Times New Roman" w:cs="Calibri"/>
          <w:b/>
          <w:bCs/>
          <w:lang w:eastAsia="es-CO"/>
        </w:rPr>
        <w:t>E</w:t>
      </w:r>
      <w:r w:rsidRPr="008C1500">
        <w:rPr>
          <w:rFonts w:eastAsia="Times New Roman" w:cs="Calibri"/>
          <w:b/>
          <w:bCs/>
          <w:lang w:eastAsia="es-CO"/>
        </w:rPr>
        <w:t xml:space="preserve">nergético </w:t>
      </w:r>
      <w:r>
        <w:rPr>
          <w:rFonts w:eastAsia="Times New Roman" w:cs="Calibri"/>
          <w:b/>
          <w:bCs/>
          <w:lang w:eastAsia="es-CO"/>
        </w:rPr>
        <w:t xml:space="preserve">Base </w:t>
      </w:r>
      <w:r w:rsidRPr="008C1500">
        <w:rPr>
          <w:rFonts w:eastAsia="Times New Roman" w:cs="Calibri"/>
          <w:b/>
          <w:bCs/>
          <w:lang w:eastAsia="es-CO"/>
        </w:rPr>
        <w:t>(IDen</w:t>
      </w:r>
      <w:r w:rsidRPr="008C1500">
        <w:rPr>
          <w:rFonts w:eastAsia="Times New Roman" w:cs="Calibri"/>
          <w:b/>
          <w:bCs/>
          <w:vertAlign w:val="subscript"/>
          <w:lang w:eastAsia="es-CO"/>
        </w:rPr>
        <w:t>base</w:t>
      </w:r>
      <w:r w:rsidRPr="008C1500">
        <w:rPr>
          <w:rFonts w:eastAsia="Times New Roman" w:cs="Calibri"/>
          <w:b/>
          <w:bCs/>
          <w:lang w:eastAsia="es-CO"/>
        </w:rPr>
        <w:t xml:space="preserve">): </w:t>
      </w:r>
      <w:r>
        <w:rPr>
          <w:rFonts w:eastAsia="Times New Roman" w:cs="Calibri"/>
          <w:bCs/>
          <w:lang w:eastAsia="es-CO"/>
        </w:rPr>
        <w:t>V</w:t>
      </w:r>
      <w:r w:rsidRPr="008C1500">
        <w:rPr>
          <w:rFonts w:eastAsia="Times New Roman" w:cs="Calibri"/>
          <w:bCs/>
          <w:lang w:eastAsia="es-CO"/>
        </w:rPr>
        <w:t>alor cuantitativo o m</w:t>
      </w:r>
      <w:r w:rsidRPr="008C1500">
        <w:rPr>
          <w:rFonts w:eastAsia="Times New Roman" w:cs="Calibri"/>
          <w:lang w:eastAsia="es-CO"/>
        </w:rPr>
        <w:t xml:space="preserve">edida del desempeño energético </w:t>
      </w:r>
      <w:r>
        <w:rPr>
          <w:rFonts w:eastAsia="Times New Roman" w:cs="Calibri"/>
          <w:lang w:eastAsia="es-CO"/>
        </w:rPr>
        <w:t xml:space="preserve">que representa </w:t>
      </w:r>
      <w:r w:rsidRPr="008C1500">
        <w:rPr>
          <w:rFonts w:eastAsia="Times New Roman" w:cs="Calibri"/>
          <w:lang w:eastAsia="es-CO"/>
        </w:rPr>
        <w:t xml:space="preserve">la relación entre el consumo de energía de </w:t>
      </w:r>
      <w:r>
        <w:rPr>
          <w:rFonts w:eastAsia="Times New Roman" w:cs="Calibri"/>
          <w:lang w:eastAsia="es-CO"/>
        </w:rPr>
        <w:t xml:space="preserve">la tecnología existente </w:t>
      </w:r>
      <w:r w:rsidRPr="008C1500">
        <w:rPr>
          <w:rFonts w:eastAsia="Times New Roman" w:cs="Calibri"/>
          <w:lang w:eastAsia="es-CO"/>
        </w:rPr>
        <w:t>y el</w:t>
      </w:r>
      <w:r>
        <w:rPr>
          <w:rFonts w:eastAsia="Times New Roman" w:cs="Calibri"/>
          <w:lang w:eastAsia="es-CO"/>
        </w:rPr>
        <w:t xml:space="preserve"> producto o servicio </w:t>
      </w:r>
      <w:r w:rsidRPr="008C1500">
        <w:rPr>
          <w:rFonts w:eastAsia="Times New Roman" w:cs="Calibri"/>
          <w:lang w:eastAsia="es-CO"/>
        </w:rPr>
        <w:t xml:space="preserve">entregado. </w:t>
      </w:r>
    </w:p>
    <w:p w:rsidR="00145781" w:rsidRPr="0067103F" w:rsidRDefault="00145781" w:rsidP="00145781">
      <w:pPr>
        <w:spacing w:after="0"/>
        <w:jc w:val="both"/>
        <w:rPr>
          <w:rFonts w:eastAsia="Times New Roman" w:cs="Calibri"/>
          <w:highlight w:val="yellow"/>
          <w:lang w:eastAsia="es-CO"/>
        </w:rPr>
      </w:pPr>
    </w:p>
    <w:p w:rsidR="00145781" w:rsidRPr="008C1500" w:rsidRDefault="00145781" w:rsidP="00145781">
      <w:pPr>
        <w:spacing w:after="0"/>
        <w:jc w:val="both"/>
        <w:rPr>
          <w:rFonts w:eastAsia="Times New Roman" w:cs="Calibri"/>
          <w:lang w:eastAsia="es-CO"/>
        </w:rPr>
      </w:pPr>
      <w:r w:rsidRPr="008C1500">
        <w:rPr>
          <w:rFonts w:eastAsia="Times New Roman" w:cs="Calibri"/>
          <w:b/>
          <w:bCs/>
          <w:lang w:eastAsia="es-CO"/>
        </w:rPr>
        <w:t>I</w:t>
      </w:r>
      <w:r>
        <w:rPr>
          <w:rFonts w:eastAsia="Times New Roman" w:cs="Calibri"/>
          <w:b/>
          <w:bCs/>
          <w:lang w:eastAsia="es-CO"/>
        </w:rPr>
        <w:t>ndicador de D</w:t>
      </w:r>
      <w:r w:rsidRPr="008C1500">
        <w:rPr>
          <w:rFonts w:eastAsia="Times New Roman" w:cs="Calibri"/>
          <w:b/>
          <w:bCs/>
          <w:lang w:eastAsia="es-CO"/>
        </w:rPr>
        <w:t xml:space="preserve">esempeño </w:t>
      </w:r>
      <w:r>
        <w:rPr>
          <w:rFonts w:eastAsia="Times New Roman" w:cs="Calibri"/>
          <w:b/>
          <w:bCs/>
          <w:lang w:eastAsia="es-CO"/>
        </w:rPr>
        <w:t>E</w:t>
      </w:r>
      <w:r w:rsidRPr="008C1500">
        <w:rPr>
          <w:rFonts w:eastAsia="Times New Roman" w:cs="Calibri"/>
          <w:b/>
          <w:bCs/>
          <w:lang w:eastAsia="es-CO"/>
        </w:rPr>
        <w:t xml:space="preserve">nergético </w:t>
      </w:r>
      <w:r>
        <w:rPr>
          <w:rFonts w:eastAsia="Times New Roman" w:cs="Calibri"/>
          <w:b/>
          <w:bCs/>
          <w:lang w:eastAsia="es-CO"/>
        </w:rPr>
        <w:t xml:space="preserve">Esperado </w:t>
      </w:r>
      <w:r w:rsidRPr="008C1500">
        <w:rPr>
          <w:rFonts w:eastAsia="Times New Roman" w:cs="Calibri"/>
          <w:b/>
          <w:bCs/>
          <w:lang w:eastAsia="es-CO"/>
        </w:rPr>
        <w:t>(IDen</w:t>
      </w:r>
      <w:r>
        <w:rPr>
          <w:rFonts w:eastAsia="Times New Roman" w:cs="Calibri"/>
          <w:b/>
          <w:bCs/>
          <w:vertAlign w:val="subscript"/>
          <w:lang w:eastAsia="es-CO"/>
        </w:rPr>
        <w:t>esperado</w:t>
      </w:r>
      <w:r w:rsidRPr="008C1500">
        <w:rPr>
          <w:rFonts w:eastAsia="Times New Roman" w:cs="Calibri"/>
          <w:b/>
          <w:bCs/>
          <w:lang w:eastAsia="es-CO"/>
        </w:rPr>
        <w:t xml:space="preserve">): </w:t>
      </w:r>
      <w:r>
        <w:rPr>
          <w:rFonts w:eastAsia="Times New Roman" w:cs="Calibri"/>
          <w:bCs/>
          <w:lang w:eastAsia="es-CO"/>
        </w:rPr>
        <w:t>V</w:t>
      </w:r>
      <w:r w:rsidRPr="008C1500">
        <w:rPr>
          <w:rFonts w:eastAsia="Times New Roman" w:cs="Calibri"/>
          <w:bCs/>
          <w:lang w:eastAsia="es-CO"/>
        </w:rPr>
        <w:t>alor cuantitativo o m</w:t>
      </w:r>
      <w:r w:rsidRPr="008C1500">
        <w:rPr>
          <w:rFonts w:eastAsia="Times New Roman" w:cs="Calibri"/>
          <w:lang w:eastAsia="es-CO"/>
        </w:rPr>
        <w:t xml:space="preserve">edida del desempeño energético </w:t>
      </w:r>
      <w:r>
        <w:rPr>
          <w:rFonts w:eastAsia="Times New Roman" w:cs="Calibri"/>
          <w:lang w:eastAsia="es-CO"/>
        </w:rPr>
        <w:t xml:space="preserve">que representa </w:t>
      </w:r>
      <w:r w:rsidRPr="008C1500">
        <w:rPr>
          <w:rFonts w:eastAsia="Times New Roman" w:cs="Calibri"/>
          <w:lang w:eastAsia="es-CO"/>
        </w:rPr>
        <w:t>la relación entre el consumo de energía</w:t>
      </w:r>
      <w:r>
        <w:rPr>
          <w:rFonts w:eastAsia="Times New Roman" w:cs="Calibri"/>
          <w:lang w:eastAsia="es-CO"/>
        </w:rPr>
        <w:t xml:space="preserve"> que se</w:t>
      </w:r>
      <w:r w:rsidRPr="008C1500">
        <w:rPr>
          <w:rFonts w:eastAsia="Times New Roman" w:cs="Calibri"/>
          <w:lang w:eastAsia="es-CO"/>
        </w:rPr>
        <w:t xml:space="preserve"> </w:t>
      </w:r>
      <w:r>
        <w:rPr>
          <w:rFonts w:eastAsia="Times New Roman" w:cs="Arial"/>
          <w:szCs w:val="18"/>
          <w:lang w:eastAsia="es-CO"/>
        </w:rPr>
        <w:t>espera de la nueva tecnología y el trabajo que ésta va a entregar</w:t>
      </w:r>
      <w:r w:rsidRPr="008C1500">
        <w:rPr>
          <w:rFonts w:eastAsia="Times New Roman" w:cs="Calibri"/>
          <w:lang w:eastAsia="es-CO"/>
        </w:rPr>
        <w:t xml:space="preserve">. </w:t>
      </w:r>
    </w:p>
    <w:p w:rsidR="00145781" w:rsidRPr="0067103F" w:rsidRDefault="00145781" w:rsidP="00145781">
      <w:pPr>
        <w:spacing w:after="0"/>
        <w:jc w:val="both"/>
        <w:rPr>
          <w:rFonts w:eastAsia="Times New Roman" w:cs="Calibri"/>
          <w:highlight w:val="yellow"/>
          <w:lang w:eastAsia="es-CO"/>
        </w:rPr>
      </w:pPr>
    </w:p>
    <w:p w:rsidR="00145781" w:rsidRPr="008C1500" w:rsidRDefault="00145781" w:rsidP="00145781">
      <w:pPr>
        <w:spacing w:after="0"/>
        <w:jc w:val="both"/>
        <w:rPr>
          <w:rFonts w:eastAsia="Times New Roman" w:cs="Calibri"/>
          <w:lang w:eastAsia="es-CO"/>
        </w:rPr>
      </w:pPr>
      <w:r>
        <w:rPr>
          <w:rFonts w:eastAsia="Times New Roman" w:cs="Calibri"/>
          <w:b/>
          <w:bCs/>
          <w:lang w:eastAsia="es-CO"/>
        </w:rPr>
        <w:t>Indicador de Desempeño E</w:t>
      </w:r>
      <w:r w:rsidRPr="008C1500">
        <w:rPr>
          <w:rFonts w:eastAsia="Times New Roman" w:cs="Calibri"/>
          <w:b/>
          <w:bCs/>
          <w:lang w:eastAsia="es-CO"/>
        </w:rPr>
        <w:t xml:space="preserve">nergético </w:t>
      </w:r>
      <w:r>
        <w:rPr>
          <w:rFonts w:eastAsia="Times New Roman" w:cs="Calibri"/>
          <w:b/>
          <w:bCs/>
          <w:lang w:eastAsia="es-CO"/>
        </w:rPr>
        <w:t xml:space="preserve">Efectivo </w:t>
      </w:r>
      <w:r w:rsidRPr="008C1500">
        <w:rPr>
          <w:rFonts w:eastAsia="Times New Roman" w:cs="Calibri"/>
          <w:b/>
          <w:bCs/>
          <w:lang w:eastAsia="es-CO"/>
        </w:rPr>
        <w:t>(IDen</w:t>
      </w:r>
      <w:r>
        <w:rPr>
          <w:rFonts w:eastAsia="Times New Roman" w:cs="Calibri"/>
          <w:b/>
          <w:bCs/>
          <w:vertAlign w:val="subscript"/>
          <w:lang w:eastAsia="es-CO"/>
        </w:rPr>
        <w:t>efectivo</w:t>
      </w:r>
      <w:r w:rsidRPr="008C1500">
        <w:rPr>
          <w:rFonts w:eastAsia="Times New Roman" w:cs="Calibri"/>
          <w:b/>
          <w:bCs/>
          <w:lang w:eastAsia="es-CO"/>
        </w:rPr>
        <w:t xml:space="preserve">): </w:t>
      </w:r>
      <w:r>
        <w:rPr>
          <w:rFonts w:eastAsia="Times New Roman" w:cs="Calibri"/>
          <w:bCs/>
          <w:lang w:eastAsia="es-CO"/>
        </w:rPr>
        <w:t>Valor</w:t>
      </w:r>
      <w:r w:rsidRPr="008C1500">
        <w:rPr>
          <w:rFonts w:eastAsia="Times New Roman" w:cs="Calibri"/>
          <w:bCs/>
          <w:lang w:eastAsia="es-CO"/>
        </w:rPr>
        <w:t xml:space="preserve"> cuantitativo o m</w:t>
      </w:r>
      <w:r w:rsidRPr="008C1500">
        <w:rPr>
          <w:rFonts w:eastAsia="Times New Roman" w:cs="Calibri"/>
          <w:lang w:eastAsia="es-CO"/>
        </w:rPr>
        <w:t xml:space="preserve">edida del desempeño energético </w:t>
      </w:r>
      <w:r>
        <w:rPr>
          <w:rFonts w:eastAsia="Times New Roman" w:cs="Calibri"/>
          <w:lang w:eastAsia="es-CO"/>
        </w:rPr>
        <w:t xml:space="preserve">que representa </w:t>
      </w:r>
      <w:r w:rsidRPr="008C1500">
        <w:rPr>
          <w:rFonts w:eastAsia="Times New Roman" w:cs="Calibri"/>
          <w:lang w:eastAsia="es-CO"/>
        </w:rPr>
        <w:t>la relación entre el consumo de energía</w:t>
      </w:r>
      <w:r>
        <w:rPr>
          <w:rFonts w:eastAsia="Times New Roman" w:cs="Calibri"/>
          <w:lang w:eastAsia="es-CO"/>
        </w:rPr>
        <w:t xml:space="preserve"> medido durante la operación de la nueva tecnología </w:t>
      </w:r>
      <w:r>
        <w:rPr>
          <w:rFonts w:eastAsia="Times New Roman" w:cs="Arial"/>
          <w:szCs w:val="18"/>
          <w:lang w:eastAsia="es-CO"/>
        </w:rPr>
        <w:t>y el trabajo que ésta entregue</w:t>
      </w:r>
      <w:r w:rsidRPr="008C1500">
        <w:rPr>
          <w:rFonts w:eastAsia="Times New Roman" w:cs="Calibri"/>
          <w:lang w:eastAsia="es-CO"/>
        </w:rPr>
        <w:t xml:space="preserve">. </w:t>
      </w:r>
    </w:p>
    <w:p w:rsidR="00145781" w:rsidRPr="0067103F" w:rsidRDefault="00145781" w:rsidP="00145781">
      <w:pPr>
        <w:spacing w:after="0"/>
        <w:jc w:val="both"/>
        <w:rPr>
          <w:rFonts w:eastAsia="Times New Roman" w:cs="Calibri"/>
          <w:highlight w:val="yellow"/>
          <w:lang w:eastAsia="es-CO"/>
        </w:rPr>
      </w:pPr>
    </w:p>
    <w:p w:rsidR="00145781" w:rsidRPr="0067103F" w:rsidRDefault="00145781" w:rsidP="00145781">
      <w:pPr>
        <w:spacing w:after="0"/>
        <w:jc w:val="both"/>
        <w:rPr>
          <w:rFonts w:cs="Calibri"/>
        </w:rPr>
      </w:pPr>
      <w:r w:rsidRPr="0067103F">
        <w:rPr>
          <w:rFonts w:eastAsia="Times New Roman" w:cs="Calibri"/>
          <w:b/>
          <w:bCs/>
          <w:lang w:eastAsia="es-CO"/>
        </w:rPr>
        <w:t xml:space="preserve">Índice de Mejora del Desempeño Energético (IMDEn): </w:t>
      </w:r>
      <w:r w:rsidRPr="0067103F">
        <w:rPr>
          <w:rFonts w:eastAsia="Times New Roman" w:cs="Calibri"/>
          <w:bCs/>
          <w:lang w:eastAsia="es-CO"/>
        </w:rPr>
        <w:t>Valor</w:t>
      </w:r>
      <w:r w:rsidRPr="0067103F">
        <w:rPr>
          <w:rFonts w:eastAsia="Times New Roman" w:cs="Calibri"/>
          <w:lang w:eastAsia="es-CO"/>
        </w:rPr>
        <w:t xml:space="preserve"> expresado en porcentaje que representa la relación entre los diferentes Indicadores de desempeño energético (IDEn´s).</w:t>
      </w:r>
    </w:p>
    <w:p w:rsidR="00145781" w:rsidRPr="0067103F" w:rsidRDefault="00145781" w:rsidP="00145781">
      <w:pPr>
        <w:spacing w:after="0"/>
        <w:jc w:val="both"/>
        <w:rPr>
          <w:rFonts w:cs="Calibri"/>
        </w:rPr>
      </w:pPr>
    </w:p>
    <w:p w:rsidR="00145781" w:rsidRPr="0067103F" w:rsidRDefault="00145781" w:rsidP="00145781">
      <w:pPr>
        <w:spacing w:after="0"/>
        <w:jc w:val="both"/>
        <w:rPr>
          <w:rFonts w:eastAsia="Times New Roman" w:cs="Calibri"/>
          <w:vertAlign w:val="subscript"/>
          <w:lang w:eastAsia="es-CO"/>
        </w:rPr>
      </w:pPr>
      <w:r w:rsidRPr="0067103F">
        <w:rPr>
          <w:rFonts w:eastAsia="Times New Roman" w:cs="Calibri"/>
          <w:b/>
          <w:bCs/>
          <w:lang w:eastAsia="es-CO"/>
        </w:rPr>
        <w:t>Índice de Mejora del Desempeño Energético Propuesto (IMDEn</w:t>
      </w:r>
      <w:r w:rsidRPr="0067103F">
        <w:rPr>
          <w:rFonts w:eastAsia="Times New Roman" w:cs="Calibri"/>
          <w:b/>
          <w:bCs/>
          <w:vertAlign w:val="subscript"/>
          <w:lang w:eastAsia="es-CO"/>
        </w:rPr>
        <w:t>propuesto</w:t>
      </w:r>
      <w:r w:rsidRPr="0067103F">
        <w:rPr>
          <w:rFonts w:eastAsia="Times New Roman" w:cs="Calibri"/>
          <w:b/>
          <w:bCs/>
          <w:lang w:eastAsia="es-CO"/>
        </w:rPr>
        <w:t xml:space="preserve">): </w:t>
      </w:r>
      <w:r>
        <w:rPr>
          <w:rFonts w:eastAsia="Times New Roman" w:cs="Calibri"/>
          <w:bCs/>
          <w:lang w:eastAsia="es-CO"/>
        </w:rPr>
        <w:t xml:space="preserve">Valor </w:t>
      </w:r>
      <w:r w:rsidRPr="00D6461D">
        <w:rPr>
          <w:rFonts w:eastAsia="Times New Roman" w:cs="Calibri"/>
          <w:lang w:eastAsia="es-CO"/>
        </w:rPr>
        <w:t xml:space="preserve">expresado en porcentaje que representa la relación entre el </w:t>
      </w:r>
      <w:r w:rsidRPr="00D6461D">
        <w:rPr>
          <w:rFonts w:eastAsia="Times New Roman" w:cs="Calibri"/>
          <w:bCs/>
          <w:lang w:eastAsia="es-CO"/>
        </w:rPr>
        <w:t xml:space="preserve">indicador de desempeño energético base y el indicador de desempeño energético esperado. Este </w:t>
      </w:r>
      <w:r>
        <w:rPr>
          <w:rFonts w:eastAsia="Times New Roman" w:cs="Calibri"/>
          <w:bCs/>
          <w:lang w:eastAsia="es-CO"/>
        </w:rPr>
        <w:t>índice</w:t>
      </w:r>
      <w:r w:rsidRPr="00D6461D">
        <w:rPr>
          <w:rFonts w:eastAsia="Times New Roman" w:cs="Calibri"/>
          <w:bCs/>
          <w:lang w:eastAsia="es-CO"/>
        </w:rPr>
        <w:t xml:space="preserve"> corresponde al porcentaje de mejora que el proponente técnico espera alcanzar con la implementación del proyecto.</w:t>
      </w:r>
    </w:p>
    <w:p w:rsidR="00145781" w:rsidRPr="0067103F" w:rsidRDefault="00145781" w:rsidP="00145781">
      <w:pPr>
        <w:spacing w:after="0"/>
        <w:jc w:val="both"/>
        <w:rPr>
          <w:rFonts w:eastAsia="Times New Roman" w:cs="Calibri"/>
          <w:lang w:eastAsia="es-CO"/>
        </w:rPr>
      </w:pPr>
    </w:p>
    <w:p w:rsidR="00145781" w:rsidRPr="0067103F" w:rsidRDefault="00145781" w:rsidP="00145781">
      <w:pPr>
        <w:spacing w:after="0"/>
        <w:jc w:val="both"/>
        <w:rPr>
          <w:rFonts w:cs="Calibri"/>
          <w:highlight w:val="yellow"/>
        </w:rPr>
      </w:pPr>
      <w:r w:rsidRPr="0067103F">
        <w:rPr>
          <w:rFonts w:eastAsia="Times New Roman" w:cs="Calibri"/>
          <w:b/>
          <w:bCs/>
          <w:lang w:eastAsia="es-CO"/>
        </w:rPr>
        <w:t>Índice de M</w:t>
      </w:r>
      <w:r>
        <w:rPr>
          <w:rFonts w:eastAsia="Times New Roman" w:cs="Calibri"/>
          <w:b/>
          <w:bCs/>
          <w:lang w:eastAsia="es-CO"/>
        </w:rPr>
        <w:t>ejora del Desempeño Energético Real</w:t>
      </w:r>
      <w:r w:rsidRPr="0067103F">
        <w:rPr>
          <w:rFonts w:eastAsia="Times New Roman" w:cs="Calibri"/>
          <w:b/>
          <w:bCs/>
          <w:lang w:eastAsia="es-CO"/>
        </w:rPr>
        <w:t xml:space="preserve"> (IMDEn</w:t>
      </w:r>
      <w:r w:rsidRPr="0067103F">
        <w:rPr>
          <w:rFonts w:eastAsia="Times New Roman" w:cs="Calibri"/>
          <w:b/>
          <w:bCs/>
          <w:vertAlign w:val="subscript"/>
          <w:lang w:eastAsia="es-CO"/>
        </w:rPr>
        <w:t>real</w:t>
      </w:r>
      <w:r w:rsidRPr="0067103F">
        <w:rPr>
          <w:rFonts w:eastAsia="Times New Roman" w:cs="Calibri"/>
          <w:b/>
          <w:bCs/>
          <w:lang w:eastAsia="es-CO"/>
        </w:rPr>
        <w:t xml:space="preserve">): </w:t>
      </w:r>
      <w:r>
        <w:rPr>
          <w:rFonts w:eastAsia="Times New Roman" w:cs="Calibri"/>
          <w:bCs/>
          <w:lang w:eastAsia="es-CO"/>
        </w:rPr>
        <w:t>Valor</w:t>
      </w:r>
      <w:r w:rsidRPr="00D6461D">
        <w:rPr>
          <w:rFonts w:eastAsia="Times New Roman" w:cs="Calibri"/>
          <w:lang w:eastAsia="es-CO"/>
        </w:rPr>
        <w:t xml:space="preserve"> expresado en porcentaje que representa la relación entre el </w:t>
      </w:r>
      <w:r w:rsidRPr="00D6461D">
        <w:rPr>
          <w:rFonts w:eastAsia="Times New Roman" w:cs="Calibri"/>
          <w:bCs/>
          <w:lang w:eastAsia="es-CO"/>
        </w:rPr>
        <w:t>indicador de desempeño energético base y el indicador de desempeño energético efectivo</w:t>
      </w:r>
      <w:r>
        <w:rPr>
          <w:rFonts w:eastAsia="Times New Roman" w:cs="Calibri"/>
          <w:bCs/>
          <w:lang w:eastAsia="es-CO"/>
        </w:rPr>
        <w:t xml:space="preserve">. Este índice corresponde al porcentaje de mejora real que el proponente técnico alcanzó con el proyecto implementado. </w:t>
      </w:r>
    </w:p>
    <w:p w:rsidR="00145781" w:rsidRPr="0067103F" w:rsidRDefault="00145781" w:rsidP="00145781">
      <w:pPr>
        <w:spacing w:after="0"/>
        <w:jc w:val="both"/>
        <w:rPr>
          <w:rFonts w:cs="Calibri"/>
          <w:highlight w:val="yellow"/>
        </w:rPr>
      </w:pPr>
    </w:p>
    <w:p w:rsidR="00145781" w:rsidRDefault="00145781" w:rsidP="00145781">
      <w:pPr>
        <w:spacing w:after="0"/>
        <w:jc w:val="both"/>
        <w:rPr>
          <w:rFonts w:cs="Calibri"/>
        </w:rPr>
      </w:pPr>
      <w:r w:rsidRPr="0067103F">
        <w:rPr>
          <w:rFonts w:cs="Calibri"/>
          <w:b/>
        </w:rPr>
        <w:t>Instalación:</w:t>
      </w:r>
      <w:r w:rsidRPr="0067103F">
        <w:rPr>
          <w:rFonts w:cs="Calibri"/>
        </w:rPr>
        <w:t xml:space="preserve"> Establecimiento </w:t>
      </w:r>
      <w:r>
        <w:rPr>
          <w:rFonts w:cs="Calibri"/>
        </w:rPr>
        <w:t xml:space="preserve">del cliente, ya sea hotel, clínica u hospital, </w:t>
      </w:r>
      <w:r w:rsidRPr="0067103F">
        <w:rPr>
          <w:rFonts w:cs="Calibri"/>
        </w:rPr>
        <w:t xml:space="preserve">donde se llevará a cabo la implementación del proyecto de eficiencia energética. </w:t>
      </w:r>
    </w:p>
    <w:p w:rsidR="00A737CC" w:rsidRDefault="00A737CC" w:rsidP="00145781">
      <w:pPr>
        <w:spacing w:after="0"/>
        <w:jc w:val="both"/>
        <w:rPr>
          <w:rFonts w:cs="Calibri"/>
        </w:rPr>
      </w:pPr>
    </w:p>
    <w:p w:rsidR="00145781" w:rsidRPr="0067103F" w:rsidRDefault="00145781" w:rsidP="00145781">
      <w:pPr>
        <w:spacing w:after="0"/>
        <w:jc w:val="both"/>
        <w:rPr>
          <w:rFonts w:cs="Calibri"/>
        </w:rPr>
      </w:pPr>
      <w:r w:rsidRPr="0067103F">
        <w:rPr>
          <w:rFonts w:eastAsia="Times New Roman" w:cs="Calibri"/>
          <w:b/>
          <w:bCs/>
          <w:lang w:eastAsia="es-CO"/>
        </w:rPr>
        <w:t xml:space="preserve">Línea Base energética: </w:t>
      </w:r>
      <w:r>
        <w:rPr>
          <w:rFonts w:eastAsia="Times New Roman" w:cs="Calibri"/>
          <w:bCs/>
          <w:lang w:eastAsia="es-CO"/>
        </w:rPr>
        <w:t>Valor</w:t>
      </w:r>
      <w:r w:rsidRPr="00A61D6D">
        <w:rPr>
          <w:rFonts w:eastAsia="Times New Roman" w:cs="Calibri"/>
          <w:bCs/>
          <w:lang w:eastAsia="es-CO"/>
        </w:rPr>
        <w:t xml:space="preserve"> cuantitativo </w:t>
      </w:r>
      <w:r>
        <w:rPr>
          <w:rFonts w:eastAsia="Times New Roman" w:cs="Calibri"/>
          <w:bCs/>
          <w:lang w:eastAsia="es-CO"/>
        </w:rPr>
        <w:t xml:space="preserve">medido </w:t>
      </w:r>
      <w:r w:rsidRPr="00A61D6D">
        <w:rPr>
          <w:rFonts w:eastAsia="Times New Roman" w:cs="Calibri"/>
          <w:lang w:eastAsia="es-CO"/>
        </w:rPr>
        <w:t xml:space="preserve">del desempeño energético </w:t>
      </w:r>
      <w:r>
        <w:rPr>
          <w:rFonts w:eastAsia="Times New Roman" w:cs="Calibri"/>
          <w:lang w:eastAsia="es-CO"/>
        </w:rPr>
        <w:t>en la instalación antes de la implementación del proyecto de eficiencia energética, y que se</w:t>
      </w:r>
      <w:r w:rsidRPr="00A61D6D">
        <w:rPr>
          <w:rFonts w:eastAsia="Times New Roman" w:cs="Calibri"/>
          <w:lang w:eastAsia="es-CO"/>
        </w:rPr>
        <w:t xml:space="preserve"> </w:t>
      </w:r>
      <w:r>
        <w:rPr>
          <w:rFonts w:eastAsia="Times New Roman" w:cs="Calibri"/>
          <w:lang w:eastAsia="es-CO"/>
        </w:rPr>
        <w:t>establece a partir de lo</w:t>
      </w:r>
      <w:r w:rsidRPr="0067103F">
        <w:rPr>
          <w:rFonts w:eastAsia="Times New Roman" w:cs="Calibri"/>
          <w:lang w:eastAsia="es-CO"/>
        </w:rPr>
        <w:t xml:space="preserve">s indicadores de desempeño </w:t>
      </w:r>
      <w:r>
        <w:rPr>
          <w:rFonts w:eastAsia="Times New Roman" w:cs="Calibri"/>
          <w:lang w:eastAsia="es-CO"/>
        </w:rPr>
        <w:t>energético de</w:t>
      </w:r>
      <w:r w:rsidRPr="0067103F">
        <w:rPr>
          <w:rFonts w:eastAsia="Times New Roman" w:cs="Calibri"/>
          <w:lang w:eastAsia="es-CO"/>
        </w:rPr>
        <w:t xml:space="preserve"> </w:t>
      </w:r>
      <w:r>
        <w:rPr>
          <w:rFonts w:eastAsia="Times New Roman" w:cs="Calibri"/>
          <w:lang w:eastAsia="es-CO"/>
        </w:rPr>
        <w:t xml:space="preserve">la instalación en </w:t>
      </w:r>
      <w:r w:rsidRPr="0067103F">
        <w:rPr>
          <w:rFonts w:eastAsia="Times New Roman" w:cs="Calibri"/>
          <w:lang w:eastAsia="es-CO"/>
        </w:rPr>
        <w:t>un periodo de tiempo representativo.</w:t>
      </w:r>
    </w:p>
    <w:p w:rsidR="00145781" w:rsidRPr="0067103F" w:rsidRDefault="00145781" w:rsidP="00145781">
      <w:pPr>
        <w:spacing w:after="0"/>
        <w:jc w:val="both"/>
        <w:rPr>
          <w:rFonts w:cs="Calibri"/>
        </w:rPr>
      </w:pPr>
    </w:p>
    <w:p w:rsidR="00145781" w:rsidRPr="0067103F" w:rsidRDefault="00145781" w:rsidP="00145781">
      <w:pPr>
        <w:spacing w:after="0"/>
        <w:jc w:val="both"/>
        <w:rPr>
          <w:rFonts w:cs="Calibri"/>
        </w:rPr>
      </w:pPr>
      <w:r w:rsidRPr="0067103F">
        <w:rPr>
          <w:rFonts w:eastAsia="Times New Roman" w:cs="Calibri"/>
          <w:b/>
          <w:bCs/>
          <w:lang w:eastAsia="es-CO"/>
        </w:rPr>
        <w:lastRenderedPageBreak/>
        <w:t xml:space="preserve">Periodo de reporte: </w:t>
      </w:r>
      <w:r w:rsidRPr="0067103F">
        <w:rPr>
          <w:rFonts w:eastAsia="Times New Roman" w:cs="Calibri"/>
          <w:lang w:eastAsia="es-CO"/>
        </w:rPr>
        <w:t>Tiempo de evaluaciones intermedias o entre ciclos de verificación que sirven de supervisión y control de las mejoras implementadas y los resultados alcanzados.</w:t>
      </w:r>
    </w:p>
    <w:p w:rsidR="00145781" w:rsidRDefault="00145781" w:rsidP="00145781">
      <w:pPr>
        <w:spacing w:after="0"/>
        <w:jc w:val="both"/>
        <w:rPr>
          <w:rFonts w:cs="Calibri"/>
        </w:rPr>
      </w:pPr>
    </w:p>
    <w:p w:rsidR="00145781" w:rsidRDefault="00145781" w:rsidP="00145781">
      <w:pPr>
        <w:spacing w:after="0"/>
        <w:jc w:val="both"/>
        <w:rPr>
          <w:rFonts w:cs="Calibri"/>
        </w:rPr>
      </w:pPr>
      <w:r w:rsidRPr="000D6EAC">
        <w:rPr>
          <w:rFonts w:cs="Calibri"/>
          <w:b/>
        </w:rPr>
        <w:t>Pre</w:t>
      </w:r>
      <w:r>
        <w:rPr>
          <w:rFonts w:cs="Calibri"/>
          <w:b/>
        </w:rPr>
        <w:t xml:space="preserve"> </w:t>
      </w:r>
      <w:r w:rsidRPr="000D6EAC">
        <w:rPr>
          <w:rFonts w:cs="Calibri"/>
          <w:b/>
        </w:rPr>
        <w:t>validación:</w:t>
      </w:r>
      <w:r>
        <w:rPr>
          <w:rFonts w:cs="Calibri"/>
        </w:rPr>
        <w:t xml:space="preserve"> </w:t>
      </w:r>
      <w:r w:rsidRPr="0067103F">
        <w:rPr>
          <w:rFonts w:eastAsia="Times New Roman" w:cs="Calibri"/>
        </w:rPr>
        <w:t xml:space="preserve">Proceso de evaluación independiente </w:t>
      </w:r>
      <w:r>
        <w:rPr>
          <w:rFonts w:eastAsia="Times New Roman" w:cs="Calibri"/>
        </w:rPr>
        <w:t xml:space="preserve">sobre </w:t>
      </w:r>
      <w:r w:rsidRPr="0067103F">
        <w:rPr>
          <w:rFonts w:eastAsia="Times New Roman" w:cs="Calibri"/>
        </w:rPr>
        <w:t xml:space="preserve">un </w:t>
      </w:r>
      <w:r>
        <w:rPr>
          <w:rFonts w:eastAsia="Times New Roman" w:cs="Calibri"/>
        </w:rPr>
        <w:t xml:space="preserve">proponente técnico sin que haya un proyecto de eficiencia energética asociado, que busca validar la información suministrada </w:t>
      </w:r>
      <w:r w:rsidRPr="0067103F">
        <w:rPr>
          <w:rFonts w:eastAsia="Times New Roman" w:cs="Calibri"/>
        </w:rPr>
        <w:t xml:space="preserve">contra los requisitos </w:t>
      </w:r>
      <w:r>
        <w:rPr>
          <w:rFonts w:eastAsia="Times New Roman" w:cs="Calibri"/>
        </w:rPr>
        <w:t xml:space="preserve">establecidos </w:t>
      </w:r>
      <w:r w:rsidRPr="0067103F">
        <w:rPr>
          <w:rFonts w:eastAsia="Times New Roman" w:cs="Calibri"/>
        </w:rPr>
        <w:t xml:space="preserve">por el </w:t>
      </w:r>
      <w:r>
        <w:rPr>
          <w:rFonts w:eastAsia="Times New Roman" w:cs="Calibri"/>
        </w:rPr>
        <w:t>Programa.</w:t>
      </w:r>
    </w:p>
    <w:p w:rsidR="00145781" w:rsidRPr="0067103F" w:rsidRDefault="00145781" w:rsidP="00145781">
      <w:pPr>
        <w:spacing w:after="0"/>
        <w:jc w:val="both"/>
        <w:rPr>
          <w:rFonts w:cs="Calibri"/>
        </w:rPr>
      </w:pPr>
    </w:p>
    <w:p w:rsidR="00145781" w:rsidRPr="0067103F" w:rsidRDefault="00145781" w:rsidP="00145781">
      <w:pPr>
        <w:spacing w:after="0"/>
        <w:jc w:val="both"/>
        <w:rPr>
          <w:rFonts w:eastAsia="Times New Roman" w:cs="Calibri"/>
        </w:rPr>
      </w:pPr>
      <w:r w:rsidRPr="0067103F">
        <w:rPr>
          <w:rFonts w:eastAsia="Times New Roman" w:cs="Calibri"/>
          <w:b/>
        </w:rPr>
        <w:t xml:space="preserve">Proponente técnico: </w:t>
      </w:r>
      <w:r w:rsidRPr="0067103F">
        <w:rPr>
          <w:rFonts w:eastAsia="Times New Roman" w:cs="Calibri"/>
        </w:rPr>
        <w:t>Persona natural o jurídica (compañía, corporación, firma, empresa, institución, empresa unipersonal, asociación o parte) o una combinación de las anteriores</w:t>
      </w:r>
      <w:r>
        <w:rPr>
          <w:rFonts w:eastAsia="Times New Roman" w:cs="Calibri"/>
        </w:rPr>
        <w:t xml:space="preserve">, </w:t>
      </w:r>
      <w:r>
        <w:t>que corresponde a empresas de servicios energéticos, proveedores de tecnología y empresas de ingeniería, entre otros</w:t>
      </w:r>
      <w:r w:rsidRPr="0067103F">
        <w:rPr>
          <w:rFonts w:eastAsia="Times New Roman" w:cs="Calibri"/>
        </w:rPr>
        <w:t>, que ofrece el desarrollo de proyectos de eficiencia energética y aprovechamiento de energías renovables.</w:t>
      </w:r>
    </w:p>
    <w:p w:rsidR="00145781" w:rsidRPr="0067103F" w:rsidRDefault="00145781" w:rsidP="00145781">
      <w:pPr>
        <w:spacing w:after="0"/>
        <w:jc w:val="both"/>
        <w:rPr>
          <w:rFonts w:cs="Calibri"/>
        </w:rPr>
      </w:pPr>
    </w:p>
    <w:p w:rsidR="00145781" w:rsidRPr="0067103F" w:rsidRDefault="00145781" w:rsidP="00145781">
      <w:pPr>
        <w:spacing w:after="0"/>
        <w:jc w:val="both"/>
        <w:rPr>
          <w:rFonts w:cs="Calibri"/>
          <w:highlight w:val="yellow"/>
        </w:rPr>
      </w:pPr>
      <w:r w:rsidRPr="0067103F">
        <w:rPr>
          <w:rFonts w:cs="Calibri"/>
          <w:b/>
        </w:rPr>
        <w:t>Proyecto:</w:t>
      </w:r>
      <w:r w:rsidRPr="0067103F">
        <w:rPr>
          <w:rFonts w:cs="Calibri"/>
        </w:rPr>
        <w:t xml:space="preserve"> Conjunto de actividades </w:t>
      </w:r>
      <w:r>
        <w:rPr>
          <w:rFonts w:cs="Calibri"/>
        </w:rPr>
        <w:t xml:space="preserve">que incluyen el diagnóstico energético y el </w:t>
      </w:r>
      <w:r w:rsidRPr="0067103F">
        <w:rPr>
          <w:rFonts w:cs="Calibri"/>
        </w:rPr>
        <w:t xml:space="preserve">suministro, instalación y mantenimiento de equipos, </w:t>
      </w:r>
      <w:r>
        <w:t>para la sustitución de equipos existentes</w:t>
      </w:r>
      <w:r>
        <w:rPr>
          <w:rFonts w:cs="Calibri"/>
        </w:rPr>
        <w:t xml:space="preserve">, </w:t>
      </w:r>
      <w:r w:rsidRPr="0067103F">
        <w:rPr>
          <w:rFonts w:cs="Calibri"/>
        </w:rPr>
        <w:t>que tienen como propósito conseguir los ahorros energéticos esperados en la instalación del cliente.</w:t>
      </w:r>
    </w:p>
    <w:p w:rsidR="00145781" w:rsidRDefault="00145781" w:rsidP="00145781">
      <w:pPr>
        <w:spacing w:after="0"/>
        <w:jc w:val="both"/>
        <w:rPr>
          <w:rFonts w:cs="Calibri"/>
          <w:b/>
        </w:rPr>
      </w:pPr>
    </w:p>
    <w:p w:rsidR="00BD79DD" w:rsidRPr="00F729B3" w:rsidRDefault="00BD79DD" w:rsidP="00BD79DD">
      <w:pPr>
        <w:spacing w:after="0"/>
        <w:jc w:val="both"/>
        <w:rPr>
          <w:rFonts w:cs="Calibri"/>
        </w:rPr>
      </w:pPr>
      <w:r w:rsidRPr="00F729B3">
        <w:rPr>
          <w:rFonts w:cs="Calibri"/>
          <w:b/>
        </w:rPr>
        <w:t>Proyecto brownfield:</w:t>
      </w:r>
      <w:r w:rsidRPr="00F729B3">
        <w:rPr>
          <w:rFonts w:cs="Calibri"/>
        </w:rPr>
        <w:t xml:space="preserve"> </w:t>
      </w:r>
      <w:r w:rsidR="001E36F2" w:rsidRPr="00F729B3">
        <w:rPr>
          <w:rFonts w:cs="Calibri"/>
        </w:rPr>
        <w:t>Aquel</w:t>
      </w:r>
      <w:r w:rsidRPr="00F729B3">
        <w:rPr>
          <w:rFonts w:cs="Calibri"/>
        </w:rPr>
        <w:t xml:space="preserve"> que se realiza en</w:t>
      </w:r>
      <w:r w:rsidRPr="00F729B3">
        <w:t xml:space="preserve"> </w:t>
      </w:r>
      <w:r w:rsidRPr="00F729B3">
        <w:rPr>
          <w:rStyle w:val="Textoennegrita"/>
          <w:b w:val="0"/>
        </w:rPr>
        <w:t>instal</w:t>
      </w:r>
      <w:r w:rsidR="001E36F2" w:rsidRPr="00F729B3">
        <w:rPr>
          <w:rStyle w:val="Textoennegrita"/>
          <w:b w:val="0"/>
        </w:rPr>
        <w:t xml:space="preserve">aciones </w:t>
      </w:r>
      <w:r w:rsidRPr="00F729B3">
        <w:rPr>
          <w:rStyle w:val="Textoennegrita"/>
          <w:b w:val="0"/>
        </w:rPr>
        <w:t>existentes</w:t>
      </w:r>
      <w:r w:rsidRPr="00F729B3">
        <w:t>, donde previamente había us</w:t>
      </w:r>
      <w:r w:rsidR="001E36F2" w:rsidRPr="00F729B3">
        <w:t>o</w:t>
      </w:r>
      <w:r w:rsidRPr="00F729B3">
        <w:t xml:space="preserve"> de los equipos </w:t>
      </w:r>
      <w:r w:rsidR="001E36F2" w:rsidRPr="00F729B3">
        <w:t>que son objeto de la sustitución o mejora.</w:t>
      </w:r>
    </w:p>
    <w:p w:rsidR="00BD79DD" w:rsidRPr="00F729B3" w:rsidRDefault="00BD79DD" w:rsidP="00145781">
      <w:pPr>
        <w:spacing w:after="0"/>
        <w:jc w:val="both"/>
        <w:rPr>
          <w:rFonts w:cs="Calibri"/>
          <w:b/>
        </w:rPr>
      </w:pPr>
    </w:p>
    <w:p w:rsidR="00BD79DD" w:rsidRPr="00F729B3" w:rsidRDefault="00BD79DD" w:rsidP="00BD79DD">
      <w:pPr>
        <w:spacing w:after="0"/>
        <w:jc w:val="both"/>
        <w:rPr>
          <w:rFonts w:cs="Calibri"/>
        </w:rPr>
      </w:pPr>
      <w:r w:rsidRPr="00F729B3">
        <w:rPr>
          <w:rFonts w:cs="Calibri"/>
          <w:b/>
        </w:rPr>
        <w:t>Proyecto greenfield:</w:t>
      </w:r>
      <w:r w:rsidRPr="00F729B3">
        <w:rPr>
          <w:rFonts w:cs="Calibri"/>
        </w:rPr>
        <w:t xml:space="preserve"> </w:t>
      </w:r>
      <w:r w:rsidR="001E36F2" w:rsidRPr="00F729B3">
        <w:rPr>
          <w:rFonts w:cs="Calibri"/>
        </w:rPr>
        <w:t>Aquel</w:t>
      </w:r>
      <w:r w:rsidRPr="00F729B3">
        <w:rPr>
          <w:rFonts w:cs="Calibri"/>
        </w:rPr>
        <w:t xml:space="preserve"> que se realiza en</w:t>
      </w:r>
      <w:r w:rsidRPr="00F729B3">
        <w:t xml:space="preserve"> </w:t>
      </w:r>
      <w:r w:rsidRPr="00F729B3">
        <w:rPr>
          <w:rStyle w:val="Textoennegrita"/>
          <w:b w:val="0"/>
        </w:rPr>
        <w:t xml:space="preserve">instalaciones nuevas, donde previamente no </w:t>
      </w:r>
      <w:r w:rsidR="001E36F2" w:rsidRPr="00F729B3">
        <w:t>había uso de los equipos que son objeto de la sustitución o mejora</w:t>
      </w:r>
      <w:r w:rsidRPr="00F729B3">
        <w:t>.</w:t>
      </w:r>
    </w:p>
    <w:p w:rsidR="00BD79DD" w:rsidRDefault="00BD79DD" w:rsidP="00145781">
      <w:pPr>
        <w:spacing w:after="0"/>
        <w:jc w:val="both"/>
        <w:rPr>
          <w:rFonts w:cs="Calibri"/>
          <w:b/>
        </w:rPr>
      </w:pPr>
    </w:p>
    <w:p w:rsidR="00145781" w:rsidRPr="00E807B1" w:rsidRDefault="00145781" w:rsidP="00145781">
      <w:pPr>
        <w:spacing w:after="0"/>
        <w:jc w:val="both"/>
        <w:rPr>
          <w:rFonts w:cs="Calibri"/>
        </w:rPr>
      </w:pPr>
      <w:r w:rsidRPr="00E807B1">
        <w:rPr>
          <w:rFonts w:cs="Calibri"/>
          <w:b/>
        </w:rPr>
        <w:t>Residuo especial:</w:t>
      </w:r>
      <w:r w:rsidRPr="00E807B1">
        <w:rPr>
          <w:rFonts w:cs="Calibri"/>
        </w:rPr>
        <w:t xml:space="preserve"> Desecho o mezclas de desechos que requieren de medidas de manejo especiales </w:t>
      </w:r>
      <w:r w:rsidRPr="00E807B1">
        <w:rPr>
          <w:rFonts w:cs="Calibri"/>
          <w:color w:val="000000"/>
          <w:lang w:val="es-ES"/>
        </w:rPr>
        <w:t>durante la recolección, transporte, almacenamiento, tratamiento y disposición, ya que sin llegar a ser residuos peligrosos, pueden presentar afectación sobre la salud y el medio ambiente</w:t>
      </w:r>
      <w:r>
        <w:rPr>
          <w:rFonts w:cs="Calibri"/>
          <w:color w:val="000000"/>
          <w:lang w:val="es-ES"/>
        </w:rPr>
        <w:t xml:space="preserve"> (ej. escombros)</w:t>
      </w:r>
      <w:r w:rsidRPr="00E807B1">
        <w:rPr>
          <w:rFonts w:cs="Calibri"/>
          <w:color w:val="000000"/>
          <w:lang w:val="es-ES"/>
        </w:rPr>
        <w:t>.</w:t>
      </w:r>
    </w:p>
    <w:p w:rsidR="00145781" w:rsidRDefault="00145781" w:rsidP="00145781">
      <w:pPr>
        <w:spacing w:after="0"/>
        <w:jc w:val="both"/>
        <w:rPr>
          <w:rFonts w:cs="Calibri"/>
          <w:b/>
        </w:rPr>
      </w:pPr>
    </w:p>
    <w:p w:rsidR="00145781" w:rsidRDefault="00145781" w:rsidP="00145781">
      <w:pPr>
        <w:spacing w:after="0"/>
        <w:jc w:val="both"/>
        <w:rPr>
          <w:rFonts w:cs="Calibri"/>
        </w:rPr>
      </w:pPr>
      <w:r w:rsidRPr="008B3BF7">
        <w:rPr>
          <w:rFonts w:cs="Calibri"/>
          <w:b/>
        </w:rPr>
        <w:t xml:space="preserve">Residuo </w:t>
      </w:r>
      <w:r>
        <w:rPr>
          <w:rFonts w:cs="Calibri"/>
          <w:b/>
        </w:rPr>
        <w:t xml:space="preserve">no </w:t>
      </w:r>
      <w:r w:rsidRPr="008B3BF7">
        <w:rPr>
          <w:rFonts w:cs="Calibri"/>
          <w:b/>
        </w:rPr>
        <w:t>peligroso:</w:t>
      </w:r>
      <w:r w:rsidRPr="008B3BF7">
        <w:rPr>
          <w:rFonts w:cs="Calibri"/>
        </w:rPr>
        <w:t xml:space="preserve"> Desecho o mezcla de desechos </w:t>
      </w:r>
      <w:r>
        <w:rPr>
          <w:rFonts w:cs="Calibri"/>
        </w:rPr>
        <w:t>cuyas</w:t>
      </w:r>
      <w:r w:rsidRPr="008B3BF7">
        <w:rPr>
          <w:rFonts w:cs="Calibri"/>
        </w:rPr>
        <w:t xml:space="preserve"> características</w:t>
      </w:r>
      <w:r>
        <w:rPr>
          <w:rFonts w:cs="Calibri"/>
        </w:rPr>
        <w:t xml:space="preserve"> no</w:t>
      </w:r>
      <w:r w:rsidRPr="008B3BF7">
        <w:rPr>
          <w:rFonts w:cs="Calibri"/>
        </w:rPr>
        <w:t xml:space="preserve"> representa</w:t>
      </w:r>
      <w:r>
        <w:rPr>
          <w:rFonts w:cs="Calibri"/>
        </w:rPr>
        <w:t>n</w:t>
      </w:r>
      <w:r w:rsidRPr="008B3BF7">
        <w:rPr>
          <w:rFonts w:cs="Calibri"/>
        </w:rPr>
        <w:t xml:space="preserve"> un riesgo para la salud y el medio ambiente.</w:t>
      </w:r>
    </w:p>
    <w:p w:rsidR="00145781" w:rsidRPr="008B3BF7" w:rsidRDefault="00145781" w:rsidP="00145781">
      <w:pPr>
        <w:spacing w:after="0"/>
        <w:jc w:val="both"/>
        <w:rPr>
          <w:rFonts w:cs="Calibri"/>
        </w:rPr>
      </w:pPr>
    </w:p>
    <w:p w:rsidR="00145781" w:rsidRPr="008B3BF7" w:rsidRDefault="00145781" w:rsidP="00145781">
      <w:pPr>
        <w:spacing w:after="0"/>
        <w:jc w:val="both"/>
        <w:rPr>
          <w:rFonts w:cs="Calibri"/>
        </w:rPr>
      </w:pPr>
      <w:r w:rsidRPr="008B3BF7">
        <w:rPr>
          <w:rFonts w:cs="Calibri"/>
          <w:b/>
        </w:rPr>
        <w:t>Residuo peligroso:</w:t>
      </w:r>
      <w:r w:rsidRPr="008B3BF7">
        <w:rPr>
          <w:rFonts w:cs="Calibri"/>
        </w:rPr>
        <w:t xml:space="preserve"> Desecho o mezcla de desechos que por sus características representa un riesgo para la salud y el medio ambiente</w:t>
      </w:r>
      <w:r>
        <w:rPr>
          <w:rFonts w:cs="Calibri"/>
        </w:rPr>
        <w:t xml:space="preserve">, razón por la cual </w:t>
      </w:r>
      <w:r>
        <w:rPr>
          <w:rFonts w:cs="Calibri"/>
          <w:color w:val="000000"/>
          <w:lang w:val="es-ES"/>
        </w:rPr>
        <w:t>su</w:t>
      </w:r>
      <w:r w:rsidRPr="00E807B1">
        <w:rPr>
          <w:rFonts w:cs="Calibri"/>
          <w:color w:val="000000"/>
          <w:lang w:val="es-ES"/>
        </w:rPr>
        <w:t xml:space="preserve"> recolección, transporte, almacenamiento, tratamiento y disposición</w:t>
      </w:r>
      <w:r>
        <w:rPr>
          <w:rFonts w:cs="Calibri"/>
          <w:color w:val="000000"/>
          <w:lang w:val="es-ES"/>
        </w:rPr>
        <w:t xml:space="preserve"> de debe realizar cumpliendo con disposiciones normativas y regulatorias específicas (ej. gas refrigerante HFC R-134a).</w:t>
      </w:r>
    </w:p>
    <w:p w:rsidR="00145781" w:rsidRDefault="00145781" w:rsidP="00145781">
      <w:pPr>
        <w:spacing w:after="0"/>
        <w:jc w:val="both"/>
        <w:rPr>
          <w:rFonts w:cs="Calibri"/>
        </w:rPr>
      </w:pPr>
    </w:p>
    <w:p w:rsidR="00145781" w:rsidRPr="0067103F" w:rsidRDefault="00145781" w:rsidP="00145781">
      <w:pPr>
        <w:spacing w:after="0"/>
        <w:rPr>
          <w:rFonts w:cs="Calibri"/>
          <w:lang w:val="de-DE"/>
        </w:rPr>
      </w:pPr>
      <w:r w:rsidRPr="0067103F">
        <w:rPr>
          <w:rFonts w:cs="Calibri"/>
          <w:b/>
        </w:rPr>
        <w:t>Uso de la energía:</w:t>
      </w:r>
      <w:r w:rsidRPr="0067103F">
        <w:rPr>
          <w:rFonts w:cs="Calibri"/>
        </w:rPr>
        <w:t xml:space="preserve"> Corresponde a la </w:t>
      </w:r>
      <w:r w:rsidRPr="0067103F">
        <w:rPr>
          <w:rFonts w:cs="Calibri"/>
          <w:lang w:val="es-AR"/>
        </w:rPr>
        <w:t>forma o tipo de aplicación de la energía.</w:t>
      </w:r>
    </w:p>
    <w:p w:rsidR="00145781" w:rsidRPr="0067103F" w:rsidRDefault="00145781" w:rsidP="00145781">
      <w:pPr>
        <w:spacing w:after="0"/>
        <w:jc w:val="both"/>
        <w:rPr>
          <w:rFonts w:cs="Calibri"/>
          <w:highlight w:val="yellow"/>
          <w:lang w:val="de-DE"/>
        </w:rPr>
      </w:pPr>
    </w:p>
    <w:p w:rsidR="00145781" w:rsidRPr="0067103F" w:rsidRDefault="00145781" w:rsidP="00145781">
      <w:pPr>
        <w:spacing w:after="0"/>
        <w:jc w:val="both"/>
        <w:rPr>
          <w:rFonts w:eastAsia="Times New Roman" w:cs="Calibri"/>
        </w:rPr>
      </w:pPr>
      <w:r w:rsidRPr="0067103F">
        <w:rPr>
          <w:rFonts w:eastAsia="Times New Roman" w:cs="Calibri"/>
          <w:b/>
        </w:rPr>
        <w:t>Validación</w:t>
      </w:r>
      <w:r w:rsidRPr="0067103F">
        <w:rPr>
          <w:rFonts w:eastAsia="Times New Roman" w:cs="Calibri"/>
        </w:rPr>
        <w:t xml:space="preserve">: Proceso de evaluación independiente </w:t>
      </w:r>
      <w:r>
        <w:rPr>
          <w:rFonts w:eastAsia="Times New Roman" w:cs="Calibri"/>
        </w:rPr>
        <w:t xml:space="preserve">sobre </w:t>
      </w:r>
      <w:r w:rsidRPr="0067103F">
        <w:rPr>
          <w:rFonts w:eastAsia="Times New Roman" w:cs="Calibri"/>
        </w:rPr>
        <w:t xml:space="preserve">un </w:t>
      </w:r>
      <w:r>
        <w:rPr>
          <w:rFonts w:eastAsia="Times New Roman" w:cs="Calibri"/>
        </w:rPr>
        <w:t xml:space="preserve">proponente técnico y un </w:t>
      </w:r>
      <w:r w:rsidRPr="0067103F">
        <w:rPr>
          <w:rFonts w:eastAsia="Times New Roman" w:cs="Calibri"/>
        </w:rPr>
        <w:t>proyecto de eficiencia energética</w:t>
      </w:r>
      <w:r>
        <w:rPr>
          <w:rFonts w:eastAsia="Times New Roman" w:cs="Calibri"/>
        </w:rPr>
        <w:t xml:space="preserve">, que busca corroborar la información suministrada del proponente y el proyecto </w:t>
      </w:r>
      <w:r w:rsidRPr="0067103F">
        <w:rPr>
          <w:rFonts w:eastAsia="Times New Roman" w:cs="Calibri"/>
        </w:rPr>
        <w:t xml:space="preserve">contra los requisitos </w:t>
      </w:r>
      <w:r>
        <w:rPr>
          <w:rFonts w:eastAsia="Times New Roman" w:cs="Calibri"/>
        </w:rPr>
        <w:t xml:space="preserve">establecidos </w:t>
      </w:r>
      <w:r w:rsidRPr="0067103F">
        <w:rPr>
          <w:rFonts w:eastAsia="Times New Roman" w:cs="Calibri"/>
        </w:rPr>
        <w:t xml:space="preserve">por el </w:t>
      </w:r>
      <w:r>
        <w:rPr>
          <w:rFonts w:eastAsia="Times New Roman" w:cs="Calibri"/>
        </w:rPr>
        <w:t>Programa</w:t>
      </w:r>
      <w:r w:rsidRPr="0067103F">
        <w:rPr>
          <w:rFonts w:eastAsia="Times New Roman" w:cs="Calibri"/>
        </w:rPr>
        <w:t>.</w:t>
      </w:r>
    </w:p>
    <w:p w:rsidR="00145781" w:rsidRPr="0067103F" w:rsidRDefault="00145781" w:rsidP="00145781">
      <w:pPr>
        <w:spacing w:after="0"/>
        <w:jc w:val="both"/>
        <w:rPr>
          <w:rFonts w:cs="Calibri"/>
        </w:rPr>
      </w:pPr>
    </w:p>
    <w:p w:rsidR="00145781" w:rsidRPr="0067103F" w:rsidRDefault="00145781" w:rsidP="00145781">
      <w:pPr>
        <w:spacing w:after="0"/>
        <w:jc w:val="both"/>
        <w:rPr>
          <w:rFonts w:cs="Calibri"/>
        </w:rPr>
      </w:pPr>
      <w:r w:rsidRPr="0067103F">
        <w:rPr>
          <w:rFonts w:eastAsia="Times New Roman" w:cs="Calibri"/>
          <w:b/>
          <w:bCs/>
          <w:lang w:eastAsia="es-CO"/>
        </w:rPr>
        <w:t xml:space="preserve">Variable relevante: </w:t>
      </w:r>
      <w:r w:rsidRPr="0067103F">
        <w:rPr>
          <w:rFonts w:eastAsia="Times New Roman" w:cs="Calibri"/>
          <w:lang w:eastAsia="es-CO"/>
        </w:rPr>
        <w:t xml:space="preserve">Elemento que afecta directamente </w:t>
      </w:r>
      <w:r>
        <w:rPr>
          <w:rFonts w:eastAsia="Times New Roman" w:cs="Calibri"/>
          <w:lang w:eastAsia="es-CO"/>
        </w:rPr>
        <w:t>e</w:t>
      </w:r>
      <w:r w:rsidRPr="0067103F">
        <w:rPr>
          <w:rFonts w:eastAsia="Times New Roman" w:cs="Calibri"/>
          <w:lang w:eastAsia="es-CO"/>
        </w:rPr>
        <w:t>l consumo de energía</w:t>
      </w:r>
    </w:p>
    <w:p w:rsidR="00145781" w:rsidRPr="0067103F" w:rsidRDefault="00145781" w:rsidP="00145781">
      <w:pPr>
        <w:spacing w:after="0"/>
        <w:jc w:val="both"/>
        <w:rPr>
          <w:rFonts w:cs="Calibri"/>
        </w:rPr>
      </w:pPr>
    </w:p>
    <w:p w:rsidR="00145781" w:rsidRPr="0067103F" w:rsidRDefault="00145781" w:rsidP="00145781">
      <w:pPr>
        <w:spacing w:after="0"/>
        <w:jc w:val="both"/>
        <w:rPr>
          <w:rFonts w:eastAsia="Times New Roman" w:cs="Calibri"/>
          <w:lang w:eastAsia="es-CO"/>
        </w:rPr>
      </w:pPr>
      <w:r w:rsidRPr="0067103F">
        <w:rPr>
          <w:rFonts w:eastAsia="Times New Roman" w:cs="Calibri"/>
          <w:b/>
          <w:bCs/>
          <w:lang w:eastAsia="es-CO"/>
        </w:rPr>
        <w:t xml:space="preserve">Variable no relevante: </w:t>
      </w:r>
      <w:r w:rsidRPr="0067103F">
        <w:rPr>
          <w:rFonts w:eastAsia="Times New Roman" w:cs="Calibri"/>
          <w:lang w:eastAsia="es-CO"/>
        </w:rPr>
        <w:t xml:space="preserve">Elemento que no afecta de manera significativa el desempeño energético. </w:t>
      </w:r>
    </w:p>
    <w:p w:rsidR="00145781" w:rsidRPr="0067103F" w:rsidRDefault="00145781" w:rsidP="00145781">
      <w:pPr>
        <w:spacing w:after="0"/>
        <w:jc w:val="both"/>
        <w:rPr>
          <w:rFonts w:eastAsia="Times New Roman" w:cs="Calibri"/>
          <w:highlight w:val="yellow"/>
          <w:lang w:eastAsia="es-CO"/>
        </w:rPr>
      </w:pPr>
    </w:p>
    <w:p w:rsidR="00145781" w:rsidRPr="0067103F" w:rsidRDefault="00145781" w:rsidP="00145781">
      <w:pPr>
        <w:spacing w:after="0"/>
        <w:jc w:val="both"/>
        <w:rPr>
          <w:rFonts w:cs="Calibri"/>
        </w:rPr>
      </w:pPr>
      <w:r w:rsidRPr="0067103F">
        <w:rPr>
          <w:rFonts w:cs="Calibri"/>
          <w:b/>
        </w:rPr>
        <w:lastRenderedPageBreak/>
        <w:t xml:space="preserve">Variable controlada: </w:t>
      </w:r>
      <w:r w:rsidRPr="0067103F">
        <w:rPr>
          <w:rFonts w:cs="Calibri"/>
        </w:rPr>
        <w:t>Elemento cuyas</w:t>
      </w:r>
      <w:r w:rsidRPr="0067103F">
        <w:rPr>
          <w:rFonts w:cs="Calibri"/>
          <w:b/>
        </w:rPr>
        <w:t xml:space="preserve"> c</w:t>
      </w:r>
      <w:r w:rsidRPr="0067103F">
        <w:rPr>
          <w:rFonts w:eastAsia="Times New Roman" w:cs="Calibri"/>
          <w:lang w:eastAsia="es-CO"/>
        </w:rPr>
        <w:t>ondiciones se deben mantener fijas o constantes durante la medición de las variables relevantes y no relevantes.</w:t>
      </w:r>
    </w:p>
    <w:p w:rsidR="00145781" w:rsidRPr="0067103F" w:rsidRDefault="00145781" w:rsidP="00145781">
      <w:pPr>
        <w:spacing w:after="0"/>
        <w:jc w:val="both"/>
        <w:rPr>
          <w:rFonts w:cs="Calibri"/>
          <w:b/>
        </w:rPr>
      </w:pPr>
    </w:p>
    <w:p w:rsidR="00145781" w:rsidRDefault="00145781" w:rsidP="00145781">
      <w:pPr>
        <w:spacing w:after="0"/>
        <w:jc w:val="both"/>
        <w:rPr>
          <w:rFonts w:eastAsia="Times New Roman" w:cs="Calibri"/>
        </w:rPr>
      </w:pPr>
      <w:r w:rsidRPr="0067103F">
        <w:rPr>
          <w:rFonts w:eastAsia="Times New Roman" w:cs="Calibri"/>
          <w:b/>
        </w:rPr>
        <w:t xml:space="preserve">Verificación: </w:t>
      </w:r>
      <w:r w:rsidRPr="00A84AA2">
        <w:rPr>
          <w:rFonts w:eastAsia="Times New Roman" w:cs="Calibri"/>
        </w:rPr>
        <w:t>Proceso de revisión</w:t>
      </w:r>
      <w:r w:rsidRPr="0067103F">
        <w:rPr>
          <w:rFonts w:eastAsia="Times New Roman" w:cs="Calibri"/>
        </w:rPr>
        <w:t xml:space="preserve"> independiente </w:t>
      </w:r>
      <w:r>
        <w:rPr>
          <w:rFonts w:eastAsia="Times New Roman" w:cs="Calibri"/>
        </w:rPr>
        <w:t>de</w:t>
      </w:r>
      <w:r w:rsidRPr="0067103F">
        <w:rPr>
          <w:rFonts w:eastAsia="Times New Roman" w:cs="Calibri"/>
        </w:rPr>
        <w:t xml:space="preserve"> un proyecto </w:t>
      </w:r>
      <w:r>
        <w:rPr>
          <w:rFonts w:eastAsia="Times New Roman" w:cs="Calibri"/>
        </w:rPr>
        <w:t xml:space="preserve">implementado </w:t>
      </w:r>
      <w:r w:rsidRPr="0067103F">
        <w:rPr>
          <w:rFonts w:eastAsia="Times New Roman" w:cs="Calibri"/>
        </w:rPr>
        <w:t xml:space="preserve">de eficiencia energética </w:t>
      </w:r>
      <w:r>
        <w:rPr>
          <w:rFonts w:eastAsia="Times New Roman" w:cs="Calibri"/>
        </w:rPr>
        <w:t xml:space="preserve">o sus resultados, </w:t>
      </w:r>
      <w:r w:rsidRPr="0067103F">
        <w:rPr>
          <w:rFonts w:eastAsia="Times New Roman" w:cs="Calibri"/>
        </w:rPr>
        <w:t xml:space="preserve">con el fin de </w:t>
      </w:r>
      <w:r>
        <w:rPr>
          <w:rFonts w:eastAsia="Times New Roman" w:cs="Calibri"/>
        </w:rPr>
        <w:t>comprobar</w:t>
      </w:r>
      <w:r w:rsidRPr="0067103F">
        <w:rPr>
          <w:rFonts w:eastAsia="Times New Roman" w:cs="Calibri"/>
        </w:rPr>
        <w:t xml:space="preserve"> que </w:t>
      </w:r>
      <w:r>
        <w:rPr>
          <w:rFonts w:eastAsia="Times New Roman" w:cs="Calibri"/>
        </w:rPr>
        <w:t>estos han sido l</w:t>
      </w:r>
      <w:r w:rsidRPr="0067103F">
        <w:rPr>
          <w:rFonts w:eastAsia="Times New Roman" w:cs="Calibri"/>
        </w:rPr>
        <w:t>levad</w:t>
      </w:r>
      <w:r>
        <w:rPr>
          <w:rFonts w:eastAsia="Times New Roman" w:cs="Calibri"/>
        </w:rPr>
        <w:t>os</w:t>
      </w:r>
      <w:r w:rsidRPr="0067103F">
        <w:rPr>
          <w:rFonts w:eastAsia="Times New Roman" w:cs="Calibri"/>
        </w:rPr>
        <w:t xml:space="preserve"> a cabo </w:t>
      </w:r>
      <w:r>
        <w:rPr>
          <w:rFonts w:eastAsia="Times New Roman" w:cs="Calibri"/>
        </w:rPr>
        <w:t xml:space="preserve">de conformidad </w:t>
      </w:r>
      <w:r w:rsidRPr="0067103F">
        <w:rPr>
          <w:rFonts w:eastAsia="Times New Roman" w:cs="Calibri"/>
        </w:rPr>
        <w:t xml:space="preserve">con la </w:t>
      </w:r>
      <w:r>
        <w:rPr>
          <w:rFonts w:eastAsia="Times New Roman" w:cs="Calibri"/>
        </w:rPr>
        <w:t>información</w:t>
      </w:r>
      <w:r w:rsidRPr="0067103F">
        <w:rPr>
          <w:rFonts w:eastAsia="Times New Roman" w:cs="Calibri"/>
        </w:rPr>
        <w:t xml:space="preserve"> validada y los requisitos </w:t>
      </w:r>
      <w:r>
        <w:rPr>
          <w:rFonts w:eastAsia="Times New Roman" w:cs="Calibri"/>
        </w:rPr>
        <w:t xml:space="preserve">establecidos </w:t>
      </w:r>
      <w:r w:rsidRPr="0067103F">
        <w:rPr>
          <w:rFonts w:eastAsia="Times New Roman" w:cs="Calibri"/>
        </w:rPr>
        <w:t xml:space="preserve">por </w:t>
      </w:r>
      <w:r w:rsidRPr="00D9390A">
        <w:rPr>
          <w:rFonts w:eastAsia="Times New Roman" w:cs="Calibri"/>
        </w:rPr>
        <w:t xml:space="preserve">el </w:t>
      </w:r>
      <w:r>
        <w:rPr>
          <w:rFonts w:eastAsia="Times New Roman" w:cs="Calibri"/>
        </w:rPr>
        <w:t>Programa. Este proceso se da solamente cuando las partes consideran que hay discrepancias en los resultados presentados y solicitan que un tercero independiente los revise.</w:t>
      </w:r>
    </w:p>
    <w:p w:rsidR="005862D1" w:rsidRDefault="005862D1">
      <w:pPr>
        <w:spacing w:after="0" w:line="240" w:lineRule="auto"/>
        <w:rPr>
          <w:rFonts w:eastAsia="Times New Roman" w:cs="Calibri"/>
        </w:rPr>
      </w:pPr>
      <w:r>
        <w:rPr>
          <w:rFonts w:eastAsia="Times New Roman" w:cs="Calibri"/>
        </w:rPr>
        <w:br w:type="page"/>
      </w:r>
    </w:p>
    <w:p w:rsidR="005862D1" w:rsidRPr="00646C9D" w:rsidRDefault="005862D1" w:rsidP="005862D1">
      <w:pPr>
        <w:pStyle w:val="Ttulo1"/>
        <w:numPr>
          <w:ilvl w:val="0"/>
          <w:numId w:val="0"/>
        </w:numPr>
        <w:ind w:left="567" w:hanging="567"/>
      </w:pPr>
      <w:bookmarkStart w:id="1" w:name="_Toc512116869"/>
      <w:r>
        <w:lastRenderedPageBreak/>
        <w:t>LISTA DE SIGLAS Y ABREVIATURAS</w:t>
      </w:r>
      <w:bookmarkEnd w:id="1"/>
    </w:p>
    <w:p w:rsidR="000B7A3E" w:rsidRDefault="000B7A3E" w:rsidP="00145781">
      <w:pPr>
        <w:spacing w:after="0"/>
        <w:jc w:val="both"/>
        <w:rPr>
          <w:rFonts w:cs="Calibr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878"/>
      </w:tblGrid>
      <w:tr w:rsidR="005862D1" w:rsidRPr="00F729B3" w:rsidTr="00E03D7C">
        <w:trPr>
          <w:trHeight w:val="288"/>
        </w:trPr>
        <w:tc>
          <w:tcPr>
            <w:tcW w:w="1560" w:type="dxa"/>
          </w:tcPr>
          <w:p w:rsidR="005862D1" w:rsidRPr="00F729B3" w:rsidRDefault="005862D1" w:rsidP="00145781">
            <w:pPr>
              <w:spacing w:after="0"/>
              <w:jc w:val="both"/>
              <w:rPr>
                <w:rFonts w:cs="Calibri"/>
              </w:rPr>
            </w:pPr>
            <w:r w:rsidRPr="00F729B3">
              <w:rPr>
                <w:rFonts w:cs="Calibri"/>
              </w:rPr>
              <w:t>AA</w:t>
            </w:r>
          </w:p>
        </w:tc>
        <w:tc>
          <w:tcPr>
            <w:tcW w:w="7878" w:type="dxa"/>
          </w:tcPr>
          <w:p w:rsidR="00606F6E" w:rsidRPr="00F729B3" w:rsidRDefault="005862D1" w:rsidP="00145781">
            <w:pPr>
              <w:spacing w:after="0"/>
              <w:jc w:val="both"/>
              <w:rPr>
                <w:rFonts w:cs="Calibri"/>
              </w:rPr>
            </w:pPr>
            <w:r w:rsidRPr="00F729B3">
              <w:rPr>
                <w:rFonts w:cs="Calibri"/>
              </w:rPr>
              <w:t>Aires Acondicionados</w:t>
            </w:r>
          </w:p>
        </w:tc>
      </w:tr>
      <w:tr w:rsidR="00606F6E" w:rsidRPr="00F729B3" w:rsidTr="00E03D7C">
        <w:trPr>
          <w:trHeight w:val="228"/>
        </w:trPr>
        <w:tc>
          <w:tcPr>
            <w:tcW w:w="1560" w:type="dxa"/>
          </w:tcPr>
          <w:p w:rsidR="00606F6E" w:rsidRPr="00F729B3" w:rsidRDefault="00606F6E" w:rsidP="00145781">
            <w:pPr>
              <w:spacing w:after="0"/>
              <w:jc w:val="both"/>
              <w:rPr>
                <w:rFonts w:cs="Calibri"/>
              </w:rPr>
            </w:pPr>
            <w:r w:rsidRPr="00F729B3">
              <w:rPr>
                <w:rFonts w:cs="Calibri"/>
              </w:rPr>
              <w:t>BANCÓLDEX</w:t>
            </w:r>
          </w:p>
        </w:tc>
        <w:tc>
          <w:tcPr>
            <w:tcW w:w="7878" w:type="dxa"/>
          </w:tcPr>
          <w:p w:rsidR="00E03D7C" w:rsidRPr="00F729B3" w:rsidRDefault="00606F6E" w:rsidP="00145781">
            <w:pPr>
              <w:spacing w:after="0"/>
              <w:jc w:val="both"/>
              <w:rPr>
                <w:rFonts w:cs="Calibri"/>
              </w:rPr>
            </w:pPr>
            <w:r w:rsidRPr="00F729B3">
              <w:rPr>
                <w:lang w:eastAsia="es-ES"/>
              </w:rPr>
              <w:t>Banco de Comercio Exterior de Colombia</w:t>
            </w:r>
          </w:p>
        </w:tc>
      </w:tr>
      <w:tr w:rsidR="00E03D7C" w:rsidRPr="00F729B3" w:rsidTr="00E03D7C">
        <w:trPr>
          <w:trHeight w:val="174"/>
        </w:trPr>
        <w:tc>
          <w:tcPr>
            <w:tcW w:w="1560" w:type="dxa"/>
          </w:tcPr>
          <w:p w:rsidR="00E03D7C" w:rsidRPr="00F729B3" w:rsidRDefault="00E03D7C" w:rsidP="00145781">
            <w:pPr>
              <w:spacing w:after="0"/>
              <w:jc w:val="both"/>
              <w:rPr>
                <w:rFonts w:cs="Calibri"/>
              </w:rPr>
            </w:pPr>
            <w:r w:rsidRPr="00F729B3">
              <w:rPr>
                <w:rFonts w:cs="Calibri"/>
              </w:rPr>
              <w:t>BF</w:t>
            </w:r>
          </w:p>
        </w:tc>
        <w:tc>
          <w:tcPr>
            <w:tcW w:w="7878" w:type="dxa"/>
          </w:tcPr>
          <w:p w:rsidR="00E03D7C" w:rsidRPr="00F729B3" w:rsidRDefault="00E03D7C" w:rsidP="00145781">
            <w:pPr>
              <w:spacing w:after="0"/>
              <w:jc w:val="both"/>
              <w:rPr>
                <w:lang w:eastAsia="es-ES"/>
              </w:rPr>
            </w:pPr>
            <w:r w:rsidRPr="00F729B3">
              <w:rPr>
                <w:lang w:eastAsia="es-ES"/>
              </w:rPr>
              <w:t>Brownfield</w:t>
            </w:r>
          </w:p>
        </w:tc>
      </w:tr>
      <w:tr w:rsidR="00606F6E" w:rsidRPr="00F729B3" w:rsidTr="00E03D7C">
        <w:trPr>
          <w:trHeight w:val="330"/>
        </w:trPr>
        <w:tc>
          <w:tcPr>
            <w:tcW w:w="1560" w:type="dxa"/>
          </w:tcPr>
          <w:p w:rsidR="00606F6E" w:rsidRPr="00F729B3" w:rsidRDefault="00606F6E" w:rsidP="00145781">
            <w:pPr>
              <w:spacing w:after="0"/>
              <w:jc w:val="both"/>
              <w:rPr>
                <w:rFonts w:cs="Calibri"/>
              </w:rPr>
            </w:pPr>
            <w:r w:rsidRPr="00F729B3">
              <w:rPr>
                <w:rFonts w:cs="Calibri"/>
              </w:rPr>
              <w:t>BID</w:t>
            </w:r>
          </w:p>
        </w:tc>
        <w:tc>
          <w:tcPr>
            <w:tcW w:w="7878" w:type="dxa"/>
          </w:tcPr>
          <w:p w:rsidR="00606F6E" w:rsidRPr="00F729B3" w:rsidRDefault="00606F6E" w:rsidP="00145781">
            <w:pPr>
              <w:spacing w:after="0"/>
              <w:jc w:val="both"/>
              <w:rPr>
                <w:rFonts w:cs="Calibri"/>
              </w:rPr>
            </w:pPr>
            <w:r w:rsidRPr="00F729B3">
              <w:rPr>
                <w:rFonts w:cs="Calibri"/>
              </w:rPr>
              <w:t>Banco Interamericano de Desarrollo</w:t>
            </w:r>
          </w:p>
        </w:tc>
      </w:tr>
      <w:tr w:rsidR="005862D1" w:rsidRPr="00F729B3" w:rsidTr="00E03D7C">
        <w:trPr>
          <w:trHeight w:val="70"/>
        </w:trPr>
        <w:tc>
          <w:tcPr>
            <w:tcW w:w="1560" w:type="dxa"/>
          </w:tcPr>
          <w:p w:rsidR="005862D1" w:rsidRPr="00F729B3" w:rsidRDefault="005862D1" w:rsidP="00145781">
            <w:pPr>
              <w:spacing w:after="0"/>
              <w:jc w:val="both"/>
              <w:rPr>
                <w:rFonts w:cs="Calibri"/>
              </w:rPr>
            </w:pPr>
            <w:r w:rsidRPr="00F729B3">
              <w:rPr>
                <w:rFonts w:cs="Calibri"/>
              </w:rPr>
              <w:t>CAL</w:t>
            </w:r>
          </w:p>
        </w:tc>
        <w:tc>
          <w:tcPr>
            <w:tcW w:w="7878" w:type="dxa"/>
          </w:tcPr>
          <w:p w:rsidR="005862D1" w:rsidRPr="00F729B3" w:rsidRDefault="005862D1" w:rsidP="00145781">
            <w:pPr>
              <w:spacing w:after="0"/>
              <w:jc w:val="both"/>
              <w:rPr>
                <w:rFonts w:cs="Calibri"/>
              </w:rPr>
            </w:pPr>
            <w:r w:rsidRPr="00F729B3">
              <w:rPr>
                <w:rFonts w:cs="Calibri"/>
              </w:rPr>
              <w:t>Calderas</w:t>
            </w:r>
          </w:p>
        </w:tc>
      </w:tr>
      <w:tr w:rsidR="005862D1" w:rsidRPr="00F729B3" w:rsidTr="00E03D7C">
        <w:tc>
          <w:tcPr>
            <w:tcW w:w="1560" w:type="dxa"/>
          </w:tcPr>
          <w:p w:rsidR="005862D1" w:rsidRPr="00F729B3" w:rsidRDefault="001A5CED" w:rsidP="00145781">
            <w:pPr>
              <w:spacing w:after="0"/>
              <w:jc w:val="both"/>
              <w:rPr>
                <w:rFonts w:cs="Calibri"/>
              </w:rPr>
            </w:pPr>
            <w:r w:rsidRPr="00F729B3">
              <w:rPr>
                <w:rFonts w:cs="Calibri"/>
              </w:rPr>
              <w:t>CHT</w:t>
            </w:r>
          </w:p>
        </w:tc>
        <w:tc>
          <w:tcPr>
            <w:tcW w:w="7878" w:type="dxa"/>
          </w:tcPr>
          <w:p w:rsidR="005862D1" w:rsidRPr="00F729B3" w:rsidRDefault="001A5CED" w:rsidP="00145781">
            <w:pPr>
              <w:spacing w:after="0"/>
              <w:jc w:val="both"/>
              <w:rPr>
                <w:rFonts w:cs="Calibri"/>
              </w:rPr>
            </w:pPr>
            <w:r w:rsidRPr="00F729B3">
              <w:rPr>
                <w:rFonts w:cs="Calibri"/>
              </w:rPr>
              <w:t>Chatarrización</w:t>
            </w:r>
          </w:p>
        </w:tc>
      </w:tr>
      <w:tr w:rsidR="001A5CED" w:rsidRPr="00F729B3" w:rsidTr="00E03D7C">
        <w:tc>
          <w:tcPr>
            <w:tcW w:w="1560" w:type="dxa"/>
          </w:tcPr>
          <w:p w:rsidR="001A5CED" w:rsidRPr="00F729B3" w:rsidRDefault="001A5CED" w:rsidP="001A5CED">
            <w:pPr>
              <w:spacing w:after="0"/>
              <w:jc w:val="both"/>
              <w:rPr>
                <w:rFonts w:cs="Calibri"/>
              </w:rPr>
            </w:pPr>
            <w:r w:rsidRPr="00F729B3">
              <w:rPr>
                <w:rFonts w:cs="Calibri"/>
              </w:rPr>
              <w:t>COG</w:t>
            </w:r>
          </w:p>
        </w:tc>
        <w:tc>
          <w:tcPr>
            <w:tcW w:w="7878" w:type="dxa"/>
          </w:tcPr>
          <w:p w:rsidR="001A5CED" w:rsidRPr="00F729B3" w:rsidRDefault="001A5CED" w:rsidP="001A5CED">
            <w:pPr>
              <w:spacing w:after="0"/>
              <w:jc w:val="both"/>
              <w:rPr>
                <w:rFonts w:cs="Calibri"/>
              </w:rPr>
            </w:pPr>
            <w:r w:rsidRPr="00F729B3">
              <w:rPr>
                <w:rFonts w:cs="Calibri"/>
              </w:rPr>
              <w:t>Cogeneración</w:t>
            </w:r>
          </w:p>
        </w:tc>
      </w:tr>
      <w:tr w:rsidR="005862D1" w:rsidRPr="00F729B3" w:rsidTr="00E03D7C">
        <w:tc>
          <w:tcPr>
            <w:tcW w:w="1560" w:type="dxa"/>
          </w:tcPr>
          <w:p w:rsidR="005862D1" w:rsidRPr="00F729B3" w:rsidRDefault="001A5CED" w:rsidP="00145781">
            <w:pPr>
              <w:spacing w:after="0"/>
              <w:jc w:val="both"/>
              <w:rPr>
                <w:rFonts w:cs="Calibri"/>
              </w:rPr>
            </w:pPr>
            <w:r w:rsidRPr="00F729B3">
              <w:rPr>
                <w:rFonts w:cs="Calibri"/>
              </w:rPr>
              <w:t>COM</w:t>
            </w:r>
          </w:p>
        </w:tc>
        <w:tc>
          <w:tcPr>
            <w:tcW w:w="7878" w:type="dxa"/>
          </w:tcPr>
          <w:p w:rsidR="005862D1" w:rsidRPr="00F729B3" w:rsidRDefault="001A5CED" w:rsidP="00145781">
            <w:pPr>
              <w:spacing w:after="0"/>
              <w:jc w:val="both"/>
              <w:rPr>
                <w:rFonts w:cs="Calibri"/>
              </w:rPr>
            </w:pPr>
            <w:r w:rsidRPr="00F729B3">
              <w:rPr>
                <w:rFonts w:cs="Calibri"/>
              </w:rPr>
              <w:t>Comercialización</w:t>
            </w:r>
          </w:p>
        </w:tc>
      </w:tr>
      <w:tr w:rsidR="001A5CED" w:rsidRPr="00F729B3" w:rsidTr="00E03D7C">
        <w:tc>
          <w:tcPr>
            <w:tcW w:w="1560" w:type="dxa"/>
          </w:tcPr>
          <w:p w:rsidR="001A5CED" w:rsidRPr="00F729B3" w:rsidRDefault="001A5CED" w:rsidP="001A5CED">
            <w:pPr>
              <w:spacing w:after="0"/>
              <w:jc w:val="both"/>
              <w:rPr>
                <w:rFonts w:cs="Calibri"/>
              </w:rPr>
            </w:pPr>
            <w:r w:rsidRPr="00F729B3">
              <w:rPr>
                <w:rFonts w:cs="Calibri"/>
              </w:rPr>
              <w:t>CPES</w:t>
            </w:r>
          </w:p>
        </w:tc>
        <w:tc>
          <w:tcPr>
            <w:tcW w:w="7878" w:type="dxa"/>
          </w:tcPr>
          <w:p w:rsidR="001A5CED" w:rsidRPr="00F729B3" w:rsidRDefault="001A5CED" w:rsidP="001A5CED">
            <w:pPr>
              <w:spacing w:after="0"/>
              <w:jc w:val="both"/>
              <w:rPr>
                <w:rFonts w:cs="Calibri"/>
              </w:rPr>
            </w:pPr>
            <w:r w:rsidRPr="00F729B3">
              <w:rPr>
                <w:rFonts w:cs="Calibri"/>
              </w:rPr>
              <w:t>Climatización de piscinas con energía solar</w:t>
            </w:r>
          </w:p>
        </w:tc>
      </w:tr>
      <w:tr w:rsidR="001A5CED" w:rsidRPr="00F729B3" w:rsidTr="00E03D7C">
        <w:tc>
          <w:tcPr>
            <w:tcW w:w="1560" w:type="dxa"/>
          </w:tcPr>
          <w:p w:rsidR="001A5CED" w:rsidRPr="00F729B3" w:rsidRDefault="000B7A3E" w:rsidP="000B7A3E">
            <w:pPr>
              <w:tabs>
                <w:tab w:val="left" w:pos="930"/>
              </w:tabs>
              <w:spacing w:after="0"/>
              <w:jc w:val="both"/>
              <w:rPr>
                <w:rFonts w:cs="Calibri"/>
              </w:rPr>
            </w:pPr>
            <w:r w:rsidRPr="00F729B3">
              <w:rPr>
                <w:rFonts w:cs="Calibri"/>
              </w:rPr>
              <w:t>EE</w:t>
            </w:r>
          </w:p>
        </w:tc>
        <w:tc>
          <w:tcPr>
            <w:tcW w:w="7878" w:type="dxa"/>
          </w:tcPr>
          <w:p w:rsidR="001A5CED" w:rsidRPr="00F729B3" w:rsidRDefault="000B7A3E" w:rsidP="001A5CED">
            <w:pPr>
              <w:spacing w:after="0"/>
              <w:jc w:val="both"/>
              <w:rPr>
                <w:rFonts w:cs="Calibri"/>
              </w:rPr>
            </w:pPr>
            <w:r w:rsidRPr="00F729B3">
              <w:rPr>
                <w:rFonts w:cs="Calibri"/>
              </w:rPr>
              <w:t>Eficiencia energética</w:t>
            </w:r>
          </w:p>
        </w:tc>
      </w:tr>
      <w:tr w:rsidR="000B7A3E" w:rsidRPr="00F729B3" w:rsidTr="00E03D7C">
        <w:trPr>
          <w:trHeight w:val="144"/>
        </w:trPr>
        <w:tc>
          <w:tcPr>
            <w:tcW w:w="1560" w:type="dxa"/>
          </w:tcPr>
          <w:p w:rsidR="000B7A3E" w:rsidRPr="00F729B3" w:rsidRDefault="000B7A3E" w:rsidP="000B7A3E">
            <w:pPr>
              <w:spacing w:after="0"/>
              <w:jc w:val="both"/>
              <w:rPr>
                <w:rFonts w:cs="Calibri"/>
              </w:rPr>
            </w:pPr>
            <w:r w:rsidRPr="00F729B3">
              <w:rPr>
                <w:rFonts w:cs="Calibri"/>
              </w:rPr>
              <w:t>ESCA</w:t>
            </w:r>
          </w:p>
        </w:tc>
        <w:tc>
          <w:tcPr>
            <w:tcW w:w="7878" w:type="dxa"/>
          </w:tcPr>
          <w:p w:rsidR="000B7A3E" w:rsidRPr="00F729B3" w:rsidRDefault="000B7A3E" w:rsidP="000B7A3E">
            <w:pPr>
              <w:spacing w:after="0"/>
              <w:jc w:val="both"/>
              <w:rPr>
                <w:rFonts w:cs="Calibri"/>
              </w:rPr>
            </w:pPr>
            <w:r w:rsidRPr="00F729B3">
              <w:rPr>
                <w:rFonts w:cs="Calibri"/>
              </w:rPr>
              <w:t>Energía solar para calentamiento de agua</w:t>
            </w:r>
          </w:p>
        </w:tc>
      </w:tr>
      <w:tr w:rsidR="000B7A3E" w:rsidRPr="00F729B3" w:rsidTr="00E03D7C">
        <w:trPr>
          <w:trHeight w:val="288"/>
        </w:trPr>
        <w:tc>
          <w:tcPr>
            <w:tcW w:w="1560" w:type="dxa"/>
          </w:tcPr>
          <w:p w:rsidR="000B7A3E" w:rsidRPr="00F729B3" w:rsidRDefault="000B7A3E" w:rsidP="000B7A3E">
            <w:pPr>
              <w:spacing w:after="0"/>
              <w:jc w:val="both"/>
              <w:rPr>
                <w:rFonts w:cs="Calibri"/>
              </w:rPr>
            </w:pPr>
            <w:r w:rsidRPr="00F729B3">
              <w:rPr>
                <w:rFonts w:cs="Calibri"/>
              </w:rPr>
              <w:t>ETR</w:t>
            </w:r>
          </w:p>
        </w:tc>
        <w:tc>
          <w:tcPr>
            <w:tcW w:w="7878" w:type="dxa"/>
          </w:tcPr>
          <w:p w:rsidR="00606F6E" w:rsidRPr="00F729B3" w:rsidRDefault="000B7A3E" w:rsidP="000B7A3E">
            <w:pPr>
              <w:spacing w:after="0"/>
              <w:jc w:val="both"/>
              <w:rPr>
                <w:rFonts w:cs="Calibri"/>
              </w:rPr>
            </w:pPr>
            <w:r w:rsidRPr="00F729B3">
              <w:rPr>
                <w:rFonts w:cs="Calibri"/>
              </w:rPr>
              <w:t>Entrega para tratamiento esp</w:t>
            </w:r>
            <w:r w:rsidR="00606F6E" w:rsidRPr="00F729B3">
              <w:rPr>
                <w:rFonts w:cs="Calibri"/>
              </w:rPr>
              <w:t xml:space="preserve">ecial bajo procedimiento de </w:t>
            </w:r>
            <w:r w:rsidRPr="00F729B3">
              <w:rPr>
                <w:rFonts w:cs="Calibri"/>
              </w:rPr>
              <w:t>autoridades competentes</w:t>
            </w:r>
          </w:p>
        </w:tc>
      </w:tr>
      <w:tr w:rsidR="00606F6E" w:rsidRPr="00F729B3" w:rsidTr="00E03D7C">
        <w:trPr>
          <w:trHeight w:val="228"/>
        </w:trPr>
        <w:tc>
          <w:tcPr>
            <w:tcW w:w="1560" w:type="dxa"/>
          </w:tcPr>
          <w:p w:rsidR="00606F6E" w:rsidRPr="00F729B3" w:rsidRDefault="00606F6E" w:rsidP="000B7A3E">
            <w:pPr>
              <w:spacing w:after="0"/>
              <w:jc w:val="both"/>
              <w:rPr>
                <w:rFonts w:cs="Calibri"/>
              </w:rPr>
            </w:pPr>
            <w:r w:rsidRPr="00F729B3">
              <w:rPr>
                <w:rFonts w:cs="Calibri"/>
              </w:rPr>
              <w:t>FECOC</w:t>
            </w:r>
          </w:p>
        </w:tc>
        <w:tc>
          <w:tcPr>
            <w:tcW w:w="7878" w:type="dxa"/>
          </w:tcPr>
          <w:p w:rsidR="00606F6E" w:rsidRPr="00F729B3" w:rsidRDefault="00606F6E" w:rsidP="000B7A3E">
            <w:pPr>
              <w:spacing w:after="0"/>
              <w:jc w:val="both"/>
              <w:rPr>
                <w:rFonts w:cs="Calibri"/>
              </w:rPr>
            </w:pPr>
            <w:r w:rsidRPr="00F729B3">
              <w:rPr>
                <w:rFonts w:cs="Calibri"/>
              </w:rPr>
              <w:t>Factores de emisión de los combustibles colombianos</w:t>
            </w:r>
          </w:p>
        </w:tc>
      </w:tr>
      <w:tr w:rsidR="00606F6E" w:rsidRPr="00F729B3" w:rsidTr="00E03D7C">
        <w:trPr>
          <w:trHeight w:val="228"/>
        </w:trPr>
        <w:tc>
          <w:tcPr>
            <w:tcW w:w="1560" w:type="dxa"/>
          </w:tcPr>
          <w:p w:rsidR="00606F6E" w:rsidRPr="00F729B3" w:rsidRDefault="00606F6E" w:rsidP="000B7A3E">
            <w:pPr>
              <w:spacing w:after="0"/>
              <w:jc w:val="both"/>
              <w:rPr>
                <w:rFonts w:cs="Calibri"/>
              </w:rPr>
            </w:pPr>
            <w:r w:rsidRPr="00F729B3">
              <w:rPr>
                <w:rFonts w:cs="Calibri"/>
              </w:rPr>
              <w:t>GEI</w:t>
            </w:r>
          </w:p>
        </w:tc>
        <w:tc>
          <w:tcPr>
            <w:tcW w:w="7878" w:type="dxa"/>
          </w:tcPr>
          <w:p w:rsidR="00E03D7C" w:rsidRPr="00F729B3" w:rsidRDefault="00606F6E" w:rsidP="000B7A3E">
            <w:pPr>
              <w:spacing w:after="0"/>
              <w:jc w:val="both"/>
              <w:rPr>
                <w:rFonts w:cs="Calibri"/>
              </w:rPr>
            </w:pPr>
            <w:r w:rsidRPr="00F729B3">
              <w:rPr>
                <w:rFonts w:cs="Calibri"/>
              </w:rPr>
              <w:t>Gases efecto invernadero</w:t>
            </w:r>
          </w:p>
        </w:tc>
      </w:tr>
      <w:tr w:rsidR="00E03D7C" w:rsidRPr="00F729B3" w:rsidTr="00E03D7C">
        <w:trPr>
          <w:trHeight w:val="70"/>
        </w:trPr>
        <w:tc>
          <w:tcPr>
            <w:tcW w:w="1560" w:type="dxa"/>
          </w:tcPr>
          <w:p w:rsidR="00E03D7C" w:rsidRPr="00F729B3" w:rsidRDefault="00E03D7C" w:rsidP="000B7A3E">
            <w:pPr>
              <w:spacing w:after="0"/>
              <w:jc w:val="both"/>
              <w:rPr>
                <w:rFonts w:cs="Calibri"/>
              </w:rPr>
            </w:pPr>
            <w:r w:rsidRPr="00F729B3">
              <w:rPr>
                <w:rFonts w:cs="Calibri"/>
              </w:rPr>
              <w:t>GF</w:t>
            </w:r>
          </w:p>
        </w:tc>
        <w:tc>
          <w:tcPr>
            <w:tcW w:w="7878" w:type="dxa"/>
          </w:tcPr>
          <w:p w:rsidR="00E03D7C" w:rsidRPr="00F729B3" w:rsidRDefault="00E03D7C" w:rsidP="000B7A3E">
            <w:pPr>
              <w:spacing w:after="0"/>
              <w:jc w:val="both"/>
              <w:rPr>
                <w:rFonts w:cs="Calibri"/>
              </w:rPr>
            </w:pPr>
            <w:r w:rsidRPr="00F729B3">
              <w:rPr>
                <w:rFonts w:cs="Calibri"/>
              </w:rPr>
              <w:t>Greenfield</w:t>
            </w:r>
          </w:p>
        </w:tc>
      </w:tr>
      <w:tr w:rsidR="000B7A3E" w:rsidRPr="00F729B3" w:rsidTr="00E03D7C">
        <w:trPr>
          <w:trHeight w:val="198"/>
        </w:trPr>
        <w:tc>
          <w:tcPr>
            <w:tcW w:w="1560" w:type="dxa"/>
          </w:tcPr>
          <w:p w:rsidR="000B7A3E" w:rsidRPr="00F729B3" w:rsidRDefault="000B7A3E" w:rsidP="000B7A3E">
            <w:pPr>
              <w:spacing w:after="0"/>
              <w:jc w:val="both"/>
              <w:rPr>
                <w:rFonts w:cs="Calibri"/>
              </w:rPr>
            </w:pPr>
            <w:r w:rsidRPr="00F729B3">
              <w:rPr>
                <w:rFonts w:cs="Calibri"/>
              </w:rPr>
              <w:t>HFC</w:t>
            </w:r>
          </w:p>
        </w:tc>
        <w:tc>
          <w:tcPr>
            <w:tcW w:w="7878" w:type="dxa"/>
          </w:tcPr>
          <w:p w:rsidR="00606F6E" w:rsidRPr="00F729B3" w:rsidRDefault="000B7A3E" w:rsidP="000B7A3E">
            <w:pPr>
              <w:spacing w:after="0"/>
              <w:jc w:val="both"/>
              <w:rPr>
                <w:rFonts w:cs="Calibri"/>
              </w:rPr>
            </w:pPr>
            <w:r w:rsidRPr="00F729B3">
              <w:t>Hidrofluorocarbonos</w:t>
            </w:r>
          </w:p>
        </w:tc>
      </w:tr>
      <w:tr w:rsidR="00606F6E" w:rsidRPr="00F729B3" w:rsidTr="00E03D7C">
        <w:trPr>
          <w:trHeight w:val="225"/>
        </w:trPr>
        <w:tc>
          <w:tcPr>
            <w:tcW w:w="1560" w:type="dxa"/>
          </w:tcPr>
          <w:p w:rsidR="00606F6E" w:rsidRPr="00F729B3" w:rsidRDefault="00606F6E" w:rsidP="000B7A3E">
            <w:pPr>
              <w:spacing w:after="0"/>
              <w:jc w:val="both"/>
              <w:rPr>
                <w:rFonts w:cs="Calibri"/>
              </w:rPr>
            </w:pPr>
            <w:r w:rsidRPr="00F729B3">
              <w:rPr>
                <w:rFonts w:cs="Calibri"/>
              </w:rPr>
              <w:t>ICONTEC</w:t>
            </w:r>
          </w:p>
        </w:tc>
        <w:tc>
          <w:tcPr>
            <w:tcW w:w="7878" w:type="dxa"/>
          </w:tcPr>
          <w:p w:rsidR="00606F6E" w:rsidRPr="00F729B3" w:rsidRDefault="00606F6E" w:rsidP="000B7A3E">
            <w:pPr>
              <w:spacing w:after="0"/>
              <w:jc w:val="both"/>
            </w:pPr>
            <w:r w:rsidRPr="00F729B3">
              <w:t>Instituto Colombiano de Normas Técnicas y Certificación</w:t>
            </w:r>
          </w:p>
        </w:tc>
      </w:tr>
      <w:tr w:rsidR="000B7A3E" w:rsidRPr="00F729B3" w:rsidTr="00E03D7C">
        <w:trPr>
          <w:trHeight w:val="114"/>
        </w:trPr>
        <w:tc>
          <w:tcPr>
            <w:tcW w:w="1560" w:type="dxa"/>
          </w:tcPr>
          <w:p w:rsidR="000B7A3E" w:rsidRPr="00F729B3" w:rsidRDefault="000B7A3E" w:rsidP="000B7A3E">
            <w:pPr>
              <w:spacing w:after="0"/>
              <w:jc w:val="both"/>
              <w:rPr>
                <w:rFonts w:cs="Calibri"/>
              </w:rPr>
            </w:pPr>
            <w:r w:rsidRPr="00F729B3">
              <w:rPr>
                <w:rFonts w:cs="Calibri"/>
              </w:rPr>
              <w:t>IDEn</w:t>
            </w:r>
          </w:p>
        </w:tc>
        <w:tc>
          <w:tcPr>
            <w:tcW w:w="7878" w:type="dxa"/>
          </w:tcPr>
          <w:p w:rsidR="000B7A3E" w:rsidRPr="00F729B3" w:rsidRDefault="000B7A3E" w:rsidP="000B7A3E">
            <w:pPr>
              <w:spacing w:after="0"/>
              <w:jc w:val="both"/>
              <w:rPr>
                <w:rFonts w:cs="Calibri"/>
              </w:rPr>
            </w:pPr>
            <w:r w:rsidRPr="00F729B3">
              <w:rPr>
                <w:rFonts w:cs="Calibri"/>
              </w:rPr>
              <w:t>Indicador de desempeño energético</w:t>
            </w:r>
          </w:p>
        </w:tc>
      </w:tr>
      <w:tr w:rsidR="000B7A3E" w:rsidRPr="00F729B3" w:rsidTr="00E03D7C">
        <w:trPr>
          <w:trHeight w:val="150"/>
        </w:trPr>
        <w:tc>
          <w:tcPr>
            <w:tcW w:w="1560" w:type="dxa"/>
          </w:tcPr>
          <w:p w:rsidR="000B7A3E" w:rsidRPr="00F729B3" w:rsidRDefault="000B7A3E" w:rsidP="000B7A3E">
            <w:pPr>
              <w:spacing w:after="0"/>
              <w:jc w:val="both"/>
              <w:rPr>
                <w:rFonts w:cs="Calibri"/>
              </w:rPr>
            </w:pPr>
            <w:r w:rsidRPr="00F729B3">
              <w:rPr>
                <w:rFonts w:cs="Calibri"/>
              </w:rPr>
              <w:t>IL</w:t>
            </w:r>
          </w:p>
        </w:tc>
        <w:tc>
          <w:tcPr>
            <w:tcW w:w="7878" w:type="dxa"/>
          </w:tcPr>
          <w:p w:rsidR="000B7A3E" w:rsidRPr="00F729B3" w:rsidRDefault="000B7A3E" w:rsidP="000B7A3E">
            <w:pPr>
              <w:spacing w:after="0"/>
              <w:jc w:val="both"/>
              <w:rPr>
                <w:rFonts w:cs="Calibri"/>
              </w:rPr>
            </w:pPr>
            <w:r w:rsidRPr="00F729B3">
              <w:rPr>
                <w:rFonts w:cs="Calibri"/>
              </w:rPr>
              <w:t>Iluminación LED</w:t>
            </w:r>
          </w:p>
        </w:tc>
      </w:tr>
      <w:tr w:rsidR="000B7A3E" w:rsidRPr="00F729B3" w:rsidTr="00E03D7C">
        <w:trPr>
          <w:trHeight w:val="144"/>
        </w:trPr>
        <w:tc>
          <w:tcPr>
            <w:tcW w:w="1560" w:type="dxa"/>
          </w:tcPr>
          <w:p w:rsidR="000B7A3E" w:rsidRPr="00F729B3" w:rsidRDefault="000B7A3E" w:rsidP="000B7A3E">
            <w:pPr>
              <w:spacing w:after="0"/>
              <w:jc w:val="both"/>
              <w:rPr>
                <w:rFonts w:cs="Calibri"/>
              </w:rPr>
            </w:pPr>
            <w:r w:rsidRPr="00F729B3">
              <w:rPr>
                <w:rFonts w:cs="Calibri"/>
              </w:rPr>
              <w:t>IMDEn</w:t>
            </w:r>
          </w:p>
        </w:tc>
        <w:tc>
          <w:tcPr>
            <w:tcW w:w="7878" w:type="dxa"/>
          </w:tcPr>
          <w:p w:rsidR="000B7A3E" w:rsidRPr="00F729B3" w:rsidRDefault="000B7A3E" w:rsidP="000B7A3E">
            <w:pPr>
              <w:spacing w:after="0"/>
              <w:jc w:val="both"/>
              <w:rPr>
                <w:rFonts w:cs="Calibri"/>
              </w:rPr>
            </w:pPr>
            <w:r w:rsidRPr="00F729B3">
              <w:rPr>
                <w:rFonts w:cs="Calibri"/>
              </w:rPr>
              <w:t>Índice de mejora del desempeño energético</w:t>
            </w:r>
          </w:p>
        </w:tc>
      </w:tr>
      <w:tr w:rsidR="000B7A3E" w:rsidRPr="00F729B3" w:rsidTr="00E03D7C">
        <w:trPr>
          <w:trHeight w:val="273"/>
        </w:trPr>
        <w:tc>
          <w:tcPr>
            <w:tcW w:w="1560" w:type="dxa"/>
          </w:tcPr>
          <w:p w:rsidR="000B7A3E" w:rsidRPr="00F729B3" w:rsidRDefault="000B7A3E" w:rsidP="000B7A3E">
            <w:pPr>
              <w:spacing w:after="0"/>
              <w:jc w:val="both"/>
              <w:rPr>
                <w:rFonts w:cs="Calibri"/>
              </w:rPr>
            </w:pPr>
            <w:r w:rsidRPr="00F729B3">
              <w:rPr>
                <w:rFonts w:cs="Calibri"/>
              </w:rPr>
              <w:t>INC</w:t>
            </w:r>
          </w:p>
        </w:tc>
        <w:tc>
          <w:tcPr>
            <w:tcW w:w="7878" w:type="dxa"/>
          </w:tcPr>
          <w:p w:rsidR="00606F6E" w:rsidRPr="00F729B3" w:rsidRDefault="000B7A3E" w:rsidP="000B7A3E">
            <w:pPr>
              <w:spacing w:after="0"/>
              <w:jc w:val="both"/>
              <w:rPr>
                <w:rFonts w:cs="Calibri"/>
              </w:rPr>
            </w:pPr>
            <w:r w:rsidRPr="00F729B3">
              <w:rPr>
                <w:rFonts w:cs="Calibri"/>
              </w:rPr>
              <w:t>Incineración</w:t>
            </w:r>
          </w:p>
        </w:tc>
      </w:tr>
      <w:tr w:rsidR="00606F6E" w:rsidRPr="00F729B3" w:rsidTr="00E03D7C">
        <w:trPr>
          <w:trHeight w:val="228"/>
        </w:trPr>
        <w:tc>
          <w:tcPr>
            <w:tcW w:w="1560" w:type="dxa"/>
          </w:tcPr>
          <w:p w:rsidR="00606F6E" w:rsidRPr="00F729B3" w:rsidRDefault="00606F6E" w:rsidP="000B7A3E">
            <w:pPr>
              <w:spacing w:after="0"/>
              <w:jc w:val="both"/>
              <w:rPr>
                <w:rFonts w:cs="Calibri"/>
              </w:rPr>
            </w:pPr>
            <w:r w:rsidRPr="00F729B3">
              <w:rPr>
                <w:rFonts w:cs="Calibri"/>
              </w:rPr>
              <w:t>ISO</w:t>
            </w:r>
          </w:p>
        </w:tc>
        <w:tc>
          <w:tcPr>
            <w:tcW w:w="7878" w:type="dxa"/>
          </w:tcPr>
          <w:p w:rsidR="00606F6E" w:rsidRPr="00F729B3" w:rsidRDefault="00606F6E" w:rsidP="000B7A3E">
            <w:pPr>
              <w:spacing w:after="0"/>
              <w:jc w:val="both"/>
              <w:rPr>
                <w:rFonts w:cs="Calibri"/>
              </w:rPr>
            </w:pPr>
            <w:r w:rsidRPr="00F729B3">
              <w:rPr>
                <w:rStyle w:val="st"/>
              </w:rPr>
              <w:t>International Organization for Standardization</w:t>
            </w:r>
          </w:p>
        </w:tc>
      </w:tr>
      <w:tr w:rsidR="00606F6E" w:rsidRPr="00F729B3" w:rsidTr="00E03D7C">
        <w:trPr>
          <w:trHeight w:val="254"/>
        </w:trPr>
        <w:tc>
          <w:tcPr>
            <w:tcW w:w="1560" w:type="dxa"/>
          </w:tcPr>
          <w:p w:rsidR="00606F6E" w:rsidRPr="00F729B3" w:rsidRDefault="00606F6E" w:rsidP="000B7A3E">
            <w:pPr>
              <w:spacing w:after="0"/>
              <w:jc w:val="both"/>
              <w:rPr>
                <w:rFonts w:cs="Calibri"/>
              </w:rPr>
            </w:pPr>
            <w:r w:rsidRPr="00F729B3">
              <w:rPr>
                <w:rFonts w:cs="Calibri"/>
              </w:rPr>
              <w:t>LED</w:t>
            </w:r>
          </w:p>
        </w:tc>
        <w:tc>
          <w:tcPr>
            <w:tcW w:w="7878" w:type="dxa"/>
          </w:tcPr>
          <w:p w:rsidR="00606F6E" w:rsidRPr="00F729B3" w:rsidRDefault="00606F6E" w:rsidP="000B7A3E">
            <w:pPr>
              <w:spacing w:after="0"/>
              <w:jc w:val="both"/>
              <w:rPr>
                <w:rStyle w:val="st"/>
              </w:rPr>
            </w:pPr>
            <w:r w:rsidRPr="00F729B3">
              <w:rPr>
                <w:rStyle w:val="st"/>
              </w:rPr>
              <w:t xml:space="preserve">Diodo emisor de luz </w:t>
            </w:r>
          </w:p>
        </w:tc>
      </w:tr>
      <w:tr w:rsidR="000B7A3E" w:rsidRPr="00F729B3" w:rsidTr="00E03D7C">
        <w:trPr>
          <w:trHeight w:val="144"/>
        </w:trPr>
        <w:tc>
          <w:tcPr>
            <w:tcW w:w="1560" w:type="dxa"/>
          </w:tcPr>
          <w:p w:rsidR="000B7A3E" w:rsidRPr="00F729B3" w:rsidRDefault="000B7A3E" w:rsidP="000B7A3E">
            <w:pPr>
              <w:spacing w:after="0"/>
              <w:jc w:val="both"/>
              <w:rPr>
                <w:rFonts w:cs="Calibri"/>
              </w:rPr>
            </w:pPr>
            <w:r w:rsidRPr="00F729B3">
              <w:rPr>
                <w:rFonts w:cs="Calibri"/>
              </w:rPr>
              <w:t>NIT</w:t>
            </w:r>
          </w:p>
        </w:tc>
        <w:tc>
          <w:tcPr>
            <w:tcW w:w="7878" w:type="dxa"/>
          </w:tcPr>
          <w:p w:rsidR="000B7A3E" w:rsidRPr="00F729B3" w:rsidRDefault="000B7A3E" w:rsidP="000B7A3E">
            <w:pPr>
              <w:spacing w:after="0"/>
              <w:jc w:val="both"/>
              <w:rPr>
                <w:rFonts w:cs="Calibri"/>
              </w:rPr>
            </w:pPr>
            <w:r w:rsidRPr="00F729B3">
              <w:rPr>
                <w:rFonts w:cs="Calibri"/>
              </w:rPr>
              <w:t>Número de Identificación Tributaria</w:t>
            </w:r>
          </w:p>
        </w:tc>
      </w:tr>
      <w:tr w:rsidR="000B7A3E" w:rsidRPr="00F729B3" w:rsidTr="00E03D7C">
        <w:trPr>
          <w:trHeight w:val="150"/>
        </w:trPr>
        <w:tc>
          <w:tcPr>
            <w:tcW w:w="1560" w:type="dxa"/>
          </w:tcPr>
          <w:p w:rsidR="000B7A3E" w:rsidRPr="00F729B3" w:rsidRDefault="00057796" w:rsidP="000B7A3E">
            <w:pPr>
              <w:spacing w:after="0"/>
              <w:jc w:val="both"/>
              <w:rPr>
                <w:rFonts w:cs="Calibri"/>
              </w:rPr>
            </w:pPr>
            <w:r w:rsidRPr="00F729B3">
              <w:rPr>
                <w:rFonts w:cs="Calibri"/>
              </w:rPr>
              <w:t>RE</w:t>
            </w:r>
          </w:p>
        </w:tc>
        <w:tc>
          <w:tcPr>
            <w:tcW w:w="7878" w:type="dxa"/>
          </w:tcPr>
          <w:p w:rsidR="000B7A3E" w:rsidRPr="00F729B3" w:rsidRDefault="00057796" w:rsidP="00057796">
            <w:pPr>
              <w:spacing w:after="0"/>
              <w:jc w:val="both"/>
              <w:rPr>
                <w:rFonts w:cs="Calibri"/>
              </w:rPr>
            </w:pPr>
            <w:r w:rsidRPr="00F729B3">
              <w:rPr>
                <w:rFonts w:cs="Calibri"/>
              </w:rPr>
              <w:t>Reducción de emisiones</w:t>
            </w:r>
            <w:r w:rsidR="00775F92" w:rsidRPr="00F729B3">
              <w:rPr>
                <w:rFonts w:cs="Calibri"/>
              </w:rPr>
              <w:t xml:space="preserve"> en el periodo</w:t>
            </w:r>
          </w:p>
        </w:tc>
      </w:tr>
      <w:tr w:rsidR="000B7A3E" w:rsidRPr="00F729B3" w:rsidTr="00E03D7C">
        <w:trPr>
          <w:trHeight w:val="150"/>
        </w:trPr>
        <w:tc>
          <w:tcPr>
            <w:tcW w:w="1560" w:type="dxa"/>
          </w:tcPr>
          <w:p w:rsidR="000B7A3E" w:rsidRPr="00F729B3" w:rsidRDefault="000B7A3E" w:rsidP="000B7A3E">
            <w:pPr>
              <w:spacing w:after="0"/>
              <w:jc w:val="both"/>
              <w:rPr>
                <w:rFonts w:cs="Calibri"/>
              </w:rPr>
            </w:pPr>
            <w:r w:rsidRPr="00F729B3">
              <w:rPr>
                <w:rFonts w:cs="Calibri"/>
              </w:rPr>
              <w:t>REC</w:t>
            </w:r>
          </w:p>
        </w:tc>
        <w:tc>
          <w:tcPr>
            <w:tcW w:w="7878" w:type="dxa"/>
          </w:tcPr>
          <w:p w:rsidR="000B7A3E" w:rsidRPr="00F729B3" w:rsidRDefault="000B7A3E" w:rsidP="000B7A3E">
            <w:pPr>
              <w:spacing w:after="0"/>
              <w:jc w:val="both"/>
              <w:rPr>
                <w:rFonts w:cs="Calibri"/>
              </w:rPr>
            </w:pPr>
            <w:r w:rsidRPr="00F729B3">
              <w:rPr>
                <w:rFonts w:cs="Calibri"/>
              </w:rPr>
              <w:t>Reciclaje</w:t>
            </w:r>
          </w:p>
        </w:tc>
      </w:tr>
      <w:tr w:rsidR="000B7A3E" w:rsidRPr="00F729B3" w:rsidTr="00E03D7C">
        <w:trPr>
          <w:trHeight w:val="258"/>
        </w:trPr>
        <w:tc>
          <w:tcPr>
            <w:tcW w:w="1560" w:type="dxa"/>
          </w:tcPr>
          <w:p w:rsidR="000B7A3E" w:rsidRPr="00F729B3" w:rsidRDefault="000B7A3E" w:rsidP="000B7A3E">
            <w:pPr>
              <w:spacing w:after="0"/>
              <w:jc w:val="both"/>
              <w:rPr>
                <w:rFonts w:cs="Calibri"/>
              </w:rPr>
            </w:pPr>
            <w:r w:rsidRPr="00F729B3">
              <w:rPr>
                <w:rFonts w:cs="Calibri"/>
              </w:rPr>
              <w:t>RS</w:t>
            </w:r>
          </w:p>
        </w:tc>
        <w:tc>
          <w:tcPr>
            <w:tcW w:w="7878" w:type="dxa"/>
          </w:tcPr>
          <w:p w:rsidR="000B7A3E" w:rsidRPr="00F729B3" w:rsidRDefault="000B7A3E" w:rsidP="000B7A3E">
            <w:pPr>
              <w:spacing w:after="0"/>
              <w:jc w:val="both"/>
              <w:rPr>
                <w:rFonts w:cs="Calibri"/>
              </w:rPr>
            </w:pPr>
            <w:r w:rsidRPr="00F729B3">
              <w:rPr>
                <w:rFonts w:cs="Calibri"/>
              </w:rPr>
              <w:t>Relleno sanitario</w:t>
            </w:r>
          </w:p>
        </w:tc>
      </w:tr>
      <w:tr w:rsidR="000B7A3E" w:rsidRPr="00F729B3" w:rsidTr="00E03D7C">
        <w:trPr>
          <w:trHeight w:val="258"/>
        </w:trPr>
        <w:tc>
          <w:tcPr>
            <w:tcW w:w="1560" w:type="dxa"/>
          </w:tcPr>
          <w:p w:rsidR="000B7A3E" w:rsidRPr="00F729B3" w:rsidRDefault="000B7A3E" w:rsidP="000B7A3E">
            <w:pPr>
              <w:spacing w:after="0"/>
              <w:jc w:val="both"/>
              <w:rPr>
                <w:rFonts w:cs="Calibri"/>
              </w:rPr>
            </w:pPr>
            <w:r w:rsidRPr="00F729B3">
              <w:rPr>
                <w:rFonts w:cs="Calibri"/>
              </w:rPr>
              <w:t>RSG</w:t>
            </w:r>
          </w:p>
        </w:tc>
        <w:tc>
          <w:tcPr>
            <w:tcW w:w="7878" w:type="dxa"/>
          </w:tcPr>
          <w:p w:rsidR="000B7A3E" w:rsidRPr="00F729B3" w:rsidRDefault="000B7A3E" w:rsidP="000B7A3E">
            <w:pPr>
              <w:spacing w:after="0"/>
              <w:jc w:val="both"/>
              <w:rPr>
                <w:rFonts w:cs="Calibri"/>
              </w:rPr>
            </w:pPr>
            <w:r w:rsidRPr="00F729B3">
              <w:rPr>
                <w:rFonts w:cs="Calibri"/>
              </w:rPr>
              <w:t>Relleno de seguridad</w:t>
            </w:r>
          </w:p>
        </w:tc>
      </w:tr>
      <w:tr w:rsidR="000B7A3E" w:rsidRPr="00F729B3" w:rsidTr="00E03D7C">
        <w:trPr>
          <w:trHeight w:val="228"/>
        </w:trPr>
        <w:tc>
          <w:tcPr>
            <w:tcW w:w="1560" w:type="dxa"/>
          </w:tcPr>
          <w:p w:rsidR="000B7A3E" w:rsidRPr="00F729B3" w:rsidRDefault="000B7A3E" w:rsidP="000B7A3E">
            <w:pPr>
              <w:spacing w:after="0"/>
              <w:jc w:val="both"/>
              <w:rPr>
                <w:rFonts w:cs="Calibri"/>
              </w:rPr>
            </w:pPr>
            <w:r w:rsidRPr="00F729B3">
              <w:rPr>
                <w:rFonts w:cs="Calibri"/>
              </w:rPr>
              <w:t>RUT</w:t>
            </w:r>
          </w:p>
        </w:tc>
        <w:tc>
          <w:tcPr>
            <w:tcW w:w="7878" w:type="dxa"/>
          </w:tcPr>
          <w:p w:rsidR="00057796" w:rsidRPr="00F729B3" w:rsidRDefault="000B7A3E" w:rsidP="000B7A3E">
            <w:pPr>
              <w:spacing w:after="0"/>
              <w:jc w:val="both"/>
              <w:rPr>
                <w:rFonts w:cs="Calibri"/>
              </w:rPr>
            </w:pPr>
            <w:r w:rsidRPr="00F729B3">
              <w:rPr>
                <w:rFonts w:cs="Calibri"/>
              </w:rPr>
              <w:t>Registro único tributario</w:t>
            </w:r>
          </w:p>
        </w:tc>
      </w:tr>
      <w:tr w:rsidR="00057796" w:rsidRPr="00F729B3" w:rsidTr="00E03D7C">
        <w:trPr>
          <w:trHeight w:val="180"/>
        </w:trPr>
        <w:tc>
          <w:tcPr>
            <w:tcW w:w="1560" w:type="dxa"/>
          </w:tcPr>
          <w:p w:rsidR="00057796" w:rsidRPr="00F729B3" w:rsidRDefault="00057796" w:rsidP="00057796">
            <w:pPr>
              <w:spacing w:after="0"/>
              <w:jc w:val="both"/>
              <w:rPr>
                <w:rFonts w:cs="Calibri"/>
              </w:rPr>
            </w:pPr>
            <w:r w:rsidRPr="00F729B3">
              <w:rPr>
                <w:rFonts w:cs="Calibri"/>
              </w:rPr>
              <w:t>SAO</w:t>
            </w:r>
          </w:p>
        </w:tc>
        <w:tc>
          <w:tcPr>
            <w:tcW w:w="7878" w:type="dxa"/>
          </w:tcPr>
          <w:p w:rsidR="00057796" w:rsidRPr="00F729B3" w:rsidRDefault="00057796" w:rsidP="00057796">
            <w:pPr>
              <w:spacing w:after="0"/>
              <w:jc w:val="both"/>
              <w:rPr>
                <w:rFonts w:cs="Calibri"/>
              </w:rPr>
            </w:pPr>
            <w:r w:rsidRPr="00F729B3">
              <w:rPr>
                <w:rFonts w:cs="Calibri"/>
              </w:rPr>
              <w:t>Sustancia agotadora de la capa de ozono</w:t>
            </w:r>
          </w:p>
        </w:tc>
      </w:tr>
      <w:tr w:rsidR="00057796" w:rsidRPr="00F729B3" w:rsidTr="00E03D7C">
        <w:trPr>
          <w:trHeight w:val="180"/>
        </w:trPr>
        <w:tc>
          <w:tcPr>
            <w:tcW w:w="1560" w:type="dxa"/>
          </w:tcPr>
          <w:p w:rsidR="00057796" w:rsidRPr="00F729B3" w:rsidRDefault="00057796" w:rsidP="00057796">
            <w:pPr>
              <w:spacing w:after="0"/>
              <w:jc w:val="both"/>
              <w:rPr>
                <w:rFonts w:cs="Calibri"/>
              </w:rPr>
            </w:pPr>
            <w:r w:rsidRPr="00F729B3">
              <w:rPr>
                <w:rFonts w:cs="Calibri"/>
              </w:rPr>
              <w:t>SCAA</w:t>
            </w:r>
          </w:p>
        </w:tc>
        <w:tc>
          <w:tcPr>
            <w:tcW w:w="7878" w:type="dxa"/>
          </w:tcPr>
          <w:p w:rsidR="00057796" w:rsidRPr="00F729B3" w:rsidRDefault="00057796" w:rsidP="00057796">
            <w:pPr>
              <w:spacing w:after="0"/>
              <w:jc w:val="both"/>
              <w:rPr>
                <w:rFonts w:cs="Calibri"/>
              </w:rPr>
            </w:pPr>
            <w:r w:rsidRPr="00F729B3">
              <w:rPr>
                <w:rFonts w:cs="Calibri"/>
              </w:rPr>
              <w:t>Sistema de control de aires acondicionados</w:t>
            </w:r>
          </w:p>
        </w:tc>
      </w:tr>
      <w:tr w:rsidR="00606F6E" w:rsidTr="00E03D7C">
        <w:trPr>
          <w:trHeight w:val="390"/>
        </w:trPr>
        <w:tc>
          <w:tcPr>
            <w:tcW w:w="1560" w:type="dxa"/>
          </w:tcPr>
          <w:p w:rsidR="00606F6E" w:rsidRPr="00F729B3" w:rsidRDefault="00606F6E" w:rsidP="000B7A3E">
            <w:pPr>
              <w:spacing w:after="0"/>
              <w:jc w:val="both"/>
              <w:rPr>
                <w:rFonts w:cs="Calibri"/>
              </w:rPr>
            </w:pPr>
            <w:r w:rsidRPr="00F729B3">
              <w:rPr>
                <w:rFonts w:cs="Calibri"/>
              </w:rPr>
              <w:t>UPME</w:t>
            </w:r>
          </w:p>
        </w:tc>
        <w:tc>
          <w:tcPr>
            <w:tcW w:w="7878" w:type="dxa"/>
          </w:tcPr>
          <w:p w:rsidR="00606F6E" w:rsidRDefault="00606F6E" w:rsidP="000B7A3E">
            <w:pPr>
              <w:spacing w:after="0"/>
              <w:jc w:val="both"/>
              <w:rPr>
                <w:rFonts w:cs="Calibri"/>
              </w:rPr>
            </w:pPr>
            <w:r w:rsidRPr="00F729B3">
              <w:rPr>
                <w:rFonts w:cs="Calibri"/>
              </w:rPr>
              <w:t>Unidad de Planeación Minero Energética</w:t>
            </w:r>
          </w:p>
        </w:tc>
      </w:tr>
    </w:tbl>
    <w:p w:rsidR="005862D1" w:rsidRDefault="005862D1" w:rsidP="00145781">
      <w:pPr>
        <w:spacing w:after="0"/>
        <w:jc w:val="both"/>
        <w:rPr>
          <w:rFonts w:cs="Calibri"/>
        </w:rPr>
      </w:pPr>
    </w:p>
    <w:p w:rsidR="005862D1" w:rsidRDefault="005862D1" w:rsidP="00145781">
      <w:pPr>
        <w:spacing w:after="0"/>
        <w:jc w:val="both"/>
        <w:rPr>
          <w:rFonts w:cs="Calibri"/>
        </w:rPr>
      </w:pPr>
    </w:p>
    <w:p w:rsidR="005862D1" w:rsidRPr="0067103F" w:rsidRDefault="005862D1" w:rsidP="00145781">
      <w:pPr>
        <w:spacing w:after="0"/>
        <w:jc w:val="both"/>
        <w:rPr>
          <w:rFonts w:cs="Calibri"/>
        </w:rPr>
      </w:pPr>
    </w:p>
    <w:p w:rsidR="00145781" w:rsidRPr="00145781" w:rsidRDefault="00145781" w:rsidP="00991522">
      <w:pPr>
        <w:pStyle w:val="NormalWeb"/>
        <w:spacing w:before="2" w:after="2" w:line="276" w:lineRule="auto"/>
        <w:jc w:val="center"/>
        <w:rPr>
          <w:rFonts w:ascii="Calibri" w:hAnsi="Calibri" w:cs="Calibri"/>
          <w:b/>
          <w:color w:val="auto"/>
          <w:kern w:val="24"/>
          <w:lang w:val="es-CO"/>
        </w:rPr>
      </w:pPr>
    </w:p>
    <w:p w:rsidR="00145781" w:rsidRDefault="00145781">
      <w:pPr>
        <w:spacing w:after="0" w:line="240" w:lineRule="auto"/>
        <w:rPr>
          <w:rFonts w:eastAsia="Cambria" w:cs="Calibri"/>
          <w:b/>
          <w:kern w:val="24"/>
          <w:sz w:val="20"/>
          <w:szCs w:val="20"/>
          <w:lang w:val="de-DE" w:eastAsia="de-DE"/>
        </w:rPr>
      </w:pPr>
      <w:r>
        <w:rPr>
          <w:rFonts w:cs="Calibri"/>
          <w:b/>
          <w:kern w:val="24"/>
        </w:rPr>
        <w:br w:type="page"/>
      </w:r>
    </w:p>
    <w:p w:rsidR="00075706" w:rsidRDefault="00AA21C2" w:rsidP="00145781">
      <w:pPr>
        <w:pStyle w:val="Ttulo1"/>
      </w:pPr>
      <w:bookmarkStart w:id="2" w:name="_Toc512116870"/>
      <w:r w:rsidRPr="00AA21C2">
        <w:lastRenderedPageBreak/>
        <w:t>INTRODUCCIÓN</w:t>
      </w:r>
      <w:bookmarkEnd w:id="2"/>
      <w:r w:rsidRPr="00AA21C2">
        <w:t xml:space="preserve"> </w:t>
      </w:r>
    </w:p>
    <w:p w:rsidR="00075706" w:rsidRPr="00991522" w:rsidRDefault="00075706" w:rsidP="00991522">
      <w:pPr>
        <w:spacing w:after="0"/>
        <w:jc w:val="both"/>
        <w:rPr>
          <w:rFonts w:cs="Calibri"/>
          <w:b/>
        </w:rPr>
      </w:pPr>
    </w:p>
    <w:p w:rsidR="00AA21C2" w:rsidRDefault="00DF6F6B" w:rsidP="00F8459B">
      <w:pPr>
        <w:spacing w:after="0"/>
        <w:jc w:val="both"/>
        <w:rPr>
          <w:lang w:eastAsia="es-ES"/>
        </w:rPr>
      </w:pPr>
      <w:r w:rsidRPr="00055845">
        <w:rPr>
          <w:lang w:eastAsia="es-ES"/>
        </w:rPr>
        <w:t>Como parte de su compromiso con el desarrollo sostenible del país, e</w:t>
      </w:r>
      <w:r w:rsidR="00075706" w:rsidRPr="00055845">
        <w:rPr>
          <w:lang w:eastAsia="es-ES"/>
        </w:rPr>
        <w:t>l Banco de Comercio Exterior</w:t>
      </w:r>
      <w:r w:rsidR="009A436A" w:rsidRPr="00055845">
        <w:rPr>
          <w:lang w:eastAsia="es-ES"/>
        </w:rPr>
        <w:t xml:space="preserve"> de Colombia (Bancóldex)</w:t>
      </w:r>
      <w:r w:rsidRPr="00055845">
        <w:rPr>
          <w:lang w:eastAsia="es-ES"/>
        </w:rPr>
        <w:t xml:space="preserve"> ha venido ejecutando </w:t>
      </w:r>
      <w:r w:rsidR="009A436A" w:rsidRPr="00055845">
        <w:rPr>
          <w:lang w:eastAsia="es-ES"/>
        </w:rPr>
        <w:t>acciones</w:t>
      </w:r>
      <w:r w:rsidR="00075706" w:rsidRPr="00055845">
        <w:rPr>
          <w:lang w:eastAsia="es-ES"/>
        </w:rPr>
        <w:t xml:space="preserve"> </w:t>
      </w:r>
      <w:r w:rsidRPr="00055845">
        <w:rPr>
          <w:lang w:eastAsia="es-ES"/>
        </w:rPr>
        <w:t>orientadas a la</w:t>
      </w:r>
      <w:r w:rsidR="00075706" w:rsidRPr="00055845">
        <w:rPr>
          <w:lang w:eastAsia="es-ES"/>
        </w:rPr>
        <w:t xml:space="preserve"> mitigación del cambio climático</w:t>
      </w:r>
      <w:r w:rsidR="009A436A" w:rsidRPr="00055845">
        <w:rPr>
          <w:lang w:eastAsia="es-ES"/>
        </w:rPr>
        <w:t>,</w:t>
      </w:r>
      <w:r w:rsidR="00075706" w:rsidRPr="00055845">
        <w:rPr>
          <w:lang w:eastAsia="es-ES"/>
        </w:rPr>
        <w:t xml:space="preserve"> dentro de las cuales se destaca la implementación de una estrategia de financiamiento basada en instrument</w:t>
      </w:r>
      <w:r w:rsidR="00991522" w:rsidRPr="00055845">
        <w:rPr>
          <w:lang w:eastAsia="es-ES"/>
        </w:rPr>
        <w:t xml:space="preserve">os financieros y no financieros </w:t>
      </w:r>
      <w:r w:rsidR="00075706" w:rsidRPr="00055845">
        <w:rPr>
          <w:lang w:eastAsia="es-ES"/>
        </w:rPr>
        <w:t>para promover inver</w:t>
      </w:r>
      <w:r w:rsidR="004F4B7E" w:rsidRPr="00055845">
        <w:rPr>
          <w:lang w:eastAsia="es-ES"/>
        </w:rPr>
        <w:t xml:space="preserve">siones en eficiencia energética. Esta estrategia </w:t>
      </w:r>
      <w:r w:rsidRPr="00055845">
        <w:rPr>
          <w:lang w:eastAsia="es-ES"/>
        </w:rPr>
        <w:t>involucra</w:t>
      </w:r>
      <w:r w:rsidR="00075706" w:rsidRPr="00055845">
        <w:rPr>
          <w:lang w:eastAsia="es-ES"/>
        </w:rPr>
        <w:t xml:space="preserve"> el desarrollo de un programa de financiación de proyectos de reconversión tecnológica en los sectores de hoteles, clínicas y hospitales el cual</w:t>
      </w:r>
      <w:r w:rsidR="00060206" w:rsidRPr="00055845">
        <w:rPr>
          <w:lang w:eastAsia="es-ES"/>
        </w:rPr>
        <w:t>,</w:t>
      </w:r>
      <w:r w:rsidR="00075706" w:rsidRPr="00055845">
        <w:rPr>
          <w:lang w:eastAsia="es-ES"/>
        </w:rPr>
        <w:t xml:space="preserve"> mediante </w:t>
      </w:r>
      <w:r w:rsidRPr="00055845">
        <w:rPr>
          <w:lang w:eastAsia="es-ES"/>
        </w:rPr>
        <w:t xml:space="preserve">la aplicación de </w:t>
      </w:r>
      <w:r w:rsidR="00991522" w:rsidRPr="00055845">
        <w:rPr>
          <w:lang w:eastAsia="es-ES"/>
        </w:rPr>
        <w:t xml:space="preserve">diversos </w:t>
      </w:r>
      <w:r w:rsidR="005217E1" w:rsidRPr="00055845">
        <w:rPr>
          <w:lang w:eastAsia="es-ES"/>
        </w:rPr>
        <w:t>mecanismos</w:t>
      </w:r>
      <w:r w:rsidRPr="00055845">
        <w:rPr>
          <w:lang w:eastAsia="es-ES"/>
        </w:rPr>
        <w:t xml:space="preserve">, </w:t>
      </w:r>
      <w:r w:rsidR="00075706" w:rsidRPr="00055845">
        <w:rPr>
          <w:lang w:eastAsia="es-ES"/>
        </w:rPr>
        <w:t>permite el asegu</w:t>
      </w:r>
      <w:r w:rsidRPr="00055845">
        <w:rPr>
          <w:lang w:eastAsia="es-ES"/>
        </w:rPr>
        <w:t>ramiento de</w:t>
      </w:r>
      <w:r w:rsidR="00991522" w:rsidRPr="00055845">
        <w:rPr>
          <w:lang w:eastAsia="es-ES"/>
        </w:rPr>
        <w:t xml:space="preserve"> los</w:t>
      </w:r>
      <w:r w:rsidRPr="00055845">
        <w:rPr>
          <w:lang w:eastAsia="es-ES"/>
        </w:rPr>
        <w:t xml:space="preserve"> ahorros energéticos</w:t>
      </w:r>
      <w:r w:rsidR="00991522" w:rsidRPr="00055845">
        <w:rPr>
          <w:lang w:eastAsia="es-ES"/>
        </w:rPr>
        <w:t xml:space="preserve"> esperados</w:t>
      </w:r>
      <w:r w:rsidR="004F4B7E" w:rsidRPr="00055845">
        <w:rPr>
          <w:lang w:eastAsia="es-ES"/>
        </w:rPr>
        <w:t xml:space="preserve"> y por ende </w:t>
      </w:r>
      <w:r w:rsidR="00075706" w:rsidRPr="00055845">
        <w:rPr>
          <w:lang w:eastAsia="es-ES"/>
        </w:rPr>
        <w:t>la reducción de las emisiones de gases efecto invernadero.</w:t>
      </w:r>
      <w:r w:rsidRPr="00055845">
        <w:rPr>
          <w:lang w:eastAsia="es-ES"/>
        </w:rPr>
        <w:t xml:space="preserve"> </w:t>
      </w:r>
      <w:r w:rsidR="009A436A" w:rsidRPr="00055845">
        <w:rPr>
          <w:lang w:eastAsia="es-ES"/>
        </w:rPr>
        <w:t>Cabe resaltar</w:t>
      </w:r>
      <w:r w:rsidR="00991522" w:rsidRPr="00055845">
        <w:rPr>
          <w:lang w:eastAsia="es-ES"/>
        </w:rPr>
        <w:t xml:space="preserve"> </w:t>
      </w:r>
      <w:r w:rsidR="006A0E35" w:rsidRPr="00055845">
        <w:rPr>
          <w:lang w:eastAsia="es-ES"/>
        </w:rPr>
        <w:t>que en el marco del programa Ban</w:t>
      </w:r>
      <w:r w:rsidR="006964DB" w:rsidRPr="00055845">
        <w:rPr>
          <w:lang w:eastAsia="es-ES"/>
        </w:rPr>
        <w:t>cóldex de eficiencia energética</w:t>
      </w:r>
      <w:r w:rsidR="00736596" w:rsidRPr="00055845">
        <w:rPr>
          <w:lang w:eastAsia="es-ES"/>
        </w:rPr>
        <w:t xml:space="preserve"> para hoteles, clínicas y hospitales</w:t>
      </w:r>
      <w:r w:rsidR="00075706" w:rsidRPr="00055845">
        <w:rPr>
          <w:lang w:eastAsia="es-ES"/>
        </w:rPr>
        <w:t>, los documentos</w:t>
      </w:r>
      <w:r w:rsidR="006964DB" w:rsidRPr="00055845">
        <w:rPr>
          <w:lang w:eastAsia="es-ES"/>
        </w:rPr>
        <w:t xml:space="preserve"> </w:t>
      </w:r>
      <w:r w:rsidR="00167B78" w:rsidRPr="00055845">
        <w:rPr>
          <w:lang w:eastAsia="es-ES"/>
        </w:rPr>
        <w:t xml:space="preserve">para la presentación de los proyectos y </w:t>
      </w:r>
      <w:r w:rsidR="00075706" w:rsidRPr="00055845">
        <w:rPr>
          <w:lang w:eastAsia="es-ES"/>
        </w:rPr>
        <w:t>la determinación de</w:t>
      </w:r>
      <w:r w:rsidRPr="00055845">
        <w:rPr>
          <w:lang w:eastAsia="es-ES"/>
        </w:rPr>
        <w:t xml:space="preserve"> los</w:t>
      </w:r>
      <w:r w:rsidR="00075706" w:rsidRPr="00055845">
        <w:rPr>
          <w:lang w:eastAsia="es-ES"/>
        </w:rPr>
        <w:t xml:space="preserve"> ahorros </w:t>
      </w:r>
      <w:r w:rsidR="00060206" w:rsidRPr="00055845">
        <w:rPr>
          <w:lang w:eastAsia="es-ES"/>
        </w:rPr>
        <w:t>energéticos</w:t>
      </w:r>
      <w:r w:rsidR="00075706" w:rsidRPr="00055845">
        <w:rPr>
          <w:lang w:eastAsia="es-ES"/>
        </w:rPr>
        <w:t xml:space="preserve"> fueron desarrollados </w:t>
      </w:r>
      <w:r w:rsidR="00167B78" w:rsidRPr="00055845">
        <w:rPr>
          <w:lang w:eastAsia="es-ES"/>
        </w:rPr>
        <w:t>considerando</w:t>
      </w:r>
      <w:r w:rsidR="006964DB" w:rsidRPr="00055845">
        <w:rPr>
          <w:lang w:eastAsia="es-ES"/>
        </w:rPr>
        <w:t xml:space="preserve"> </w:t>
      </w:r>
      <w:r w:rsidRPr="00055845">
        <w:rPr>
          <w:lang w:eastAsia="es-ES"/>
        </w:rPr>
        <w:t xml:space="preserve">los </w:t>
      </w:r>
      <w:r w:rsidR="00075706" w:rsidRPr="00055845">
        <w:rPr>
          <w:lang w:eastAsia="es-ES"/>
        </w:rPr>
        <w:t xml:space="preserve">lineamientos </w:t>
      </w:r>
      <w:r w:rsidRPr="00055845">
        <w:rPr>
          <w:lang w:eastAsia="es-ES"/>
        </w:rPr>
        <w:t xml:space="preserve">técnicos </w:t>
      </w:r>
      <w:r w:rsidR="006964DB" w:rsidRPr="00055845">
        <w:rPr>
          <w:lang w:eastAsia="es-ES"/>
        </w:rPr>
        <w:t xml:space="preserve">de </w:t>
      </w:r>
      <w:r w:rsidR="00380F2F" w:rsidRPr="00055845">
        <w:rPr>
          <w:lang w:eastAsia="es-ES"/>
        </w:rPr>
        <w:t xml:space="preserve">familia de normas </w:t>
      </w:r>
      <w:r w:rsidR="00167B78" w:rsidRPr="00055845">
        <w:rPr>
          <w:lang w:eastAsia="es-ES"/>
        </w:rPr>
        <w:t>internacional</w:t>
      </w:r>
      <w:r w:rsidR="00380F2F" w:rsidRPr="00055845">
        <w:rPr>
          <w:lang w:eastAsia="es-ES"/>
        </w:rPr>
        <w:t>es</w:t>
      </w:r>
      <w:r w:rsidR="002D4E16" w:rsidRPr="00055845">
        <w:rPr>
          <w:lang w:eastAsia="es-ES"/>
        </w:rPr>
        <w:t xml:space="preserve"> </w:t>
      </w:r>
      <w:r w:rsidR="00060206" w:rsidRPr="00055845">
        <w:rPr>
          <w:lang w:eastAsia="es-ES"/>
        </w:rPr>
        <w:t>de la serie ISO 50000</w:t>
      </w:r>
      <w:r w:rsidR="002D4E16" w:rsidRPr="00055845">
        <w:rPr>
          <w:lang w:eastAsia="es-ES"/>
        </w:rPr>
        <w:t xml:space="preserve"> </w:t>
      </w:r>
      <w:r w:rsidR="004F4B7E" w:rsidRPr="00055845">
        <w:rPr>
          <w:lang w:eastAsia="es-ES"/>
        </w:rPr>
        <w:t xml:space="preserve">aplicables a </w:t>
      </w:r>
      <w:r w:rsidR="002D4E16" w:rsidRPr="00055845">
        <w:rPr>
          <w:lang w:eastAsia="es-ES"/>
        </w:rPr>
        <w:t>la gestión de la energía</w:t>
      </w:r>
      <w:r w:rsidRPr="00055845">
        <w:rPr>
          <w:lang w:eastAsia="es-ES"/>
        </w:rPr>
        <w:t>.</w:t>
      </w:r>
    </w:p>
    <w:p w:rsidR="00D43FC6" w:rsidRPr="00D43FC6" w:rsidRDefault="00D43FC6" w:rsidP="00D43FC6">
      <w:pPr>
        <w:spacing w:after="0"/>
        <w:jc w:val="both"/>
        <w:rPr>
          <w:lang w:eastAsia="es-ES"/>
        </w:rPr>
      </w:pPr>
    </w:p>
    <w:p w:rsidR="00AA21C2" w:rsidRPr="00CB005D" w:rsidRDefault="00E67379" w:rsidP="00F8459B">
      <w:pPr>
        <w:pStyle w:val="Ttulo2"/>
      </w:pPr>
      <w:bookmarkStart w:id="3" w:name="_Toc512116871"/>
      <w:r>
        <w:t xml:space="preserve">Generalidades </w:t>
      </w:r>
      <w:r w:rsidRPr="00055845">
        <w:t>del programa Bancóldex de eficiencia energética para hoteles, clínica y hospitales</w:t>
      </w:r>
      <w:bookmarkEnd w:id="3"/>
    </w:p>
    <w:p w:rsidR="00D43FC6" w:rsidRDefault="00D43FC6" w:rsidP="0000408C">
      <w:pPr>
        <w:widowControl w:val="0"/>
        <w:overflowPunct w:val="0"/>
        <w:autoSpaceDE w:val="0"/>
        <w:autoSpaceDN w:val="0"/>
        <w:adjustRightInd w:val="0"/>
        <w:spacing w:after="0"/>
        <w:jc w:val="both"/>
        <w:rPr>
          <w:rFonts w:eastAsia="Times New Roman" w:cs="Arial"/>
          <w:color w:val="000000"/>
          <w:lang w:eastAsia="es-ES"/>
        </w:rPr>
      </w:pPr>
    </w:p>
    <w:p w:rsidR="00E64D54" w:rsidRDefault="006964DB" w:rsidP="0000408C">
      <w:pPr>
        <w:widowControl w:val="0"/>
        <w:overflowPunct w:val="0"/>
        <w:autoSpaceDE w:val="0"/>
        <w:autoSpaceDN w:val="0"/>
        <w:adjustRightInd w:val="0"/>
        <w:spacing w:after="0"/>
        <w:jc w:val="both"/>
        <w:rPr>
          <w:rFonts w:eastAsia="Times New Roman" w:cs="Calibri"/>
          <w:color w:val="000000"/>
          <w:lang w:eastAsia="es-ES"/>
        </w:rPr>
      </w:pPr>
      <w:r w:rsidRPr="0067103F">
        <w:rPr>
          <w:rFonts w:eastAsia="Times New Roman" w:cs="Arial"/>
          <w:color w:val="000000"/>
          <w:lang w:eastAsia="es-ES"/>
        </w:rPr>
        <w:t>El programa Bancóldex de eficiencia energética</w:t>
      </w:r>
      <w:r w:rsidR="00736596">
        <w:rPr>
          <w:rFonts w:eastAsia="Times New Roman" w:cs="Arial"/>
          <w:color w:val="000000"/>
          <w:lang w:eastAsia="es-ES"/>
        </w:rPr>
        <w:t xml:space="preserve"> </w:t>
      </w:r>
      <w:r w:rsidR="00736596">
        <w:rPr>
          <w:rFonts w:eastAsia="Times New Roman" w:cs="Arial"/>
          <w:lang w:eastAsia="es-ES"/>
        </w:rPr>
        <w:t>para hoteles, clínicas y hospitales</w:t>
      </w:r>
      <w:r w:rsidR="00490AC2">
        <w:rPr>
          <w:rFonts w:eastAsia="Times New Roman" w:cs="Arial"/>
          <w:lang w:eastAsia="es-ES"/>
        </w:rPr>
        <w:t>, en adelante el Programa</w:t>
      </w:r>
      <w:r w:rsidRPr="0067103F">
        <w:rPr>
          <w:rFonts w:eastAsia="Times New Roman" w:cs="Arial"/>
          <w:color w:val="000000"/>
          <w:lang w:eastAsia="es-ES"/>
        </w:rPr>
        <w:t>, es una línea de crédito ambiental</w:t>
      </w:r>
      <w:r w:rsidR="00B17D50">
        <w:rPr>
          <w:rFonts w:eastAsia="Times New Roman" w:cs="Arial"/>
          <w:color w:val="000000"/>
          <w:lang w:eastAsia="es-ES"/>
        </w:rPr>
        <w:t xml:space="preserve"> </w:t>
      </w:r>
      <w:r w:rsidRPr="0067103F">
        <w:rPr>
          <w:rFonts w:eastAsia="Times New Roman" w:cs="Arial"/>
          <w:color w:val="000000"/>
          <w:lang w:eastAsia="es-ES"/>
        </w:rPr>
        <w:t>diseñad</w:t>
      </w:r>
      <w:r w:rsidR="00792D28" w:rsidRPr="0067103F">
        <w:rPr>
          <w:rFonts w:eastAsia="Times New Roman" w:cs="Arial"/>
          <w:color w:val="000000"/>
          <w:lang w:eastAsia="es-ES"/>
        </w:rPr>
        <w:t xml:space="preserve">a </w:t>
      </w:r>
      <w:r w:rsidR="005217E1" w:rsidRPr="0067103F">
        <w:rPr>
          <w:rFonts w:eastAsia="Times New Roman" w:cs="Arial"/>
          <w:color w:val="000000"/>
          <w:lang w:eastAsia="es-ES"/>
        </w:rPr>
        <w:t xml:space="preserve">por Bancóldex </w:t>
      </w:r>
      <w:r w:rsidR="00792D28" w:rsidRPr="0067103F">
        <w:rPr>
          <w:rFonts w:eastAsia="Times New Roman" w:cs="Arial"/>
          <w:color w:val="000000"/>
          <w:lang w:eastAsia="es-ES"/>
        </w:rPr>
        <w:t>con apoyo del Banco Interamericano</w:t>
      </w:r>
      <w:r w:rsidR="0000408C" w:rsidRPr="0067103F">
        <w:rPr>
          <w:rFonts w:eastAsia="Times New Roman" w:cs="Arial"/>
          <w:color w:val="000000"/>
          <w:lang w:eastAsia="es-ES"/>
        </w:rPr>
        <w:t xml:space="preserve"> de Desarrollo (BID)</w:t>
      </w:r>
      <w:r w:rsidR="005217E1" w:rsidRPr="0067103F">
        <w:rPr>
          <w:rFonts w:eastAsia="Times New Roman" w:cs="Arial"/>
          <w:color w:val="000000"/>
          <w:lang w:eastAsia="es-ES"/>
        </w:rPr>
        <w:t xml:space="preserve"> </w:t>
      </w:r>
      <w:r w:rsidRPr="0067103F">
        <w:rPr>
          <w:rFonts w:eastAsia="Times New Roman" w:cs="Arial"/>
          <w:color w:val="000000"/>
          <w:lang w:eastAsia="es-ES"/>
        </w:rPr>
        <w:t xml:space="preserve">con el propósito de promover </w:t>
      </w:r>
      <w:r w:rsidR="00792D28" w:rsidRPr="0067103F">
        <w:rPr>
          <w:rFonts w:eastAsia="Times New Roman" w:cs="Arial"/>
          <w:color w:val="000000"/>
          <w:lang w:eastAsia="es-ES"/>
        </w:rPr>
        <w:t>la implementación de</w:t>
      </w:r>
      <w:r w:rsidRPr="0067103F">
        <w:rPr>
          <w:rFonts w:eastAsia="Times New Roman" w:cs="Arial"/>
          <w:color w:val="000000"/>
          <w:lang w:eastAsia="es-ES"/>
        </w:rPr>
        <w:t xml:space="preserve"> proyectos de eficiencia energética en los sectores de hoteles, clínicas y hospitales</w:t>
      </w:r>
      <w:r w:rsidR="008167CE" w:rsidRPr="0067103F">
        <w:rPr>
          <w:rFonts w:eastAsia="Times New Roman" w:cs="Arial"/>
          <w:color w:val="000000"/>
          <w:lang w:eastAsia="es-ES"/>
        </w:rPr>
        <w:t xml:space="preserve">. </w:t>
      </w:r>
      <w:r w:rsidR="005217E1" w:rsidRPr="0067103F">
        <w:rPr>
          <w:rFonts w:eastAsia="Times New Roman" w:cs="Arial"/>
          <w:color w:val="000000"/>
          <w:lang w:eastAsia="es-ES"/>
        </w:rPr>
        <w:t xml:space="preserve">Este </w:t>
      </w:r>
      <w:r w:rsidR="004642F4" w:rsidRPr="0067103F">
        <w:rPr>
          <w:rFonts w:eastAsia="Times New Roman" w:cs="Arial"/>
          <w:color w:val="000000"/>
          <w:lang w:eastAsia="es-ES"/>
        </w:rPr>
        <w:t>programa</w:t>
      </w:r>
      <w:r w:rsidR="0000408C" w:rsidRPr="0067103F">
        <w:rPr>
          <w:rFonts w:eastAsia="Times New Roman" w:cs="Arial"/>
          <w:color w:val="000000"/>
          <w:lang w:eastAsia="es-ES"/>
        </w:rPr>
        <w:t xml:space="preserve"> ha sido </w:t>
      </w:r>
      <w:r w:rsidRPr="0067103F">
        <w:rPr>
          <w:rFonts w:eastAsia="Times New Roman" w:cs="Arial"/>
          <w:color w:val="000000"/>
          <w:lang w:eastAsia="es-ES"/>
        </w:rPr>
        <w:t xml:space="preserve">estructurado como un instrumento </w:t>
      </w:r>
      <w:r w:rsidR="00E64D54" w:rsidRPr="0067103F">
        <w:rPr>
          <w:rFonts w:eastAsia="Times New Roman" w:cs="Arial"/>
          <w:color w:val="000000"/>
          <w:lang w:eastAsia="es-ES"/>
        </w:rPr>
        <w:t xml:space="preserve">de cobertura </w:t>
      </w:r>
      <w:r w:rsidR="0000408C" w:rsidRPr="0067103F">
        <w:rPr>
          <w:rFonts w:eastAsia="Times New Roman" w:cs="Arial"/>
          <w:color w:val="000000"/>
          <w:lang w:eastAsia="es-ES"/>
        </w:rPr>
        <w:t xml:space="preserve">que </w:t>
      </w:r>
      <w:r w:rsidRPr="0067103F">
        <w:rPr>
          <w:rFonts w:eastAsia="Times New Roman" w:cs="Arial"/>
          <w:color w:val="000000"/>
          <w:lang w:eastAsia="es-ES"/>
        </w:rPr>
        <w:t>permit</w:t>
      </w:r>
      <w:r w:rsidR="005217E1" w:rsidRPr="0067103F">
        <w:rPr>
          <w:rFonts w:eastAsia="Times New Roman" w:cs="Arial"/>
          <w:color w:val="000000"/>
          <w:lang w:eastAsia="es-ES"/>
        </w:rPr>
        <w:t>e</w:t>
      </w:r>
      <w:r w:rsidRPr="0067103F">
        <w:rPr>
          <w:rFonts w:eastAsia="Times New Roman" w:cs="Arial"/>
          <w:color w:val="000000"/>
          <w:lang w:eastAsia="es-ES"/>
        </w:rPr>
        <w:t xml:space="preserve"> reducir el riesgo asociado al desempeño de los proyectos de eficiencia energética </w:t>
      </w:r>
      <w:r w:rsidR="00792D28" w:rsidRPr="0067103F">
        <w:rPr>
          <w:rFonts w:eastAsia="Times New Roman" w:cs="Arial"/>
          <w:color w:val="000000"/>
          <w:lang w:eastAsia="es-ES"/>
        </w:rPr>
        <w:t xml:space="preserve">que son </w:t>
      </w:r>
      <w:r w:rsidRPr="0067103F">
        <w:rPr>
          <w:rFonts w:eastAsia="Times New Roman" w:cs="Arial"/>
          <w:color w:val="000000"/>
          <w:lang w:eastAsia="es-ES"/>
        </w:rPr>
        <w:t>financiados</w:t>
      </w:r>
      <w:r w:rsidR="005217E1" w:rsidRPr="0067103F">
        <w:rPr>
          <w:rFonts w:eastAsia="Times New Roman" w:cs="Arial"/>
          <w:color w:val="000000"/>
          <w:lang w:eastAsia="es-ES"/>
        </w:rPr>
        <w:t xml:space="preserve"> por la línea, </w:t>
      </w:r>
      <w:r w:rsidR="0037391D" w:rsidRPr="0067103F">
        <w:rPr>
          <w:rFonts w:eastAsia="Times New Roman" w:cs="Arial"/>
          <w:color w:val="000000"/>
          <w:lang w:eastAsia="es-ES"/>
        </w:rPr>
        <w:t>mediante</w:t>
      </w:r>
      <w:r w:rsidR="00DB6FD0" w:rsidRPr="0067103F">
        <w:rPr>
          <w:rFonts w:eastAsia="Times New Roman" w:cs="Arial"/>
          <w:color w:val="000000"/>
          <w:lang w:eastAsia="es-ES"/>
        </w:rPr>
        <w:t xml:space="preserve"> </w:t>
      </w:r>
      <w:r w:rsidR="005217E1" w:rsidRPr="0067103F">
        <w:rPr>
          <w:rFonts w:eastAsia="Times New Roman" w:cs="Arial"/>
          <w:color w:val="000000"/>
          <w:lang w:eastAsia="es-ES"/>
        </w:rPr>
        <w:t xml:space="preserve">la aplicación de </w:t>
      </w:r>
      <w:r w:rsidR="002D4E16" w:rsidRPr="0067103F">
        <w:rPr>
          <w:rFonts w:eastAsia="Times New Roman" w:cs="Arial"/>
          <w:color w:val="000000"/>
          <w:lang w:eastAsia="es-ES"/>
        </w:rPr>
        <w:t>lo</w:t>
      </w:r>
      <w:r w:rsidR="00E64D54" w:rsidRPr="0067103F">
        <w:rPr>
          <w:rFonts w:eastAsia="Times New Roman" w:cs="Arial"/>
          <w:color w:val="000000"/>
          <w:lang w:eastAsia="es-ES"/>
        </w:rPr>
        <w:t xml:space="preserve">s siguientes </w:t>
      </w:r>
      <w:r w:rsidR="00B17D50">
        <w:rPr>
          <w:rFonts w:eastAsia="Times New Roman" w:cs="Calibri"/>
          <w:color w:val="000000"/>
          <w:lang w:eastAsia="es-ES"/>
        </w:rPr>
        <w:t>mecanismos</w:t>
      </w:r>
      <w:r w:rsidR="00E64D54" w:rsidRPr="0067103F">
        <w:rPr>
          <w:rFonts w:eastAsia="Times New Roman" w:cs="Calibri"/>
          <w:color w:val="000000"/>
          <w:lang w:eastAsia="es-ES"/>
        </w:rPr>
        <w:t>:</w:t>
      </w:r>
    </w:p>
    <w:p w:rsidR="00C40E6E" w:rsidRPr="0067103F" w:rsidRDefault="00C40E6E" w:rsidP="0000408C">
      <w:pPr>
        <w:widowControl w:val="0"/>
        <w:overflowPunct w:val="0"/>
        <w:autoSpaceDE w:val="0"/>
        <w:autoSpaceDN w:val="0"/>
        <w:adjustRightInd w:val="0"/>
        <w:spacing w:after="0"/>
        <w:jc w:val="both"/>
        <w:rPr>
          <w:rFonts w:eastAsia="Times New Roman" w:cs="Calibri"/>
          <w:color w:val="000000"/>
          <w:lang w:eastAsia="es-ES"/>
        </w:rPr>
      </w:pPr>
    </w:p>
    <w:p w:rsidR="00E64D54" w:rsidRPr="0067103F" w:rsidRDefault="004F4B7E" w:rsidP="00E14B29">
      <w:pPr>
        <w:pStyle w:val="FarbigeListe-Akzent11"/>
        <w:numPr>
          <w:ilvl w:val="0"/>
          <w:numId w:val="4"/>
        </w:numPr>
        <w:spacing w:line="288" w:lineRule="auto"/>
        <w:ind w:left="714" w:hanging="357"/>
        <w:contextualSpacing w:val="0"/>
        <w:jc w:val="both"/>
        <w:rPr>
          <w:rFonts w:ascii="Calibri" w:hAnsi="Calibri" w:cs="Calibri"/>
          <w:sz w:val="22"/>
          <w:szCs w:val="22"/>
        </w:rPr>
      </w:pPr>
      <w:r>
        <w:rPr>
          <w:rFonts w:ascii="Calibri" w:hAnsi="Calibri" w:cs="Calibri"/>
          <w:sz w:val="22"/>
          <w:szCs w:val="22"/>
        </w:rPr>
        <w:t>L</w:t>
      </w:r>
      <w:r w:rsidR="00E64D54" w:rsidRPr="0067103F">
        <w:rPr>
          <w:rFonts w:ascii="Calibri" w:hAnsi="Calibri" w:cs="Calibri"/>
          <w:sz w:val="22"/>
          <w:szCs w:val="22"/>
        </w:rPr>
        <w:t xml:space="preserve">ínea de crédito, </w:t>
      </w:r>
    </w:p>
    <w:p w:rsidR="00E64D54" w:rsidRPr="0067103F" w:rsidRDefault="00E64D54" w:rsidP="00E14B29">
      <w:pPr>
        <w:pStyle w:val="FarbigeListe-Akzent11"/>
        <w:numPr>
          <w:ilvl w:val="0"/>
          <w:numId w:val="4"/>
        </w:numPr>
        <w:spacing w:line="288" w:lineRule="auto"/>
        <w:ind w:left="714" w:hanging="357"/>
        <w:contextualSpacing w:val="0"/>
        <w:jc w:val="both"/>
        <w:rPr>
          <w:rFonts w:ascii="Calibri" w:hAnsi="Calibri" w:cs="Calibri"/>
          <w:sz w:val="22"/>
          <w:szCs w:val="22"/>
        </w:rPr>
      </w:pPr>
      <w:r w:rsidRPr="0067103F">
        <w:rPr>
          <w:rFonts w:ascii="Calibri" w:hAnsi="Calibri" w:cs="Calibri"/>
          <w:sz w:val="22"/>
          <w:szCs w:val="22"/>
        </w:rPr>
        <w:t>Póliza</w:t>
      </w:r>
      <w:r w:rsidR="00484AED">
        <w:rPr>
          <w:rFonts w:ascii="Calibri" w:hAnsi="Calibri" w:cs="Calibri"/>
          <w:sz w:val="22"/>
          <w:szCs w:val="22"/>
        </w:rPr>
        <w:t>s</w:t>
      </w:r>
      <w:r w:rsidRPr="0067103F">
        <w:rPr>
          <w:rFonts w:ascii="Calibri" w:hAnsi="Calibri" w:cs="Calibri"/>
          <w:sz w:val="22"/>
          <w:szCs w:val="22"/>
        </w:rPr>
        <w:t xml:space="preserve"> de garantía</w:t>
      </w:r>
      <w:r w:rsidR="00484AED">
        <w:rPr>
          <w:rFonts w:ascii="Calibri" w:hAnsi="Calibri" w:cs="Calibri"/>
          <w:sz w:val="22"/>
          <w:szCs w:val="22"/>
        </w:rPr>
        <w:t>s</w:t>
      </w:r>
      <w:r w:rsidRPr="0067103F">
        <w:rPr>
          <w:rFonts w:ascii="Calibri" w:hAnsi="Calibri" w:cs="Calibri"/>
          <w:sz w:val="22"/>
          <w:szCs w:val="22"/>
        </w:rPr>
        <w:t>,</w:t>
      </w:r>
    </w:p>
    <w:p w:rsidR="00E64D54" w:rsidRPr="0067103F" w:rsidRDefault="00E64D54" w:rsidP="00E14B29">
      <w:pPr>
        <w:pStyle w:val="FarbigeListe-Akzent11"/>
        <w:numPr>
          <w:ilvl w:val="0"/>
          <w:numId w:val="4"/>
        </w:numPr>
        <w:spacing w:line="288" w:lineRule="auto"/>
        <w:contextualSpacing w:val="0"/>
        <w:jc w:val="both"/>
        <w:rPr>
          <w:rFonts w:ascii="Calibri" w:hAnsi="Calibri" w:cs="Calibri"/>
          <w:sz w:val="22"/>
          <w:szCs w:val="22"/>
        </w:rPr>
      </w:pPr>
      <w:r w:rsidRPr="0067103F">
        <w:rPr>
          <w:rFonts w:ascii="Calibri" w:hAnsi="Calibri" w:cs="Calibri"/>
          <w:sz w:val="22"/>
          <w:szCs w:val="22"/>
        </w:rPr>
        <w:t>Contrato de suministro, instalación y mantenimiento,</w:t>
      </w:r>
    </w:p>
    <w:p w:rsidR="00E64D54" w:rsidRPr="0067103F" w:rsidRDefault="00E64D54" w:rsidP="00E14B29">
      <w:pPr>
        <w:pStyle w:val="FarbigeListe-Akzent11"/>
        <w:numPr>
          <w:ilvl w:val="0"/>
          <w:numId w:val="4"/>
        </w:numPr>
        <w:spacing w:line="288" w:lineRule="auto"/>
        <w:ind w:left="714" w:hanging="357"/>
        <w:contextualSpacing w:val="0"/>
        <w:jc w:val="both"/>
        <w:rPr>
          <w:rFonts w:ascii="Calibri" w:hAnsi="Calibri" w:cs="Calibri"/>
          <w:sz w:val="22"/>
          <w:szCs w:val="22"/>
        </w:rPr>
      </w:pPr>
      <w:r w:rsidRPr="0067103F">
        <w:rPr>
          <w:rFonts w:ascii="Calibri" w:hAnsi="Calibri" w:cs="Calibri"/>
          <w:sz w:val="22"/>
          <w:szCs w:val="22"/>
        </w:rPr>
        <w:t xml:space="preserve">Esquema de </w:t>
      </w:r>
      <w:r w:rsidR="00380F2F" w:rsidRPr="0067103F">
        <w:rPr>
          <w:rFonts w:ascii="Calibri" w:hAnsi="Calibri" w:cs="Calibri"/>
          <w:sz w:val="22"/>
          <w:szCs w:val="22"/>
        </w:rPr>
        <w:t xml:space="preserve">presentación y </w:t>
      </w:r>
      <w:r w:rsidRPr="0067103F">
        <w:rPr>
          <w:rFonts w:ascii="Calibri" w:hAnsi="Calibri" w:cs="Calibri"/>
          <w:sz w:val="22"/>
          <w:szCs w:val="22"/>
        </w:rPr>
        <w:t>validación de proponentes técnicos,</w:t>
      </w:r>
    </w:p>
    <w:p w:rsidR="00E64D54" w:rsidRPr="0067103F" w:rsidRDefault="00E64D54" w:rsidP="00E14B29">
      <w:pPr>
        <w:pStyle w:val="FarbigeListe-Akzent11"/>
        <w:numPr>
          <w:ilvl w:val="0"/>
          <w:numId w:val="4"/>
        </w:numPr>
        <w:spacing w:line="288" w:lineRule="auto"/>
        <w:ind w:left="714" w:hanging="357"/>
        <w:contextualSpacing w:val="0"/>
        <w:jc w:val="both"/>
        <w:rPr>
          <w:rFonts w:ascii="Calibri" w:hAnsi="Calibri" w:cs="Calibri"/>
          <w:sz w:val="22"/>
          <w:szCs w:val="22"/>
        </w:rPr>
      </w:pPr>
      <w:r w:rsidRPr="0067103F">
        <w:rPr>
          <w:rFonts w:ascii="Calibri" w:hAnsi="Calibri" w:cs="Calibri"/>
          <w:sz w:val="22"/>
          <w:szCs w:val="22"/>
        </w:rPr>
        <w:t xml:space="preserve">Esquema de </w:t>
      </w:r>
      <w:r w:rsidR="00380F2F" w:rsidRPr="0067103F">
        <w:rPr>
          <w:rFonts w:ascii="Calibri" w:hAnsi="Calibri" w:cs="Calibri"/>
          <w:sz w:val="22"/>
          <w:szCs w:val="22"/>
        </w:rPr>
        <w:t xml:space="preserve">presentación y </w:t>
      </w:r>
      <w:r w:rsidRPr="0067103F">
        <w:rPr>
          <w:rFonts w:ascii="Calibri" w:hAnsi="Calibri" w:cs="Calibri"/>
          <w:sz w:val="22"/>
          <w:szCs w:val="22"/>
        </w:rPr>
        <w:t>validación de proyectos de eficiencia energética,</w:t>
      </w:r>
    </w:p>
    <w:p w:rsidR="00E64D54" w:rsidRPr="0067103F" w:rsidRDefault="00380F2F" w:rsidP="00E14B29">
      <w:pPr>
        <w:pStyle w:val="FarbigeListe-Akzent11"/>
        <w:numPr>
          <w:ilvl w:val="0"/>
          <w:numId w:val="4"/>
        </w:numPr>
        <w:spacing w:line="288" w:lineRule="auto"/>
        <w:ind w:left="714" w:hanging="357"/>
        <w:contextualSpacing w:val="0"/>
        <w:jc w:val="both"/>
        <w:rPr>
          <w:rFonts w:ascii="Calibri" w:hAnsi="Calibri" w:cs="Calibri"/>
          <w:sz w:val="22"/>
          <w:szCs w:val="22"/>
        </w:rPr>
      </w:pPr>
      <w:r w:rsidRPr="0067103F">
        <w:rPr>
          <w:rFonts w:ascii="Calibri" w:hAnsi="Calibri" w:cs="Calibri"/>
          <w:sz w:val="22"/>
          <w:szCs w:val="22"/>
        </w:rPr>
        <w:t>Esquema de presentación y v</w:t>
      </w:r>
      <w:r w:rsidR="00E64D54" w:rsidRPr="0067103F">
        <w:rPr>
          <w:rFonts w:ascii="Calibri" w:hAnsi="Calibri" w:cs="Calibri"/>
          <w:sz w:val="22"/>
          <w:szCs w:val="22"/>
        </w:rPr>
        <w:t>erificación del proyecto implementado y la gestión de residuos,</w:t>
      </w:r>
    </w:p>
    <w:p w:rsidR="00E64D54" w:rsidRPr="0067103F" w:rsidRDefault="00380F2F" w:rsidP="00E14B29">
      <w:pPr>
        <w:pStyle w:val="FarbigeListe-Akzent11"/>
        <w:numPr>
          <w:ilvl w:val="0"/>
          <w:numId w:val="4"/>
        </w:numPr>
        <w:spacing w:line="288" w:lineRule="auto"/>
        <w:ind w:left="714" w:hanging="357"/>
        <w:contextualSpacing w:val="0"/>
        <w:jc w:val="both"/>
        <w:rPr>
          <w:rFonts w:ascii="Calibri" w:hAnsi="Calibri" w:cs="Calibri"/>
          <w:sz w:val="22"/>
          <w:szCs w:val="22"/>
        </w:rPr>
      </w:pPr>
      <w:r w:rsidRPr="0067103F">
        <w:rPr>
          <w:rFonts w:ascii="Calibri" w:hAnsi="Calibri" w:cs="Calibri"/>
          <w:sz w:val="22"/>
          <w:szCs w:val="22"/>
        </w:rPr>
        <w:t>Esquema de presentación de presentación y verificación de resultados,</w:t>
      </w:r>
    </w:p>
    <w:p w:rsidR="00E64D54" w:rsidRPr="0067103F" w:rsidRDefault="00380F2F" w:rsidP="00E14B29">
      <w:pPr>
        <w:pStyle w:val="FarbigeListe-Akzent11"/>
        <w:numPr>
          <w:ilvl w:val="0"/>
          <w:numId w:val="4"/>
        </w:numPr>
        <w:spacing w:line="288" w:lineRule="auto"/>
        <w:ind w:left="714" w:hanging="357"/>
        <w:contextualSpacing w:val="0"/>
        <w:jc w:val="both"/>
        <w:rPr>
          <w:rFonts w:ascii="Calibri" w:hAnsi="Calibri" w:cs="Calibri"/>
          <w:sz w:val="22"/>
          <w:szCs w:val="22"/>
        </w:rPr>
      </w:pPr>
      <w:r w:rsidRPr="0067103F">
        <w:rPr>
          <w:rFonts w:ascii="Calibri" w:hAnsi="Calibri" w:cs="Calibri"/>
          <w:sz w:val="22"/>
          <w:szCs w:val="22"/>
        </w:rPr>
        <w:t>Línea de asistencia técnica a partici</w:t>
      </w:r>
      <w:r w:rsidR="00570B91">
        <w:rPr>
          <w:rFonts w:ascii="Calibri" w:hAnsi="Calibri" w:cs="Calibri"/>
          <w:sz w:val="22"/>
          <w:szCs w:val="22"/>
        </w:rPr>
        <w:t>pantes.</w:t>
      </w:r>
    </w:p>
    <w:p w:rsidR="009A436A" w:rsidRDefault="009A436A" w:rsidP="009A436A">
      <w:pPr>
        <w:spacing w:after="0"/>
        <w:ind w:left="567" w:hanging="567"/>
        <w:rPr>
          <w:rFonts w:cs="Calibri"/>
        </w:rPr>
      </w:pPr>
    </w:p>
    <w:p w:rsidR="002D4E16" w:rsidRDefault="00E64D54" w:rsidP="002D4E16">
      <w:pPr>
        <w:spacing w:after="0"/>
        <w:jc w:val="both"/>
        <w:rPr>
          <w:rFonts w:cs="Calibri"/>
        </w:rPr>
      </w:pPr>
      <w:r>
        <w:rPr>
          <w:rFonts w:cs="Calibri"/>
        </w:rPr>
        <w:t>Para</w:t>
      </w:r>
      <w:r w:rsidR="00380F2F">
        <w:rPr>
          <w:rFonts w:cs="Calibri"/>
        </w:rPr>
        <w:t xml:space="preserve"> </w:t>
      </w:r>
      <w:r w:rsidR="004F4B7E">
        <w:rPr>
          <w:rFonts w:cs="Calibri"/>
        </w:rPr>
        <w:t xml:space="preserve">permitir a los interesados </w:t>
      </w:r>
      <w:r w:rsidR="00380F2F">
        <w:rPr>
          <w:rFonts w:cs="Calibri"/>
        </w:rPr>
        <w:t xml:space="preserve">acceder a la financiación en el </w:t>
      </w:r>
      <w:r w:rsidR="00490AC2">
        <w:rPr>
          <w:rFonts w:cs="Calibri"/>
        </w:rPr>
        <w:t>Programa</w:t>
      </w:r>
      <w:r w:rsidR="00380F2F">
        <w:rPr>
          <w:rFonts w:cs="Calibri"/>
        </w:rPr>
        <w:t xml:space="preserve">, </w:t>
      </w:r>
      <w:r w:rsidR="004F4B7E">
        <w:rPr>
          <w:rFonts w:cs="Calibri"/>
        </w:rPr>
        <w:t xml:space="preserve">se ha delegado al </w:t>
      </w:r>
      <w:r w:rsidR="00380F2F">
        <w:rPr>
          <w:rFonts w:cs="Calibri"/>
        </w:rPr>
        <w:t>Instituto Colombiano de Normas Técnicas y Certificación (ICONTEC),</w:t>
      </w:r>
      <w:r w:rsidR="004F4B7E">
        <w:rPr>
          <w:rFonts w:cs="Calibri"/>
        </w:rPr>
        <w:t xml:space="preserve"> para que </w:t>
      </w:r>
      <w:r w:rsidR="004F4B7E">
        <w:rPr>
          <w:rFonts w:cs="Arial"/>
        </w:rPr>
        <w:t>a partir de</w:t>
      </w:r>
      <w:r w:rsidR="00380F2F">
        <w:rPr>
          <w:rFonts w:cs="Arial"/>
        </w:rPr>
        <w:t xml:space="preserve"> su experiencia en el ámbito de la normalización y evaluación de la conformidad,</w:t>
      </w:r>
      <w:r w:rsidR="00380F2F">
        <w:rPr>
          <w:rFonts w:cs="Calibri"/>
        </w:rPr>
        <w:t xml:space="preserve"> </w:t>
      </w:r>
      <w:r w:rsidR="004F4B7E">
        <w:rPr>
          <w:rFonts w:cs="Calibri"/>
        </w:rPr>
        <w:t>diseñe</w:t>
      </w:r>
      <w:r w:rsidR="00380F2F">
        <w:rPr>
          <w:rFonts w:cs="Arial"/>
        </w:rPr>
        <w:t xml:space="preserve"> los instrumentos técnicos necesarios para la </w:t>
      </w:r>
      <w:r w:rsidR="00380F2F" w:rsidRPr="0063337D">
        <w:rPr>
          <w:rFonts w:cs="Arial"/>
        </w:rPr>
        <w:t xml:space="preserve">validación y verificación </w:t>
      </w:r>
      <w:r w:rsidR="00380F2F">
        <w:rPr>
          <w:rFonts w:cs="Arial"/>
        </w:rPr>
        <w:t>tanto</w:t>
      </w:r>
      <w:r w:rsidR="00380F2F" w:rsidRPr="0063337D">
        <w:rPr>
          <w:rFonts w:cs="Arial"/>
        </w:rPr>
        <w:t xml:space="preserve"> </w:t>
      </w:r>
      <w:r w:rsidR="00380F2F">
        <w:rPr>
          <w:rFonts w:cs="Arial"/>
        </w:rPr>
        <w:t>de</w:t>
      </w:r>
      <w:r w:rsidR="00570B91">
        <w:rPr>
          <w:rFonts w:cs="Arial"/>
        </w:rPr>
        <w:t xml:space="preserve"> </w:t>
      </w:r>
      <w:r w:rsidR="00570B91">
        <w:t xml:space="preserve">empresas de servicios energéticos y/o proveedores de tecnología, en adelante </w:t>
      </w:r>
      <w:r w:rsidR="00380F2F">
        <w:rPr>
          <w:rFonts w:cs="Arial"/>
        </w:rPr>
        <w:t>proponentes técnicos</w:t>
      </w:r>
      <w:r w:rsidR="00570B91">
        <w:rPr>
          <w:rStyle w:val="Refdecomentario"/>
        </w:rPr>
        <w:t xml:space="preserve">, </w:t>
      </w:r>
      <w:r w:rsidR="00570B91">
        <w:rPr>
          <w:rFonts w:cs="Arial"/>
        </w:rPr>
        <w:t>como</w:t>
      </w:r>
      <w:r w:rsidR="00380F2F">
        <w:rPr>
          <w:rFonts w:cs="Arial"/>
        </w:rPr>
        <w:t xml:space="preserve"> de proyectos de eficiencia energética, aplicando un enfoque metodológico basado en estándares y metodologías</w:t>
      </w:r>
      <w:r w:rsidR="002D4E16">
        <w:rPr>
          <w:rFonts w:cs="Arial"/>
        </w:rPr>
        <w:t xml:space="preserve"> reconocidas internacionalmente como la norma ISO 50006 e ISO 50015 (familia de la norma ISO 50001:2011 Sistemas de Gestión de la Energía).  </w:t>
      </w:r>
      <w:r w:rsidR="002D4E16">
        <w:rPr>
          <w:rFonts w:cs="Calibri"/>
        </w:rPr>
        <w:t xml:space="preserve">Los instrumentos técnicos de validación y verificación </w:t>
      </w:r>
      <w:r w:rsidR="004F4B7E">
        <w:rPr>
          <w:rFonts w:cs="Calibri"/>
        </w:rPr>
        <w:t xml:space="preserve">desarrollados </w:t>
      </w:r>
      <w:r w:rsidR="002D4E16">
        <w:rPr>
          <w:rFonts w:cs="Calibri"/>
        </w:rPr>
        <w:t>son:</w:t>
      </w:r>
    </w:p>
    <w:p w:rsidR="00041549" w:rsidRDefault="00041549" w:rsidP="00991522">
      <w:pPr>
        <w:spacing w:after="0"/>
        <w:ind w:left="567" w:hanging="567"/>
        <w:rPr>
          <w:rFonts w:cs="Arial"/>
        </w:rPr>
      </w:pPr>
    </w:p>
    <w:p w:rsidR="005862D1" w:rsidRPr="005862D1" w:rsidRDefault="005862D1" w:rsidP="00041549">
      <w:pPr>
        <w:pStyle w:val="Descripcin"/>
        <w:keepNext/>
        <w:spacing w:after="0" w:line="276" w:lineRule="auto"/>
        <w:jc w:val="center"/>
        <w:rPr>
          <w:b/>
          <w:i w:val="0"/>
          <w:color w:val="auto"/>
          <w:sz w:val="20"/>
          <w:szCs w:val="20"/>
        </w:rPr>
      </w:pPr>
      <w:bookmarkStart w:id="4" w:name="_Toc512116972"/>
      <w:r w:rsidRPr="005862D1">
        <w:rPr>
          <w:b/>
          <w:i w:val="0"/>
          <w:color w:val="auto"/>
          <w:sz w:val="20"/>
          <w:szCs w:val="20"/>
        </w:rPr>
        <w:t xml:space="preserve">Tabla </w:t>
      </w:r>
      <w:r w:rsidRPr="005862D1">
        <w:rPr>
          <w:b/>
          <w:i w:val="0"/>
          <w:color w:val="auto"/>
          <w:sz w:val="20"/>
          <w:szCs w:val="20"/>
        </w:rPr>
        <w:fldChar w:fldCharType="begin"/>
      </w:r>
      <w:r w:rsidRPr="005862D1">
        <w:rPr>
          <w:b/>
          <w:i w:val="0"/>
          <w:color w:val="auto"/>
          <w:sz w:val="20"/>
          <w:szCs w:val="20"/>
        </w:rPr>
        <w:instrText xml:space="preserve"> SEQ Tabla \* ARABIC </w:instrText>
      </w:r>
      <w:r w:rsidRPr="005862D1">
        <w:rPr>
          <w:b/>
          <w:i w:val="0"/>
          <w:color w:val="auto"/>
          <w:sz w:val="20"/>
          <w:szCs w:val="20"/>
        </w:rPr>
        <w:fldChar w:fldCharType="separate"/>
      </w:r>
      <w:r w:rsidR="00B0408E">
        <w:rPr>
          <w:b/>
          <w:i w:val="0"/>
          <w:noProof/>
          <w:color w:val="auto"/>
          <w:sz w:val="20"/>
          <w:szCs w:val="20"/>
        </w:rPr>
        <w:t>1</w:t>
      </w:r>
      <w:r w:rsidRPr="005862D1">
        <w:rPr>
          <w:b/>
          <w:i w:val="0"/>
          <w:color w:val="auto"/>
          <w:sz w:val="20"/>
          <w:szCs w:val="20"/>
        </w:rPr>
        <w:fldChar w:fldCharType="end"/>
      </w:r>
      <w:r w:rsidRPr="005862D1">
        <w:rPr>
          <w:b/>
          <w:i w:val="0"/>
          <w:color w:val="auto"/>
          <w:sz w:val="20"/>
          <w:szCs w:val="20"/>
        </w:rPr>
        <w:t>. Instrumentos del programa Bancóldex de eficiencia energética para hoteles, clínicas y hospitales</w:t>
      </w:r>
      <w:bookmarkEnd w:id="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6617"/>
        <w:gridCol w:w="1500"/>
      </w:tblGrid>
      <w:tr w:rsidR="00570B91" w:rsidRPr="0067103F" w:rsidTr="00A716B5">
        <w:trPr>
          <w:jc w:val="center"/>
        </w:trPr>
        <w:tc>
          <w:tcPr>
            <w:tcW w:w="1238" w:type="dxa"/>
            <w:shd w:val="clear" w:color="auto" w:fill="F2F2F2"/>
          </w:tcPr>
          <w:p w:rsidR="002D4E16" w:rsidRPr="0067103F" w:rsidRDefault="00462AE3" w:rsidP="0067103F">
            <w:pPr>
              <w:spacing w:after="0" w:line="240" w:lineRule="auto"/>
              <w:jc w:val="center"/>
              <w:rPr>
                <w:rFonts w:cs="Arial"/>
                <w:b/>
                <w:sz w:val="20"/>
                <w:szCs w:val="20"/>
              </w:rPr>
            </w:pPr>
            <w:r w:rsidRPr="0067103F">
              <w:rPr>
                <w:rFonts w:cs="Arial"/>
                <w:b/>
                <w:sz w:val="20"/>
                <w:szCs w:val="20"/>
              </w:rPr>
              <w:t>REFERENCIA</w:t>
            </w:r>
          </w:p>
        </w:tc>
        <w:tc>
          <w:tcPr>
            <w:tcW w:w="6617" w:type="dxa"/>
            <w:shd w:val="clear" w:color="auto" w:fill="F2F2F2"/>
          </w:tcPr>
          <w:p w:rsidR="002D4E16" w:rsidRPr="0067103F" w:rsidRDefault="00462AE3" w:rsidP="0067103F">
            <w:pPr>
              <w:spacing w:after="0" w:line="240" w:lineRule="auto"/>
              <w:jc w:val="center"/>
              <w:rPr>
                <w:rFonts w:cs="Arial"/>
                <w:b/>
                <w:sz w:val="20"/>
                <w:szCs w:val="20"/>
              </w:rPr>
            </w:pPr>
            <w:r w:rsidRPr="0067103F">
              <w:rPr>
                <w:rFonts w:cs="Arial"/>
                <w:b/>
                <w:sz w:val="20"/>
                <w:szCs w:val="20"/>
              </w:rPr>
              <w:t>INSTRUMENTO</w:t>
            </w:r>
            <w:r w:rsidR="00570B91">
              <w:rPr>
                <w:rFonts w:cs="Arial"/>
                <w:b/>
                <w:sz w:val="20"/>
                <w:szCs w:val="20"/>
              </w:rPr>
              <w:t xml:space="preserve"> TÉCNICO</w:t>
            </w:r>
          </w:p>
        </w:tc>
        <w:tc>
          <w:tcPr>
            <w:tcW w:w="1500" w:type="dxa"/>
            <w:shd w:val="clear" w:color="auto" w:fill="F2F2F2"/>
          </w:tcPr>
          <w:p w:rsidR="002D4E16" w:rsidRPr="0067103F" w:rsidRDefault="00462AE3" w:rsidP="0067103F">
            <w:pPr>
              <w:spacing w:after="0" w:line="240" w:lineRule="auto"/>
              <w:jc w:val="center"/>
              <w:rPr>
                <w:rFonts w:cs="Arial"/>
                <w:b/>
                <w:sz w:val="20"/>
                <w:szCs w:val="20"/>
              </w:rPr>
            </w:pPr>
            <w:r w:rsidRPr="0067103F">
              <w:rPr>
                <w:rFonts w:cs="Arial"/>
                <w:b/>
                <w:sz w:val="20"/>
                <w:szCs w:val="20"/>
              </w:rPr>
              <w:t>TIPO</w:t>
            </w:r>
          </w:p>
        </w:tc>
      </w:tr>
      <w:tr w:rsidR="00570B91" w:rsidRPr="0067103F" w:rsidTr="00A716B5">
        <w:trPr>
          <w:trHeight w:val="255"/>
          <w:jc w:val="center"/>
        </w:trPr>
        <w:tc>
          <w:tcPr>
            <w:tcW w:w="1238" w:type="dxa"/>
            <w:vMerge w:val="restart"/>
            <w:shd w:val="clear" w:color="auto" w:fill="auto"/>
            <w:vAlign w:val="center"/>
          </w:tcPr>
          <w:p w:rsidR="00A84AA2" w:rsidRPr="0067103F" w:rsidRDefault="00A84AA2" w:rsidP="0067103F">
            <w:pPr>
              <w:spacing w:after="0" w:line="240" w:lineRule="auto"/>
              <w:jc w:val="center"/>
              <w:rPr>
                <w:rFonts w:cs="Arial"/>
                <w:sz w:val="20"/>
                <w:szCs w:val="20"/>
              </w:rPr>
            </w:pPr>
            <w:r w:rsidRPr="0067103F">
              <w:rPr>
                <w:sz w:val="20"/>
                <w:szCs w:val="20"/>
              </w:rPr>
              <w:t>Módulo 1</w:t>
            </w:r>
          </w:p>
        </w:tc>
        <w:tc>
          <w:tcPr>
            <w:tcW w:w="6617" w:type="dxa"/>
            <w:shd w:val="clear" w:color="auto" w:fill="auto"/>
            <w:vAlign w:val="center"/>
          </w:tcPr>
          <w:p w:rsidR="00A84AA2" w:rsidRPr="0067103F" w:rsidRDefault="00A84AA2" w:rsidP="000D6EAC">
            <w:pPr>
              <w:spacing w:after="0" w:line="240" w:lineRule="auto"/>
              <w:rPr>
                <w:rFonts w:cs="Arial"/>
                <w:sz w:val="20"/>
                <w:szCs w:val="20"/>
              </w:rPr>
            </w:pPr>
            <w:r w:rsidRPr="0067103F">
              <w:rPr>
                <w:sz w:val="20"/>
                <w:szCs w:val="20"/>
              </w:rPr>
              <w:t>Presentación de</w:t>
            </w:r>
            <w:r w:rsidR="000D6EAC">
              <w:rPr>
                <w:sz w:val="20"/>
                <w:szCs w:val="20"/>
              </w:rPr>
              <w:t>l proponente</w:t>
            </w:r>
            <w:r w:rsidRPr="0067103F">
              <w:rPr>
                <w:sz w:val="20"/>
                <w:szCs w:val="20"/>
              </w:rPr>
              <w:t xml:space="preserve"> técnico</w:t>
            </w:r>
          </w:p>
        </w:tc>
        <w:tc>
          <w:tcPr>
            <w:tcW w:w="1500" w:type="dxa"/>
            <w:shd w:val="clear" w:color="auto" w:fill="auto"/>
            <w:vAlign w:val="center"/>
          </w:tcPr>
          <w:p w:rsidR="00A84AA2" w:rsidRPr="0067103F" w:rsidRDefault="00570B91" w:rsidP="0067103F">
            <w:pPr>
              <w:spacing w:after="0" w:line="240" w:lineRule="auto"/>
              <w:jc w:val="center"/>
              <w:rPr>
                <w:rFonts w:cs="Arial"/>
                <w:sz w:val="20"/>
                <w:szCs w:val="20"/>
              </w:rPr>
            </w:pPr>
            <w:r>
              <w:rPr>
                <w:rFonts w:cs="Arial"/>
                <w:sz w:val="20"/>
                <w:szCs w:val="20"/>
              </w:rPr>
              <w:t>Hoja de cálculo</w:t>
            </w:r>
            <w:r w:rsidR="00A84AA2" w:rsidRPr="0067103F">
              <w:rPr>
                <w:rFonts w:cs="Arial"/>
                <w:sz w:val="20"/>
                <w:szCs w:val="20"/>
              </w:rPr>
              <w:t xml:space="preserve"> </w:t>
            </w:r>
          </w:p>
        </w:tc>
      </w:tr>
      <w:tr w:rsidR="00570B91" w:rsidRPr="0067103F" w:rsidTr="00A716B5">
        <w:trPr>
          <w:trHeight w:val="225"/>
          <w:jc w:val="center"/>
        </w:trPr>
        <w:tc>
          <w:tcPr>
            <w:tcW w:w="1238" w:type="dxa"/>
            <w:vMerge/>
            <w:shd w:val="clear" w:color="auto" w:fill="auto"/>
            <w:vAlign w:val="center"/>
          </w:tcPr>
          <w:p w:rsidR="00570B91" w:rsidRPr="0067103F" w:rsidRDefault="00570B91" w:rsidP="00570B91">
            <w:pPr>
              <w:spacing w:after="0" w:line="240" w:lineRule="auto"/>
              <w:jc w:val="center"/>
              <w:rPr>
                <w:sz w:val="20"/>
                <w:szCs w:val="20"/>
              </w:rPr>
            </w:pPr>
          </w:p>
        </w:tc>
        <w:tc>
          <w:tcPr>
            <w:tcW w:w="6617" w:type="dxa"/>
            <w:shd w:val="clear" w:color="auto" w:fill="auto"/>
            <w:vAlign w:val="center"/>
          </w:tcPr>
          <w:p w:rsidR="00570B91" w:rsidRPr="0067103F" w:rsidRDefault="00570B91" w:rsidP="00570B91">
            <w:pPr>
              <w:spacing w:after="0" w:line="240" w:lineRule="auto"/>
              <w:rPr>
                <w:sz w:val="20"/>
                <w:szCs w:val="20"/>
              </w:rPr>
            </w:pPr>
            <w:r>
              <w:rPr>
                <w:sz w:val="20"/>
                <w:szCs w:val="20"/>
              </w:rPr>
              <w:t>Validación del proponente técnico</w:t>
            </w:r>
          </w:p>
        </w:tc>
        <w:tc>
          <w:tcPr>
            <w:tcW w:w="1500" w:type="dxa"/>
            <w:shd w:val="clear" w:color="auto" w:fill="auto"/>
          </w:tcPr>
          <w:p w:rsidR="00570B91" w:rsidRPr="0067103F" w:rsidRDefault="00570B91" w:rsidP="00570B91">
            <w:pPr>
              <w:spacing w:after="0" w:line="240" w:lineRule="auto"/>
              <w:jc w:val="center"/>
              <w:rPr>
                <w:rFonts w:cs="Arial"/>
                <w:sz w:val="20"/>
                <w:szCs w:val="20"/>
              </w:rPr>
            </w:pPr>
            <w:r w:rsidRPr="000D1F80">
              <w:rPr>
                <w:rFonts w:cs="Arial"/>
                <w:sz w:val="20"/>
                <w:szCs w:val="20"/>
              </w:rPr>
              <w:t xml:space="preserve">Hoja de cálculo </w:t>
            </w:r>
          </w:p>
        </w:tc>
      </w:tr>
      <w:tr w:rsidR="00CD2B64" w:rsidRPr="0067103F" w:rsidTr="00A716B5">
        <w:trPr>
          <w:trHeight w:val="225"/>
          <w:jc w:val="center"/>
        </w:trPr>
        <w:tc>
          <w:tcPr>
            <w:tcW w:w="1238" w:type="dxa"/>
            <w:vMerge w:val="restart"/>
            <w:shd w:val="clear" w:color="auto" w:fill="auto"/>
            <w:vAlign w:val="center"/>
          </w:tcPr>
          <w:p w:rsidR="00CD2B64" w:rsidRPr="0067103F" w:rsidRDefault="00CD2B64" w:rsidP="00570B91">
            <w:pPr>
              <w:spacing w:after="0" w:line="240" w:lineRule="auto"/>
              <w:jc w:val="center"/>
              <w:rPr>
                <w:rFonts w:cs="Arial"/>
                <w:sz w:val="20"/>
                <w:szCs w:val="20"/>
              </w:rPr>
            </w:pPr>
            <w:r w:rsidRPr="0067103F">
              <w:rPr>
                <w:sz w:val="20"/>
                <w:szCs w:val="20"/>
              </w:rPr>
              <w:lastRenderedPageBreak/>
              <w:t>Módulo 2</w:t>
            </w:r>
          </w:p>
        </w:tc>
        <w:tc>
          <w:tcPr>
            <w:tcW w:w="6617" w:type="dxa"/>
            <w:shd w:val="clear" w:color="auto" w:fill="auto"/>
            <w:vAlign w:val="center"/>
          </w:tcPr>
          <w:p w:rsidR="00CD2B64" w:rsidRPr="0067103F" w:rsidRDefault="00CD2B64" w:rsidP="00570B91">
            <w:pPr>
              <w:spacing w:after="0" w:line="240" w:lineRule="auto"/>
              <w:rPr>
                <w:rFonts w:cs="Arial"/>
                <w:sz w:val="20"/>
                <w:szCs w:val="20"/>
              </w:rPr>
            </w:pPr>
            <w:r w:rsidRPr="0067103F">
              <w:rPr>
                <w:sz w:val="20"/>
                <w:szCs w:val="20"/>
              </w:rPr>
              <w:t xml:space="preserve">Presentación de </w:t>
            </w:r>
            <w:r>
              <w:rPr>
                <w:sz w:val="20"/>
                <w:szCs w:val="20"/>
              </w:rPr>
              <w:t>la propuesta técnico-económica</w:t>
            </w:r>
          </w:p>
        </w:tc>
        <w:tc>
          <w:tcPr>
            <w:tcW w:w="1500" w:type="dxa"/>
            <w:shd w:val="clear" w:color="auto" w:fill="auto"/>
          </w:tcPr>
          <w:p w:rsidR="00CD2B64" w:rsidRPr="0067103F" w:rsidRDefault="00CD2B64" w:rsidP="00570B91">
            <w:pPr>
              <w:spacing w:after="0" w:line="240" w:lineRule="auto"/>
              <w:jc w:val="center"/>
              <w:rPr>
                <w:rFonts w:cs="Arial"/>
                <w:sz w:val="20"/>
                <w:szCs w:val="20"/>
              </w:rPr>
            </w:pPr>
            <w:r w:rsidRPr="000D1F80">
              <w:rPr>
                <w:rFonts w:cs="Arial"/>
                <w:sz w:val="20"/>
                <w:szCs w:val="20"/>
              </w:rPr>
              <w:t xml:space="preserve">Hoja de cálculo </w:t>
            </w:r>
          </w:p>
        </w:tc>
      </w:tr>
      <w:tr w:rsidR="00CD2B64" w:rsidRPr="0067103F" w:rsidTr="00A716B5">
        <w:trPr>
          <w:trHeight w:val="255"/>
          <w:jc w:val="center"/>
        </w:trPr>
        <w:tc>
          <w:tcPr>
            <w:tcW w:w="1238" w:type="dxa"/>
            <w:vMerge/>
            <w:shd w:val="clear" w:color="auto" w:fill="auto"/>
            <w:vAlign w:val="center"/>
          </w:tcPr>
          <w:p w:rsidR="00CD2B64" w:rsidRPr="0067103F" w:rsidRDefault="00CD2B64" w:rsidP="00570B91">
            <w:pPr>
              <w:spacing w:after="0" w:line="240" w:lineRule="auto"/>
              <w:jc w:val="center"/>
              <w:rPr>
                <w:sz w:val="20"/>
                <w:szCs w:val="20"/>
              </w:rPr>
            </w:pPr>
          </w:p>
        </w:tc>
        <w:tc>
          <w:tcPr>
            <w:tcW w:w="6617" w:type="dxa"/>
            <w:shd w:val="clear" w:color="auto" w:fill="auto"/>
            <w:vAlign w:val="center"/>
          </w:tcPr>
          <w:p w:rsidR="00CD2B64" w:rsidRPr="0067103F" w:rsidRDefault="00CD2B64" w:rsidP="00570B91">
            <w:pPr>
              <w:spacing w:after="0" w:line="240" w:lineRule="auto"/>
              <w:rPr>
                <w:sz w:val="20"/>
                <w:szCs w:val="20"/>
              </w:rPr>
            </w:pPr>
            <w:r>
              <w:rPr>
                <w:sz w:val="20"/>
                <w:szCs w:val="20"/>
              </w:rPr>
              <w:t xml:space="preserve">Validación </w:t>
            </w:r>
            <w:r w:rsidRPr="0067103F">
              <w:rPr>
                <w:sz w:val="20"/>
                <w:szCs w:val="20"/>
              </w:rPr>
              <w:t xml:space="preserve">de </w:t>
            </w:r>
            <w:r>
              <w:rPr>
                <w:sz w:val="20"/>
                <w:szCs w:val="20"/>
              </w:rPr>
              <w:t>la propuesta técnico-económica</w:t>
            </w:r>
          </w:p>
        </w:tc>
        <w:tc>
          <w:tcPr>
            <w:tcW w:w="1500" w:type="dxa"/>
            <w:shd w:val="clear" w:color="auto" w:fill="auto"/>
          </w:tcPr>
          <w:p w:rsidR="00CD2B64" w:rsidRPr="0067103F" w:rsidRDefault="00CD2B64" w:rsidP="00570B91">
            <w:pPr>
              <w:spacing w:after="0" w:line="240" w:lineRule="auto"/>
              <w:jc w:val="center"/>
              <w:rPr>
                <w:rFonts w:cs="Arial"/>
                <w:sz w:val="20"/>
                <w:szCs w:val="20"/>
              </w:rPr>
            </w:pPr>
            <w:r w:rsidRPr="000D1F80">
              <w:rPr>
                <w:rFonts w:cs="Arial"/>
                <w:sz w:val="20"/>
                <w:szCs w:val="20"/>
              </w:rPr>
              <w:t xml:space="preserve">Hoja de cálculo </w:t>
            </w:r>
          </w:p>
        </w:tc>
      </w:tr>
      <w:tr w:rsidR="00CD2B64" w:rsidRPr="0067103F" w:rsidTr="00A716B5">
        <w:trPr>
          <w:trHeight w:val="70"/>
          <w:jc w:val="center"/>
        </w:trPr>
        <w:tc>
          <w:tcPr>
            <w:tcW w:w="1238" w:type="dxa"/>
            <w:vMerge/>
            <w:shd w:val="clear" w:color="auto" w:fill="auto"/>
            <w:vAlign w:val="center"/>
          </w:tcPr>
          <w:p w:rsidR="00CD2B64" w:rsidRPr="0067103F" w:rsidRDefault="00CD2B64" w:rsidP="00570B91">
            <w:pPr>
              <w:spacing w:after="0" w:line="240" w:lineRule="auto"/>
              <w:jc w:val="center"/>
              <w:rPr>
                <w:rFonts w:cs="Arial"/>
                <w:sz w:val="20"/>
                <w:szCs w:val="20"/>
              </w:rPr>
            </w:pPr>
          </w:p>
        </w:tc>
        <w:tc>
          <w:tcPr>
            <w:tcW w:w="6617" w:type="dxa"/>
            <w:shd w:val="clear" w:color="auto" w:fill="auto"/>
            <w:vAlign w:val="center"/>
          </w:tcPr>
          <w:p w:rsidR="00CD2B64" w:rsidRPr="0067103F" w:rsidRDefault="00CD2B64" w:rsidP="00570B91">
            <w:pPr>
              <w:spacing w:after="0" w:line="240" w:lineRule="auto"/>
              <w:rPr>
                <w:rFonts w:cs="Arial"/>
                <w:sz w:val="20"/>
                <w:szCs w:val="20"/>
              </w:rPr>
            </w:pPr>
            <w:r>
              <w:rPr>
                <w:sz w:val="20"/>
                <w:szCs w:val="20"/>
              </w:rPr>
              <w:t xml:space="preserve">Propuesta técnica - Formato </w:t>
            </w:r>
            <w:r w:rsidRPr="0067103F">
              <w:rPr>
                <w:sz w:val="20"/>
                <w:szCs w:val="20"/>
              </w:rPr>
              <w:t>F2a-CAL</w:t>
            </w:r>
          </w:p>
        </w:tc>
        <w:tc>
          <w:tcPr>
            <w:tcW w:w="1500" w:type="dxa"/>
            <w:shd w:val="clear" w:color="auto" w:fill="auto"/>
          </w:tcPr>
          <w:p w:rsidR="00CD2B64" w:rsidRPr="0067103F" w:rsidRDefault="00CD2B64" w:rsidP="00570B91">
            <w:pPr>
              <w:spacing w:after="0" w:line="240" w:lineRule="auto"/>
              <w:jc w:val="center"/>
              <w:rPr>
                <w:rFonts w:cs="Arial"/>
                <w:sz w:val="20"/>
                <w:szCs w:val="20"/>
              </w:rPr>
            </w:pPr>
            <w:r w:rsidRPr="000D1F80">
              <w:rPr>
                <w:rFonts w:cs="Arial"/>
                <w:sz w:val="20"/>
                <w:szCs w:val="20"/>
              </w:rPr>
              <w:t xml:space="preserve">Hoja de cálculo </w:t>
            </w:r>
          </w:p>
        </w:tc>
      </w:tr>
      <w:tr w:rsidR="00CD2B64" w:rsidRPr="0067103F" w:rsidTr="00A716B5">
        <w:trPr>
          <w:trHeight w:val="210"/>
          <w:jc w:val="center"/>
        </w:trPr>
        <w:tc>
          <w:tcPr>
            <w:tcW w:w="1238" w:type="dxa"/>
            <w:vMerge/>
            <w:shd w:val="clear" w:color="auto" w:fill="auto"/>
            <w:vAlign w:val="center"/>
          </w:tcPr>
          <w:p w:rsidR="00CD2B64" w:rsidRPr="0067103F" w:rsidRDefault="00CD2B64" w:rsidP="00570B91">
            <w:pPr>
              <w:spacing w:after="0" w:line="240" w:lineRule="auto"/>
              <w:jc w:val="center"/>
              <w:rPr>
                <w:rFonts w:cs="Arial"/>
                <w:sz w:val="20"/>
                <w:szCs w:val="20"/>
              </w:rPr>
            </w:pPr>
          </w:p>
        </w:tc>
        <w:tc>
          <w:tcPr>
            <w:tcW w:w="6617" w:type="dxa"/>
            <w:shd w:val="clear" w:color="auto" w:fill="auto"/>
            <w:vAlign w:val="center"/>
          </w:tcPr>
          <w:p w:rsidR="00CD2B64" w:rsidRPr="0067103F" w:rsidRDefault="00CD2B64" w:rsidP="00570B91">
            <w:pPr>
              <w:spacing w:after="0" w:line="240" w:lineRule="auto"/>
              <w:rPr>
                <w:rFonts w:cs="Arial"/>
                <w:sz w:val="20"/>
                <w:szCs w:val="20"/>
              </w:rPr>
            </w:pPr>
            <w:r>
              <w:rPr>
                <w:sz w:val="20"/>
                <w:szCs w:val="20"/>
              </w:rPr>
              <w:t xml:space="preserve">Propuesta técnica - Formato </w:t>
            </w:r>
            <w:r w:rsidRPr="0067103F">
              <w:rPr>
                <w:sz w:val="20"/>
                <w:szCs w:val="20"/>
              </w:rPr>
              <w:t>F2a-CG</w:t>
            </w:r>
          </w:p>
        </w:tc>
        <w:tc>
          <w:tcPr>
            <w:tcW w:w="1500" w:type="dxa"/>
            <w:shd w:val="clear" w:color="auto" w:fill="auto"/>
          </w:tcPr>
          <w:p w:rsidR="00CD2B64" w:rsidRPr="0067103F" w:rsidRDefault="00CD2B64" w:rsidP="00570B91">
            <w:pPr>
              <w:spacing w:after="0" w:line="240" w:lineRule="auto"/>
              <w:jc w:val="center"/>
              <w:rPr>
                <w:rFonts w:cs="Arial"/>
                <w:sz w:val="20"/>
                <w:szCs w:val="20"/>
              </w:rPr>
            </w:pPr>
            <w:r w:rsidRPr="000D1F80">
              <w:rPr>
                <w:rFonts w:cs="Arial"/>
                <w:sz w:val="20"/>
                <w:szCs w:val="20"/>
              </w:rPr>
              <w:t xml:space="preserve">Hoja de cálculo </w:t>
            </w:r>
          </w:p>
        </w:tc>
      </w:tr>
      <w:tr w:rsidR="00CD2B64" w:rsidRPr="0067103F" w:rsidTr="00CD2B64">
        <w:trPr>
          <w:trHeight w:val="70"/>
          <w:jc w:val="center"/>
        </w:trPr>
        <w:tc>
          <w:tcPr>
            <w:tcW w:w="1238" w:type="dxa"/>
            <w:vMerge/>
            <w:shd w:val="clear" w:color="auto" w:fill="auto"/>
            <w:vAlign w:val="center"/>
          </w:tcPr>
          <w:p w:rsidR="00CD2B64" w:rsidRPr="0067103F" w:rsidRDefault="00CD2B64" w:rsidP="00570B91">
            <w:pPr>
              <w:spacing w:after="0" w:line="240" w:lineRule="auto"/>
              <w:jc w:val="center"/>
              <w:rPr>
                <w:rFonts w:cs="Arial"/>
                <w:sz w:val="20"/>
                <w:szCs w:val="20"/>
              </w:rPr>
            </w:pPr>
          </w:p>
        </w:tc>
        <w:tc>
          <w:tcPr>
            <w:tcW w:w="6617" w:type="dxa"/>
            <w:shd w:val="clear" w:color="auto" w:fill="auto"/>
            <w:vAlign w:val="center"/>
          </w:tcPr>
          <w:p w:rsidR="00CD2B64" w:rsidRPr="0067103F" w:rsidRDefault="00CD2B64" w:rsidP="00570B91">
            <w:pPr>
              <w:spacing w:after="0" w:line="240" w:lineRule="auto"/>
              <w:rPr>
                <w:rFonts w:cs="Arial"/>
                <w:sz w:val="20"/>
                <w:szCs w:val="20"/>
              </w:rPr>
            </w:pPr>
            <w:r>
              <w:rPr>
                <w:sz w:val="20"/>
                <w:szCs w:val="20"/>
              </w:rPr>
              <w:t xml:space="preserve">Propuesta técnica - Formato </w:t>
            </w:r>
            <w:r w:rsidRPr="0067103F">
              <w:rPr>
                <w:sz w:val="20"/>
                <w:szCs w:val="20"/>
              </w:rPr>
              <w:t>F2a-AA</w:t>
            </w:r>
          </w:p>
        </w:tc>
        <w:tc>
          <w:tcPr>
            <w:tcW w:w="1500" w:type="dxa"/>
            <w:shd w:val="clear" w:color="auto" w:fill="auto"/>
          </w:tcPr>
          <w:p w:rsidR="00CD2B64" w:rsidRPr="0067103F" w:rsidRDefault="00CD2B64" w:rsidP="00570B91">
            <w:pPr>
              <w:spacing w:after="0" w:line="240" w:lineRule="auto"/>
              <w:jc w:val="center"/>
              <w:rPr>
                <w:rFonts w:cs="Arial"/>
                <w:sz w:val="20"/>
                <w:szCs w:val="20"/>
              </w:rPr>
            </w:pPr>
            <w:r w:rsidRPr="000D1F80">
              <w:rPr>
                <w:rFonts w:cs="Arial"/>
                <w:sz w:val="20"/>
                <w:szCs w:val="20"/>
              </w:rPr>
              <w:t xml:space="preserve">Hoja de cálculo </w:t>
            </w:r>
          </w:p>
        </w:tc>
      </w:tr>
      <w:tr w:rsidR="00CD2B64" w:rsidRPr="0067103F" w:rsidTr="00CD2B64">
        <w:trPr>
          <w:trHeight w:val="70"/>
          <w:jc w:val="center"/>
        </w:trPr>
        <w:tc>
          <w:tcPr>
            <w:tcW w:w="1238" w:type="dxa"/>
            <w:vMerge/>
            <w:shd w:val="clear" w:color="auto" w:fill="auto"/>
            <w:vAlign w:val="center"/>
          </w:tcPr>
          <w:p w:rsidR="00CD2B64" w:rsidRPr="0067103F" w:rsidRDefault="00CD2B64" w:rsidP="00570B91">
            <w:pPr>
              <w:spacing w:after="0" w:line="240" w:lineRule="auto"/>
              <w:jc w:val="center"/>
              <w:rPr>
                <w:rFonts w:cs="Arial"/>
                <w:sz w:val="20"/>
                <w:szCs w:val="20"/>
              </w:rPr>
            </w:pPr>
          </w:p>
        </w:tc>
        <w:tc>
          <w:tcPr>
            <w:tcW w:w="6617" w:type="dxa"/>
            <w:shd w:val="clear" w:color="auto" w:fill="auto"/>
            <w:vAlign w:val="center"/>
          </w:tcPr>
          <w:p w:rsidR="00CD2B64" w:rsidRPr="0067103F" w:rsidRDefault="00CD2B64" w:rsidP="00570B91">
            <w:pPr>
              <w:spacing w:after="0" w:line="240" w:lineRule="auto"/>
              <w:rPr>
                <w:rFonts w:cs="Arial"/>
                <w:sz w:val="20"/>
                <w:szCs w:val="20"/>
              </w:rPr>
            </w:pPr>
            <w:r>
              <w:rPr>
                <w:sz w:val="20"/>
                <w:szCs w:val="20"/>
              </w:rPr>
              <w:t xml:space="preserve">Propuesta técnica - Formato </w:t>
            </w:r>
            <w:r w:rsidRPr="0067103F">
              <w:rPr>
                <w:sz w:val="20"/>
                <w:szCs w:val="20"/>
              </w:rPr>
              <w:t>F2a-SCAA</w:t>
            </w:r>
          </w:p>
        </w:tc>
        <w:tc>
          <w:tcPr>
            <w:tcW w:w="1500" w:type="dxa"/>
            <w:shd w:val="clear" w:color="auto" w:fill="auto"/>
          </w:tcPr>
          <w:p w:rsidR="00CD2B64" w:rsidRPr="0067103F" w:rsidRDefault="00CD2B64" w:rsidP="00570B91">
            <w:pPr>
              <w:spacing w:after="0" w:line="240" w:lineRule="auto"/>
              <w:jc w:val="center"/>
              <w:rPr>
                <w:rFonts w:cs="Arial"/>
                <w:sz w:val="20"/>
                <w:szCs w:val="20"/>
              </w:rPr>
            </w:pPr>
            <w:r w:rsidRPr="000D1F80">
              <w:rPr>
                <w:rFonts w:cs="Arial"/>
                <w:sz w:val="20"/>
                <w:szCs w:val="20"/>
              </w:rPr>
              <w:t xml:space="preserve">Hoja de cálculo </w:t>
            </w:r>
          </w:p>
        </w:tc>
      </w:tr>
      <w:tr w:rsidR="00CD2B64" w:rsidRPr="0067103F" w:rsidTr="00CD2B64">
        <w:trPr>
          <w:trHeight w:val="70"/>
          <w:jc w:val="center"/>
        </w:trPr>
        <w:tc>
          <w:tcPr>
            <w:tcW w:w="1238" w:type="dxa"/>
            <w:vMerge/>
            <w:shd w:val="clear" w:color="auto" w:fill="auto"/>
            <w:vAlign w:val="center"/>
          </w:tcPr>
          <w:p w:rsidR="00CD2B64" w:rsidRPr="0067103F" w:rsidRDefault="00CD2B64" w:rsidP="00570B91">
            <w:pPr>
              <w:spacing w:after="0" w:line="240" w:lineRule="auto"/>
              <w:jc w:val="center"/>
              <w:rPr>
                <w:rFonts w:cs="Arial"/>
                <w:sz w:val="20"/>
                <w:szCs w:val="20"/>
              </w:rPr>
            </w:pPr>
          </w:p>
        </w:tc>
        <w:tc>
          <w:tcPr>
            <w:tcW w:w="6617" w:type="dxa"/>
            <w:shd w:val="clear" w:color="auto" w:fill="auto"/>
            <w:vAlign w:val="center"/>
          </w:tcPr>
          <w:p w:rsidR="00CD2B64" w:rsidRPr="0067103F" w:rsidRDefault="00CD2B64" w:rsidP="00570B91">
            <w:pPr>
              <w:spacing w:after="0" w:line="240" w:lineRule="auto"/>
              <w:rPr>
                <w:rFonts w:cs="Arial"/>
                <w:sz w:val="20"/>
                <w:szCs w:val="20"/>
              </w:rPr>
            </w:pPr>
            <w:r>
              <w:rPr>
                <w:sz w:val="20"/>
                <w:szCs w:val="20"/>
              </w:rPr>
              <w:t>Propuesta técnica - Formato</w:t>
            </w:r>
            <w:r w:rsidRPr="0067103F">
              <w:rPr>
                <w:sz w:val="20"/>
                <w:szCs w:val="20"/>
              </w:rPr>
              <w:t xml:space="preserve"> F2a-ESCA</w:t>
            </w:r>
          </w:p>
        </w:tc>
        <w:tc>
          <w:tcPr>
            <w:tcW w:w="1500" w:type="dxa"/>
            <w:shd w:val="clear" w:color="auto" w:fill="auto"/>
          </w:tcPr>
          <w:p w:rsidR="00CD2B64" w:rsidRPr="0067103F" w:rsidRDefault="00CD2B64" w:rsidP="00570B91">
            <w:pPr>
              <w:spacing w:after="0" w:line="240" w:lineRule="auto"/>
              <w:jc w:val="center"/>
              <w:rPr>
                <w:rFonts w:cs="Arial"/>
                <w:sz w:val="20"/>
                <w:szCs w:val="20"/>
              </w:rPr>
            </w:pPr>
            <w:r w:rsidRPr="000D1F80">
              <w:rPr>
                <w:rFonts w:cs="Arial"/>
                <w:sz w:val="20"/>
                <w:szCs w:val="20"/>
              </w:rPr>
              <w:t xml:space="preserve">Hoja de cálculo </w:t>
            </w:r>
          </w:p>
        </w:tc>
      </w:tr>
      <w:tr w:rsidR="00CD2B64" w:rsidRPr="0067103F" w:rsidTr="00CD2B64">
        <w:trPr>
          <w:trHeight w:val="70"/>
          <w:jc w:val="center"/>
        </w:trPr>
        <w:tc>
          <w:tcPr>
            <w:tcW w:w="1238" w:type="dxa"/>
            <w:vMerge/>
            <w:shd w:val="clear" w:color="auto" w:fill="auto"/>
            <w:vAlign w:val="center"/>
          </w:tcPr>
          <w:p w:rsidR="00CD2B64" w:rsidRPr="0067103F" w:rsidRDefault="00CD2B64" w:rsidP="00570B91">
            <w:pPr>
              <w:spacing w:after="0" w:line="240" w:lineRule="auto"/>
              <w:jc w:val="center"/>
              <w:rPr>
                <w:rFonts w:cs="Arial"/>
                <w:sz w:val="20"/>
                <w:szCs w:val="20"/>
              </w:rPr>
            </w:pPr>
          </w:p>
        </w:tc>
        <w:tc>
          <w:tcPr>
            <w:tcW w:w="6617" w:type="dxa"/>
            <w:shd w:val="clear" w:color="auto" w:fill="auto"/>
            <w:vAlign w:val="center"/>
          </w:tcPr>
          <w:p w:rsidR="00CD2B64" w:rsidRPr="0067103F" w:rsidRDefault="00CD2B64" w:rsidP="00570B91">
            <w:pPr>
              <w:spacing w:after="0" w:line="240" w:lineRule="auto"/>
              <w:rPr>
                <w:rFonts w:cs="Arial"/>
                <w:sz w:val="20"/>
                <w:szCs w:val="20"/>
              </w:rPr>
            </w:pPr>
            <w:r>
              <w:rPr>
                <w:sz w:val="20"/>
                <w:szCs w:val="20"/>
              </w:rPr>
              <w:t xml:space="preserve">Propuesta técnica - Formato </w:t>
            </w:r>
            <w:r w:rsidRPr="0067103F">
              <w:rPr>
                <w:sz w:val="20"/>
                <w:szCs w:val="20"/>
              </w:rPr>
              <w:t>F2a-CPES</w:t>
            </w:r>
          </w:p>
        </w:tc>
        <w:tc>
          <w:tcPr>
            <w:tcW w:w="1500" w:type="dxa"/>
            <w:shd w:val="clear" w:color="auto" w:fill="auto"/>
          </w:tcPr>
          <w:p w:rsidR="00CD2B64" w:rsidRPr="0067103F" w:rsidRDefault="00CD2B64" w:rsidP="00570B91">
            <w:pPr>
              <w:spacing w:after="0" w:line="240" w:lineRule="auto"/>
              <w:jc w:val="center"/>
              <w:rPr>
                <w:rFonts w:cs="Arial"/>
                <w:sz w:val="20"/>
                <w:szCs w:val="20"/>
              </w:rPr>
            </w:pPr>
            <w:r w:rsidRPr="000D1F80">
              <w:rPr>
                <w:rFonts w:cs="Arial"/>
                <w:sz w:val="20"/>
                <w:szCs w:val="20"/>
              </w:rPr>
              <w:t xml:space="preserve">Hoja de cálculo </w:t>
            </w:r>
          </w:p>
        </w:tc>
      </w:tr>
      <w:tr w:rsidR="00CD2B64" w:rsidRPr="0067103F" w:rsidTr="00CD2B64">
        <w:trPr>
          <w:trHeight w:val="188"/>
          <w:jc w:val="center"/>
        </w:trPr>
        <w:tc>
          <w:tcPr>
            <w:tcW w:w="1238" w:type="dxa"/>
            <w:vMerge/>
            <w:shd w:val="clear" w:color="auto" w:fill="auto"/>
            <w:vAlign w:val="center"/>
          </w:tcPr>
          <w:p w:rsidR="00CD2B64" w:rsidRPr="0067103F" w:rsidRDefault="00CD2B64" w:rsidP="00570B91">
            <w:pPr>
              <w:spacing w:after="0" w:line="240" w:lineRule="auto"/>
              <w:jc w:val="center"/>
              <w:rPr>
                <w:rFonts w:cs="Arial"/>
                <w:sz w:val="20"/>
                <w:szCs w:val="20"/>
              </w:rPr>
            </w:pPr>
          </w:p>
        </w:tc>
        <w:tc>
          <w:tcPr>
            <w:tcW w:w="6617" w:type="dxa"/>
            <w:shd w:val="clear" w:color="auto" w:fill="auto"/>
            <w:vAlign w:val="center"/>
          </w:tcPr>
          <w:p w:rsidR="00CD2B64" w:rsidRPr="00F729B3" w:rsidRDefault="00CD2B64" w:rsidP="00570B91">
            <w:pPr>
              <w:spacing w:after="0" w:line="240" w:lineRule="auto"/>
              <w:rPr>
                <w:rFonts w:cs="Arial"/>
                <w:sz w:val="20"/>
                <w:szCs w:val="20"/>
              </w:rPr>
            </w:pPr>
            <w:r w:rsidRPr="00F729B3">
              <w:rPr>
                <w:sz w:val="20"/>
                <w:szCs w:val="20"/>
              </w:rPr>
              <w:t>Propuesta técnica - Formato F2a-IL</w:t>
            </w:r>
          </w:p>
        </w:tc>
        <w:tc>
          <w:tcPr>
            <w:tcW w:w="1500" w:type="dxa"/>
            <w:shd w:val="clear" w:color="auto" w:fill="auto"/>
          </w:tcPr>
          <w:p w:rsidR="00CD2B64" w:rsidRPr="00F729B3" w:rsidRDefault="00CD2B64" w:rsidP="00570B91">
            <w:pPr>
              <w:spacing w:after="0" w:line="240" w:lineRule="auto"/>
              <w:jc w:val="center"/>
              <w:rPr>
                <w:rFonts w:cs="Arial"/>
                <w:sz w:val="20"/>
                <w:szCs w:val="20"/>
              </w:rPr>
            </w:pPr>
            <w:r w:rsidRPr="00F729B3">
              <w:rPr>
                <w:rFonts w:cs="Arial"/>
                <w:sz w:val="20"/>
                <w:szCs w:val="20"/>
              </w:rPr>
              <w:t>Hoja de cálculo</w:t>
            </w:r>
          </w:p>
        </w:tc>
      </w:tr>
      <w:tr w:rsidR="00CD2B64" w:rsidRPr="0067103F" w:rsidTr="00CD2B64">
        <w:trPr>
          <w:trHeight w:val="184"/>
          <w:jc w:val="center"/>
        </w:trPr>
        <w:tc>
          <w:tcPr>
            <w:tcW w:w="1238" w:type="dxa"/>
            <w:vMerge/>
            <w:shd w:val="clear" w:color="auto" w:fill="auto"/>
            <w:vAlign w:val="center"/>
          </w:tcPr>
          <w:p w:rsidR="00CD2B64" w:rsidRPr="0067103F" w:rsidRDefault="00CD2B64" w:rsidP="00CD2B64">
            <w:pPr>
              <w:spacing w:after="0" w:line="240" w:lineRule="auto"/>
              <w:jc w:val="center"/>
              <w:rPr>
                <w:rFonts w:cs="Arial"/>
                <w:sz w:val="20"/>
                <w:szCs w:val="20"/>
              </w:rPr>
            </w:pPr>
          </w:p>
        </w:tc>
        <w:tc>
          <w:tcPr>
            <w:tcW w:w="6617" w:type="dxa"/>
            <w:shd w:val="clear" w:color="auto" w:fill="auto"/>
            <w:vAlign w:val="center"/>
          </w:tcPr>
          <w:p w:rsidR="00CD2B64" w:rsidRPr="00F729B3" w:rsidRDefault="00CD2B64" w:rsidP="00CD2B64">
            <w:pPr>
              <w:spacing w:after="0" w:line="240" w:lineRule="auto"/>
              <w:rPr>
                <w:rFonts w:cs="Arial"/>
                <w:sz w:val="20"/>
                <w:szCs w:val="20"/>
              </w:rPr>
            </w:pPr>
            <w:r w:rsidRPr="00F729B3">
              <w:rPr>
                <w:sz w:val="20"/>
                <w:szCs w:val="20"/>
              </w:rPr>
              <w:t>Propuesta técnica - Formato F2a-FV</w:t>
            </w:r>
          </w:p>
        </w:tc>
        <w:tc>
          <w:tcPr>
            <w:tcW w:w="1500" w:type="dxa"/>
            <w:shd w:val="clear" w:color="auto" w:fill="auto"/>
          </w:tcPr>
          <w:p w:rsidR="00CD2B64" w:rsidRPr="00F729B3" w:rsidRDefault="00CD2B64" w:rsidP="00CD2B64">
            <w:pPr>
              <w:spacing w:after="0" w:line="240" w:lineRule="auto"/>
              <w:jc w:val="center"/>
              <w:rPr>
                <w:rFonts w:cs="Arial"/>
                <w:sz w:val="20"/>
                <w:szCs w:val="20"/>
              </w:rPr>
            </w:pPr>
            <w:r w:rsidRPr="00F729B3">
              <w:rPr>
                <w:rFonts w:cs="Arial"/>
                <w:sz w:val="20"/>
                <w:szCs w:val="20"/>
              </w:rPr>
              <w:t>Hoja de cálculo</w:t>
            </w:r>
          </w:p>
        </w:tc>
      </w:tr>
      <w:tr w:rsidR="00570B91" w:rsidRPr="0067103F" w:rsidTr="00A716B5">
        <w:trPr>
          <w:trHeight w:val="195"/>
          <w:jc w:val="center"/>
        </w:trPr>
        <w:tc>
          <w:tcPr>
            <w:tcW w:w="1238" w:type="dxa"/>
            <w:vMerge w:val="restart"/>
            <w:shd w:val="clear" w:color="auto" w:fill="auto"/>
            <w:vAlign w:val="center"/>
          </w:tcPr>
          <w:p w:rsidR="00570B91" w:rsidRPr="0067103F" w:rsidRDefault="00570B91" w:rsidP="00570B91">
            <w:pPr>
              <w:spacing w:after="0" w:line="240" w:lineRule="auto"/>
              <w:jc w:val="center"/>
              <w:rPr>
                <w:rFonts w:cs="Arial"/>
                <w:sz w:val="20"/>
                <w:szCs w:val="20"/>
              </w:rPr>
            </w:pPr>
            <w:r w:rsidRPr="0067103F">
              <w:rPr>
                <w:sz w:val="20"/>
                <w:szCs w:val="20"/>
              </w:rPr>
              <w:t>Módulo 3</w:t>
            </w:r>
          </w:p>
        </w:tc>
        <w:tc>
          <w:tcPr>
            <w:tcW w:w="6617" w:type="dxa"/>
            <w:shd w:val="clear" w:color="auto" w:fill="auto"/>
            <w:vAlign w:val="center"/>
          </w:tcPr>
          <w:p w:rsidR="00570B91" w:rsidRPr="0067103F" w:rsidRDefault="00570B91" w:rsidP="00570B91">
            <w:pPr>
              <w:spacing w:after="0" w:line="240" w:lineRule="auto"/>
              <w:rPr>
                <w:rFonts w:cs="Arial"/>
                <w:sz w:val="20"/>
                <w:szCs w:val="20"/>
              </w:rPr>
            </w:pPr>
            <w:r w:rsidRPr="0067103F">
              <w:rPr>
                <w:sz w:val="20"/>
                <w:szCs w:val="20"/>
              </w:rPr>
              <w:t>Presentación del proyecto implementado y la gestión de residuos</w:t>
            </w:r>
          </w:p>
        </w:tc>
        <w:tc>
          <w:tcPr>
            <w:tcW w:w="1500" w:type="dxa"/>
            <w:shd w:val="clear" w:color="auto" w:fill="auto"/>
          </w:tcPr>
          <w:p w:rsidR="00570B91" w:rsidRPr="0067103F" w:rsidRDefault="00570B91" w:rsidP="00570B91">
            <w:pPr>
              <w:spacing w:after="0" w:line="240" w:lineRule="auto"/>
              <w:jc w:val="center"/>
              <w:rPr>
                <w:rFonts w:cs="Arial"/>
                <w:sz w:val="20"/>
                <w:szCs w:val="20"/>
              </w:rPr>
            </w:pPr>
            <w:r w:rsidRPr="000D1F80">
              <w:rPr>
                <w:rFonts w:cs="Arial"/>
                <w:sz w:val="20"/>
                <w:szCs w:val="20"/>
              </w:rPr>
              <w:t xml:space="preserve">Hoja de cálculo </w:t>
            </w:r>
          </w:p>
        </w:tc>
      </w:tr>
      <w:tr w:rsidR="00570B91" w:rsidRPr="0067103F" w:rsidTr="00A716B5">
        <w:trPr>
          <w:trHeight w:val="188"/>
          <w:jc w:val="center"/>
        </w:trPr>
        <w:tc>
          <w:tcPr>
            <w:tcW w:w="1238" w:type="dxa"/>
            <w:vMerge/>
            <w:shd w:val="clear" w:color="auto" w:fill="auto"/>
            <w:vAlign w:val="center"/>
          </w:tcPr>
          <w:p w:rsidR="00570B91" w:rsidRPr="0067103F" w:rsidRDefault="00570B91" w:rsidP="00570B91">
            <w:pPr>
              <w:spacing w:after="0" w:line="240" w:lineRule="auto"/>
              <w:jc w:val="center"/>
              <w:rPr>
                <w:sz w:val="20"/>
                <w:szCs w:val="20"/>
              </w:rPr>
            </w:pPr>
          </w:p>
        </w:tc>
        <w:tc>
          <w:tcPr>
            <w:tcW w:w="6617" w:type="dxa"/>
            <w:shd w:val="clear" w:color="auto" w:fill="auto"/>
            <w:vAlign w:val="center"/>
          </w:tcPr>
          <w:p w:rsidR="00570B91" w:rsidRPr="0067103F" w:rsidRDefault="00570B91" w:rsidP="00570B91">
            <w:pPr>
              <w:spacing w:after="0" w:line="240" w:lineRule="auto"/>
              <w:rPr>
                <w:sz w:val="20"/>
                <w:szCs w:val="20"/>
              </w:rPr>
            </w:pPr>
            <w:r>
              <w:rPr>
                <w:sz w:val="20"/>
                <w:szCs w:val="20"/>
              </w:rPr>
              <w:t xml:space="preserve">Verificación </w:t>
            </w:r>
            <w:r w:rsidRPr="0067103F">
              <w:rPr>
                <w:sz w:val="20"/>
                <w:szCs w:val="20"/>
              </w:rPr>
              <w:t>del proyecto implementado y la gestión de residuos</w:t>
            </w:r>
          </w:p>
        </w:tc>
        <w:tc>
          <w:tcPr>
            <w:tcW w:w="1500" w:type="dxa"/>
            <w:shd w:val="clear" w:color="auto" w:fill="auto"/>
          </w:tcPr>
          <w:p w:rsidR="00570B91" w:rsidRPr="0067103F" w:rsidRDefault="00570B91" w:rsidP="00570B91">
            <w:pPr>
              <w:spacing w:after="0" w:line="240" w:lineRule="auto"/>
              <w:jc w:val="center"/>
              <w:rPr>
                <w:rFonts w:cs="Arial"/>
                <w:sz w:val="20"/>
                <w:szCs w:val="20"/>
              </w:rPr>
            </w:pPr>
            <w:r w:rsidRPr="000D1F80">
              <w:rPr>
                <w:rFonts w:cs="Arial"/>
                <w:sz w:val="20"/>
                <w:szCs w:val="20"/>
              </w:rPr>
              <w:t xml:space="preserve">Hoja de cálculo </w:t>
            </w:r>
          </w:p>
        </w:tc>
      </w:tr>
      <w:tr w:rsidR="00570B91" w:rsidRPr="0067103F" w:rsidTr="00A716B5">
        <w:trPr>
          <w:trHeight w:val="70"/>
          <w:jc w:val="center"/>
        </w:trPr>
        <w:tc>
          <w:tcPr>
            <w:tcW w:w="1238" w:type="dxa"/>
            <w:vMerge w:val="restart"/>
            <w:shd w:val="clear" w:color="auto" w:fill="auto"/>
            <w:vAlign w:val="center"/>
          </w:tcPr>
          <w:p w:rsidR="00570B91" w:rsidRPr="0067103F" w:rsidRDefault="00570B91" w:rsidP="00570B91">
            <w:pPr>
              <w:spacing w:after="0" w:line="240" w:lineRule="auto"/>
              <w:jc w:val="center"/>
              <w:rPr>
                <w:rFonts w:cs="Arial"/>
                <w:sz w:val="20"/>
                <w:szCs w:val="20"/>
              </w:rPr>
            </w:pPr>
            <w:r w:rsidRPr="0067103F">
              <w:rPr>
                <w:sz w:val="20"/>
                <w:szCs w:val="20"/>
              </w:rPr>
              <w:t>Módulo 4</w:t>
            </w:r>
          </w:p>
        </w:tc>
        <w:tc>
          <w:tcPr>
            <w:tcW w:w="6617" w:type="dxa"/>
            <w:shd w:val="clear" w:color="auto" w:fill="auto"/>
            <w:vAlign w:val="center"/>
          </w:tcPr>
          <w:p w:rsidR="00570B91" w:rsidRPr="00D91BA0" w:rsidRDefault="00570B91" w:rsidP="00570B91">
            <w:pPr>
              <w:spacing w:after="0" w:line="240" w:lineRule="auto"/>
              <w:rPr>
                <w:sz w:val="20"/>
                <w:szCs w:val="20"/>
              </w:rPr>
            </w:pPr>
            <w:r w:rsidRPr="0067103F">
              <w:rPr>
                <w:sz w:val="20"/>
                <w:szCs w:val="20"/>
              </w:rPr>
              <w:t>Presentación de resultados</w:t>
            </w:r>
          </w:p>
        </w:tc>
        <w:tc>
          <w:tcPr>
            <w:tcW w:w="1500" w:type="dxa"/>
            <w:shd w:val="clear" w:color="auto" w:fill="auto"/>
          </w:tcPr>
          <w:p w:rsidR="00570B91" w:rsidRPr="0067103F" w:rsidRDefault="00570B91" w:rsidP="00570B91">
            <w:pPr>
              <w:spacing w:after="0" w:line="240" w:lineRule="auto"/>
              <w:jc w:val="center"/>
              <w:rPr>
                <w:rFonts w:cs="Arial"/>
                <w:sz w:val="20"/>
                <w:szCs w:val="20"/>
              </w:rPr>
            </w:pPr>
            <w:r w:rsidRPr="000D1F80">
              <w:rPr>
                <w:rFonts w:cs="Arial"/>
                <w:sz w:val="20"/>
                <w:szCs w:val="20"/>
              </w:rPr>
              <w:t xml:space="preserve">Hoja de cálculo </w:t>
            </w:r>
          </w:p>
        </w:tc>
      </w:tr>
      <w:tr w:rsidR="00570B91" w:rsidRPr="0067103F" w:rsidTr="00A716B5">
        <w:trPr>
          <w:trHeight w:val="150"/>
          <w:jc w:val="center"/>
        </w:trPr>
        <w:tc>
          <w:tcPr>
            <w:tcW w:w="1238" w:type="dxa"/>
            <w:vMerge/>
            <w:shd w:val="clear" w:color="auto" w:fill="auto"/>
            <w:vAlign w:val="center"/>
          </w:tcPr>
          <w:p w:rsidR="00570B91" w:rsidRPr="0067103F" w:rsidRDefault="00570B91" w:rsidP="00570B91">
            <w:pPr>
              <w:spacing w:after="0" w:line="240" w:lineRule="auto"/>
              <w:jc w:val="center"/>
              <w:rPr>
                <w:sz w:val="20"/>
                <w:szCs w:val="20"/>
              </w:rPr>
            </w:pPr>
          </w:p>
        </w:tc>
        <w:tc>
          <w:tcPr>
            <w:tcW w:w="6617" w:type="dxa"/>
            <w:shd w:val="clear" w:color="auto" w:fill="auto"/>
            <w:vAlign w:val="center"/>
          </w:tcPr>
          <w:p w:rsidR="00570B91" w:rsidRPr="0067103F" w:rsidRDefault="00570B91" w:rsidP="00570B91">
            <w:pPr>
              <w:spacing w:after="0" w:line="240" w:lineRule="auto"/>
              <w:rPr>
                <w:sz w:val="20"/>
                <w:szCs w:val="20"/>
              </w:rPr>
            </w:pPr>
            <w:r>
              <w:rPr>
                <w:sz w:val="20"/>
                <w:szCs w:val="20"/>
              </w:rPr>
              <w:t>Verificación</w:t>
            </w:r>
            <w:r w:rsidRPr="0067103F">
              <w:rPr>
                <w:sz w:val="20"/>
                <w:szCs w:val="20"/>
              </w:rPr>
              <w:t xml:space="preserve"> de resultados</w:t>
            </w:r>
          </w:p>
        </w:tc>
        <w:tc>
          <w:tcPr>
            <w:tcW w:w="1500" w:type="dxa"/>
            <w:shd w:val="clear" w:color="auto" w:fill="auto"/>
          </w:tcPr>
          <w:p w:rsidR="00570B91" w:rsidRPr="0067103F" w:rsidRDefault="00570B91" w:rsidP="00570B91">
            <w:pPr>
              <w:spacing w:after="0" w:line="240" w:lineRule="auto"/>
              <w:jc w:val="center"/>
              <w:rPr>
                <w:rFonts w:cs="Arial"/>
                <w:sz w:val="20"/>
                <w:szCs w:val="20"/>
              </w:rPr>
            </w:pPr>
            <w:r w:rsidRPr="000D1F80">
              <w:rPr>
                <w:rFonts w:cs="Arial"/>
                <w:sz w:val="20"/>
                <w:szCs w:val="20"/>
              </w:rPr>
              <w:t xml:space="preserve">Hoja de cálculo </w:t>
            </w:r>
          </w:p>
        </w:tc>
      </w:tr>
      <w:tr w:rsidR="00570B91" w:rsidRPr="0067103F" w:rsidTr="00A716B5">
        <w:trPr>
          <w:trHeight w:val="301"/>
          <w:jc w:val="center"/>
        </w:trPr>
        <w:tc>
          <w:tcPr>
            <w:tcW w:w="1238" w:type="dxa"/>
            <w:shd w:val="clear" w:color="auto" w:fill="auto"/>
            <w:vAlign w:val="center"/>
          </w:tcPr>
          <w:p w:rsidR="002D4E16" w:rsidRPr="0067103F" w:rsidRDefault="00462AE3" w:rsidP="0067103F">
            <w:pPr>
              <w:spacing w:after="0" w:line="240" w:lineRule="auto"/>
              <w:jc w:val="center"/>
              <w:rPr>
                <w:rFonts w:cs="Arial"/>
                <w:sz w:val="20"/>
                <w:szCs w:val="20"/>
              </w:rPr>
            </w:pPr>
            <w:r w:rsidRPr="0067103F">
              <w:rPr>
                <w:rFonts w:cs="Arial"/>
                <w:sz w:val="20"/>
                <w:szCs w:val="20"/>
              </w:rPr>
              <w:t>General</w:t>
            </w:r>
          </w:p>
        </w:tc>
        <w:tc>
          <w:tcPr>
            <w:tcW w:w="6617" w:type="dxa"/>
            <w:shd w:val="clear" w:color="auto" w:fill="auto"/>
            <w:vAlign w:val="center"/>
          </w:tcPr>
          <w:p w:rsidR="00462AE3" w:rsidRPr="0067103F" w:rsidRDefault="00844B41" w:rsidP="00844B41">
            <w:pPr>
              <w:spacing w:after="0" w:line="240" w:lineRule="auto"/>
              <w:jc w:val="both"/>
              <w:rPr>
                <w:sz w:val="20"/>
                <w:szCs w:val="20"/>
              </w:rPr>
            </w:pPr>
            <w:r>
              <w:rPr>
                <w:sz w:val="20"/>
                <w:szCs w:val="20"/>
              </w:rPr>
              <w:t>Guía</w:t>
            </w:r>
            <w:r w:rsidR="00462AE3" w:rsidRPr="0067103F">
              <w:rPr>
                <w:sz w:val="20"/>
                <w:szCs w:val="20"/>
              </w:rPr>
              <w:t xml:space="preserve"> para para la </w:t>
            </w:r>
            <w:r w:rsidR="00994C02" w:rsidRPr="0067103F">
              <w:rPr>
                <w:sz w:val="20"/>
                <w:szCs w:val="20"/>
              </w:rPr>
              <w:t>estructuración</w:t>
            </w:r>
            <w:r w:rsidR="00462AE3" w:rsidRPr="0067103F">
              <w:rPr>
                <w:sz w:val="20"/>
                <w:szCs w:val="20"/>
              </w:rPr>
              <w:t xml:space="preserve"> de proyectos bajo los </w:t>
            </w:r>
            <w:r>
              <w:rPr>
                <w:sz w:val="20"/>
                <w:szCs w:val="20"/>
              </w:rPr>
              <w:t>lineamientos</w:t>
            </w:r>
            <w:r w:rsidR="00462AE3" w:rsidRPr="0067103F">
              <w:rPr>
                <w:sz w:val="20"/>
                <w:szCs w:val="20"/>
              </w:rPr>
              <w:t xml:space="preserve"> del programa Bancóldex de eficiencia energética para hoteles, clínicas y hospitales.</w:t>
            </w:r>
          </w:p>
        </w:tc>
        <w:tc>
          <w:tcPr>
            <w:tcW w:w="1500" w:type="dxa"/>
            <w:shd w:val="clear" w:color="auto" w:fill="auto"/>
            <w:vAlign w:val="center"/>
          </w:tcPr>
          <w:p w:rsidR="002D4E16" w:rsidRPr="0067103F" w:rsidRDefault="00462AE3" w:rsidP="00570B91">
            <w:pPr>
              <w:spacing w:after="0" w:line="240" w:lineRule="auto"/>
              <w:jc w:val="center"/>
              <w:rPr>
                <w:rFonts w:cs="Arial"/>
                <w:sz w:val="20"/>
                <w:szCs w:val="20"/>
              </w:rPr>
            </w:pPr>
            <w:r w:rsidRPr="0067103F">
              <w:rPr>
                <w:rFonts w:cs="Arial"/>
                <w:sz w:val="20"/>
                <w:szCs w:val="20"/>
              </w:rPr>
              <w:t>Documento</w:t>
            </w:r>
          </w:p>
        </w:tc>
      </w:tr>
    </w:tbl>
    <w:p w:rsidR="002D4E16" w:rsidRPr="00570B91" w:rsidRDefault="005862D1" w:rsidP="00991522">
      <w:pPr>
        <w:spacing w:after="0"/>
        <w:ind w:left="567" w:hanging="567"/>
        <w:rPr>
          <w:rFonts w:cs="Arial"/>
          <w:sz w:val="18"/>
          <w:szCs w:val="18"/>
        </w:rPr>
      </w:pPr>
      <w:r>
        <w:rPr>
          <w:rFonts w:cs="Arial"/>
          <w:sz w:val="18"/>
          <w:szCs w:val="18"/>
        </w:rPr>
        <w:t xml:space="preserve"> </w:t>
      </w:r>
      <w:r w:rsidR="00570B91" w:rsidRPr="00570B91">
        <w:rPr>
          <w:rFonts w:cs="Arial"/>
          <w:sz w:val="18"/>
          <w:szCs w:val="18"/>
        </w:rPr>
        <w:t xml:space="preserve">Fuente: </w:t>
      </w:r>
      <w:r w:rsidR="000B005A">
        <w:rPr>
          <w:rFonts w:cs="Arial"/>
          <w:sz w:val="18"/>
          <w:szCs w:val="18"/>
        </w:rPr>
        <w:t>Programa Bancóldex</w:t>
      </w:r>
      <w:r>
        <w:rPr>
          <w:rFonts w:cs="Arial"/>
          <w:sz w:val="18"/>
          <w:szCs w:val="18"/>
        </w:rPr>
        <w:t xml:space="preserve">. </w:t>
      </w:r>
    </w:p>
    <w:p w:rsidR="00570B91" w:rsidRDefault="00570B91" w:rsidP="00991522">
      <w:pPr>
        <w:spacing w:after="0"/>
        <w:ind w:left="567" w:hanging="567"/>
        <w:rPr>
          <w:rFonts w:cs="Arial"/>
        </w:rPr>
      </w:pPr>
    </w:p>
    <w:p w:rsidR="002D4E16" w:rsidRDefault="00570B91" w:rsidP="00BA0B6C">
      <w:pPr>
        <w:spacing w:after="0"/>
        <w:jc w:val="both"/>
        <w:rPr>
          <w:rFonts w:cs="Arial"/>
        </w:rPr>
      </w:pPr>
      <w:r>
        <w:rPr>
          <w:rFonts w:cs="Arial"/>
        </w:rPr>
        <w:t>L</w:t>
      </w:r>
      <w:r w:rsidR="004F4B7E">
        <w:rPr>
          <w:rFonts w:cs="Arial"/>
        </w:rPr>
        <w:t xml:space="preserve">os </w:t>
      </w:r>
      <w:r w:rsidR="00BA0B6C">
        <w:rPr>
          <w:rFonts w:cs="Arial"/>
        </w:rPr>
        <w:t xml:space="preserve">instrumentos técnicos </w:t>
      </w:r>
      <w:r w:rsidR="004F4B7E">
        <w:rPr>
          <w:rFonts w:cs="Arial"/>
        </w:rPr>
        <w:t xml:space="preserve">pueden ser </w:t>
      </w:r>
      <w:r w:rsidR="00F729B3">
        <w:rPr>
          <w:rFonts w:cs="Arial"/>
        </w:rPr>
        <w:t xml:space="preserve">consultados por los interesados, </w:t>
      </w:r>
      <w:r w:rsidR="00BA0B6C">
        <w:rPr>
          <w:rFonts w:cs="Arial"/>
        </w:rPr>
        <w:t>en el sitio web del programa Bancóldex de eficiencia energética para hoteles, clínicas y hospitales</w:t>
      </w:r>
      <w:r w:rsidR="00BA0B6C">
        <w:rPr>
          <w:rStyle w:val="Refdenotaalpie"/>
          <w:rFonts w:cs="Arial"/>
        </w:rPr>
        <w:footnoteReference w:id="2"/>
      </w:r>
      <w:r w:rsidR="00BA0B6C">
        <w:rPr>
          <w:rFonts w:cs="Arial"/>
        </w:rPr>
        <w:t>.</w:t>
      </w:r>
    </w:p>
    <w:p w:rsidR="009A436A" w:rsidRDefault="009A436A" w:rsidP="00991522">
      <w:pPr>
        <w:spacing w:after="0"/>
        <w:ind w:left="567" w:hanging="567"/>
        <w:rPr>
          <w:rFonts w:cs="Calibri"/>
        </w:rPr>
      </w:pPr>
    </w:p>
    <w:p w:rsidR="00AA21C2" w:rsidRPr="00646C9D" w:rsidRDefault="00BA0B6C" w:rsidP="00D43FC6">
      <w:pPr>
        <w:pStyle w:val="Ttulo2"/>
      </w:pPr>
      <w:bookmarkStart w:id="5" w:name="_Toc512116872"/>
      <w:r>
        <w:t xml:space="preserve">Objetivo de la </w:t>
      </w:r>
      <w:r w:rsidR="009A436A">
        <w:t>guía</w:t>
      </w:r>
      <w:bookmarkEnd w:id="5"/>
    </w:p>
    <w:p w:rsidR="00AA21C2" w:rsidRDefault="00AA21C2" w:rsidP="00991522">
      <w:pPr>
        <w:spacing w:after="0"/>
        <w:ind w:left="567" w:hanging="567"/>
        <w:rPr>
          <w:rFonts w:cs="Calibri"/>
        </w:rPr>
      </w:pPr>
    </w:p>
    <w:p w:rsidR="00646C9D" w:rsidRPr="00290026" w:rsidRDefault="00F422A3" w:rsidP="00991522">
      <w:pPr>
        <w:spacing w:after="0"/>
        <w:jc w:val="both"/>
        <w:rPr>
          <w:rFonts w:eastAsia="Cambria" w:cs="Calibri"/>
          <w:szCs w:val="24"/>
        </w:rPr>
      </w:pPr>
      <w:r>
        <w:rPr>
          <w:rFonts w:eastAsia="Cambria" w:cs="Calibri"/>
          <w:szCs w:val="24"/>
        </w:rPr>
        <w:t xml:space="preserve">El objetivo </w:t>
      </w:r>
      <w:r w:rsidR="005547E1">
        <w:rPr>
          <w:rFonts w:eastAsia="Cambria" w:cs="Calibri"/>
          <w:szCs w:val="24"/>
        </w:rPr>
        <w:t xml:space="preserve">general </w:t>
      </w:r>
      <w:r>
        <w:rPr>
          <w:rFonts w:eastAsia="Cambria" w:cs="Calibri"/>
          <w:szCs w:val="24"/>
        </w:rPr>
        <w:t xml:space="preserve">del presente </w:t>
      </w:r>
      <w:r w:rsidR="00100C06">
        <w:rPr>
          <w:rFonts w:eastAsia="Cambria" w:cs="Calibri"/>
          <w:szCs w:val="24"/>
        </w:rPr>
        <w:t>documento</w:t>
      </w:r>
      <w:r w:rsidR="00570B91">
        <w:rPr>
          <w:rFonts w:eastAsia="Cambria" w:cs="Calibri"/>
          <w:szCs w:val="24"/>
        </w:rPr>
        <w:t xml:space="preserve"> es brindar a las partes interesadas,</w:t>
      </w:r>
      <w:r w:rsidR="006E7076">
        <w:rPr>
          <w:rFonts w:eastAsia="Cambria" w:cs="Calibri"/>
          <w:szCs w:val="24"/>
        </w:rPr>
        <w:t xml:space="preserve"> </w:t>
      </w:r>
      <w:r w:rsidR="004F4B7E">
        <w:rPr>
          <w:rFonts w:eastAsia="Cambria" w:cs="Calibri"/>
          <w:szCs w:val="24"/>
        </w:rPr>
        <w:t xml:space="preserve">orientación sobre como formular los </w:t>
      </w:r>
      <w:r w:rsidR="005547E1">
        <w:rPr>
          <w:rFonts w:eastAsia="Cambria" w:cs="Calibri"/>
          <w:szCs w:val="24"/>
        </w:rPr>
        <w:t xml:space="preserve">proyectos de eficiencia energética </w:t>
      </w:r>
      <w:r w:rsidR="00646C9D" w:rsidRPr="00290026">
        <w:rPr>
          <w:rFonts w:eastAsia="Cambria" w:cs="Calibri"/>
          <w:szCs w:val="24"/>
        </w:rPr>
        <w:t xml:space="preserve">para su </w:t>
      </w:r>
      <w:r w:rsidR="00100C06">
        <w:rPr>
          <w:rFonts w:eastAsia="Cambria" w:cs="Calibri"/>
          <w:szCs w:val="24"/>
        </w:rPr>
        <w:t>presentación,</w:t>
      </w:r>
      <w:r w:rsidR="00646C9D" w:rsidRPr="00290026">
        <w:rPr>
          <w:rFonts w:eastAsia="Cambria" w:cs="Calibri"/>
          <w:szCs w:val="24"/>
        </w:rPr>
        <w:t xml:space="preserve"> </w:t>
      </w:r>
      <w:r w:rsidR="008167CE" w:rsidRPr="00290026">
        <w:rPr>
          <w:rFonts w:eastAsia="Cambria" w:cs="Calibri"/>
          <w:szCs w:val="24"/>
        </w:rPr>
        <w:t xml:space="preserve">seguimiento y </w:t>
      </w:r>
      <w:r w:rsidR="00646C9D" w:rsidRPr="00290026">
        <w:rPr>
          <w:rFonts w:eastAsia="Cambria" w:cs="Calibri"/>
          <w:szCs w:val="24"/>
        </w:rPr>
        <w:t>evaluación</w:t>
      </w:r>
      <w:r w:rsidR="005547E1">
        <w:rPr>
          <w:rFonts w:eastAsia="Cambria" w:cs="Calibri"/>
          <w:szCs w:val="24"/>
        </w:rPr>
        <w:t xml:space="preserve"> </w:t>
      </w:r>
      <w:r w:rsidR="00290026" w:rsidRPr="00290026">
        <w:rPr>
          <w:rFonts w:cs="Calibri"/>
          <w:color w:val="000000"/>
        </w:rPr>
        <w:t>de conformidad con los criterios definidos por</w:t>
      </w:r>
      <w:r w:rsidR="00BA0B6C">
        <w:rPr>
          <w:rFonts w:cs="Calibri"/>
          <w:color w:val="000000"/>
        </w:rPr>
        <w:t xml:space="preserve"> el programa</w:t>
      </w:r>
      <w:r w:rsidR="00290026" w:rsidRPr="00290026">
        <w:rPr>
          <w:rFonts w:cs="Calibri"/>
          <w:color w:val="000000"/>
        </w:rPr>
        <w:t xml:space="preserve"> Bancóldex</w:t>
      </w:r>
      <w:r w:rsidR="00BA0B6C">
        <w:rPr>
          <w:rFonts w:cs="Calibri"/>
          <w:color w:val="000000"/>
        </w:rPr>
        <w:t xml:space="preserve"> de eficiencia energética</w:t>
      </w:r>
      <w:r w:rsidR="006E7076" w:rsidRPr="006E7076">
        <w:rPr>
          <w:rFonts w:eastAsia="Times New Roman" w:cs="Arial"/>
          <w:lang w:eastAsia="es-ES"/>
        </w:rPr>
        <w:t xml:space="preserve"> </w:t>
      </w:r>
      <w:r w:rsidR="006E7076">
        <w:rPr>
          <w:rFonts w:eastAsia="Times New Roman" w:cs="Arial"/>
          <w:lang w:eastAsia="es-ES"/>
        </w:rPr>
        <w:t>para hoteles, clínicas y hospitales</w:t>
      </w:r>
      <w:r w:rsidR="00646C9D" w:rsidRPr="00290026">
        <w:rPr>
          <w:rFonts w:eastAsia="Cambria" w:cs="Calibri"/>
          <w:szCs w:val="24"/>
        </w:rPr>
        <w:t>.</w:t>
      </w:r>
    </w:p>
    <w:p w:rsidR="00646C9D" w:rsidRPr="005547E1" w:rsidRDefault="00646C9D" w:rsidP="00991522">
      <w:pPr>
        <w:spacing w:after="0"/>
        <w:jc w:val="both"/>
        <w:rPr>
          <w:rFonts w:eastAsia="Cambria" w:cs="Calibri"/>
          <w:szCs w:val="24"/>
        </w:rPr>
      </w:pPr>
    </w:p>
    <w:p w:rsidR="005547E1" w:rsidRPr="005547E1" w:rsidRDefault="005547E1" w:rsidP="00991522">
      <w:pPr>
        <w:spacing w:after="0"/>
        <w:jc w:val="both"/>
        <w:rPr>
          <w:rFonts w:eastAsia="Cambria" w:cs="Calibri"/>
          <w:szCs w:val="24"/>
        </w:rPr>
      </w:pPr>
      <w:r w:rsidRPr="005547E1">
        <w:rPr>
          <w:rFonts w:eastAsia="Cambria" w:cs="Calibri"/>
          <w:szCs w:val="24"/>
        </w:rPr>
        <w:t xml:space="preserve">De manera específica la guía </w:t>
      </w:r>
      <w:r w:rsidR="00D50AAB">
        <w:rPr>
          <w:rFonts w:eastAsia="Cambria" w:cs="Calibri"/>
          <w:szCs w:val="24"/>
        </w:rPr>
        <w:t>les</w:t>
      </w:r>
      <w:r>
        <w:rPr>
          <w:rFonts w:eastAsia="Cambria" w:cs="Calibri"/>
          <w:szCs w:val="24"/>
        </w:rPr>
        <w:t xml:space="preserve"> </w:t>
      </w:r>
      <w:r w:rsidRPr="005547E1">
        <w:rPr>
          <w:rFonts w:eastAsia="Cambria" w:cs="Calibri"/>
          <w:szCs w:val="24"/>
        </w:rPr>
        <w:t>permite a los proponentes obtener:</w:t>
      </w:r>
    </w:p>
    <w:p w:rsidR="00646C9D" w:rsidRPr="00646C9D" w:rsidRDefault="00646C9D" w:rsidP="00991522">
      <w:pPr>
        <w:spacing w:after="0"/>
        <w:rPr>
          <w:rFonts w:cs="Calibri"/>
          <w:color w:val="000000"/>
          <w:highlight w:val="yellow"/>
        </w:rPr>
      </w:pPr>
    </w:p>
    <w:p w:rsidR="0092791E" w:rsidRDefault="0092791E" w:rsidP="00E14B29">
      <w:pPr>
        <w:numPr>
          <w:ilvl w:val="0"/>
          <w:numId w:val="3"/>
        </w:numPr>
        <w:spacing w:after="0"/>
        <w:ind w:left="426"/>
        <w:contextualSpacing/>
        <w:jc w:val="both"/>
        <w:rPr>
          <w:rFonts w:eastAsia="Cambria" w:cs="Calibri"/>
          <w:szCs w:val="24"/>
        </w:rPr>
      </w:pPr>
      <w:r>
        <w:rPr>
          <w:rFonts w:eastAsia="Cambria" w:cs="Calibri"/>
          <w:szCs w:val="24"/>
        </w:rPr>
        <w:t>Instrucción sobre co</w:t>
      </w:r>
      <w:r w:rsidR="00490AC2">
        <w:rPr>
          <w:rFonts w:eastAsia="Cambria" w:cs="Calibri"/>
          <w:szCs w:val="24"/>
        </w:rPr>
        <w:t>mo diligenciar los formatos del P</w:t>
      </w:r>
      <w:r w:rsidR="006E7076">
        <w:rPr>
          <w:rFonts w:eastAsia="Cambria" w:cs="Calibri"/>
          <w:szCs w:val="24"/>
        </w:rPr>
        <w:t>rograma</w:t>
      </w:r>
      <w:r>
        <w:rPr>
          <w:rFonts w:eastAsia="Cambria" w:cs="Calibri"/>
          <w:szCs w:val="24"/>
        </w:rPr>
        <w:t>, aplicables a cada etapa de ejecución del proyecto.</w:t>
      </w:r>
    </w:p>
    <w:p w:rsidR="005547E1" w:rsidRDefault="005547E1" w:rsidP="00E14B29">
      <w:pPr>
        <w:numPr>
          <w:ilvl w:val="0"/>
          <w:numId w:val="3"/>
        </w:numPr>
        <w:spacing w:after="0"/>
        <w:ind w:left="426"/>
        <w:contextualSpacing/>
        <w:jc w:val="both"/>
        <w:rPr>
          <w:rFonts w:eastAsia="Cambria" w:cs="Calibri"/>
          <w:szCs w:val="24"/>
        </w:rPr>
      </w:pPr>
      <w:r>
        <w:rPr>
          <w:rFonts w:eastAsia="Cambria" w:cs="Calibri"/>
          <w:szCs w:val="24"/>
        </w:rPr>
        <w:t>L</w:t>
      </w:r>
      <w:r w:rsidRPr="00290026">
        <w:rPr>
          <w:rFonts w:eastAsia="Cambria" w:cs="Calibri"/>
          <w:szCs w:val="24"/>
        </w:rPr>
        <w:t xml:space="preserve">ineamientos </w:t>
      </w:r>
      <w:r>
        <w:rPr>
          <w:rFonts w:eastAsia="Cambria" w:cs="Calibri"/>
          <w:szCs w:val="24"/>
        </w:rPr>
        <w:t>para la consecución de</w:t>
      </w:r>
      <w:r w:rsidRPr="00290026">
        <w:rPr>
          <w:rFonts w:eastAsia="Cambria" w:cs="Calibri"/>
          <w:szCs w:val="24"/>
        </w:rPr>
        <w:t xml:space="preserve"> datos trazables y verificables para la cuantificación de los ahorros energéticos derivados de la actividad de proyecto</w:t>
      </w:r>
      <w:r w:rsidR="0092791E">
        <w:rPr>
          <w:rFonts w:eastAsia="Cambria" w:cs="Calibri"/>
          <w:szCs w:val="24"/>
        </w:rPr>
        <w:t>.</w:t>
      </w:r>
    </w:p>
    <w:p w:rsidR="005547E1" w:rsidRPr="00290026" w:rsidRDefault="0092791E" w:rsidP="00E14B29">
      <w:pPr>
        <w:numPr>
          <w:ilvl w:val="0"/>
          <w:numId w:val="3"/>
        </w:numPr>
        <w:spacing w:after="0"/>
        <w:ind w:left="426"/>
        <w:contextualSpacing/>
        <w:jc w:val="both"/>
        <w:rPr>
          <w:rFonts w:eastAsia="Cambria" w:cs="Calibri"/>
          <w:szCs w:val="24"/>
        </w:rPr>
      </w:pPr>
      <w:r>
        <w:rPr>
          <w:rFonts w:eastAsia="Cambria" w:cs="Calibri"/>
          <w:szCs w:val="24"/>
        </w:rPr>
        <w:t xml:space="preserve">Insumos para que los resultados de la determinación de </w:t>
      </w:r>
      <w:r w:rsidR="005547E1" w:rsidRPr="00290026">
        <w:rPr>
          <w:rFonts w:eastAsia="Cambria" w:cs="Calibri"/>
          <w:szCs w:val="24"/>
        </w:rPr>
        <w:t xml:space="preserve">los </w:t>
      </w:r>
      <w:r w:rsidR="005547E1">
        <w:rPr>
          <w:rFonts w:eastAsia="Cambria" w:cs="Calibri"/>
          <w:szCs w:val="24"/>
        </w:rPr>
        <w:t xml:space="preserve">ahorros energéticos </w:t>
      </w:r>
      <w:r w:rsidR="00662B4E">
        <w:rPr>
          <w:rFonts w:eastAsia="Cambria" w:cs="Calibri"/>
          <w:szCs w:val="24"/>
        </w:rPr>
        <w:t>propuestos</w:t>
      </w:r>
      <w:r w:rsidR="005547E1" w:rsidRPr="00290026">
        <w:rPr>
          <w:rFonts w:eastAsia="Cambria" w:cs="Calibri"/>
          <w:szCs w:val="24"/>
        </w:rPr>
        <w:t xml:space="preserve"> y </w:t>
      </w:r>
      <w:r w:rsidR="005547E1">
        <w:rPr>
          <w:rFonts w:eastAsia="Cambria" w:cs="Calibri"/>
          <w:szCs w:val="24"/>
        </w:rPr>
        <w:t xml:space="preserve">los ahorros energéticos </w:t>
      </w:r>
      <w:r w:rsidR="005547E1" w:rsidRPr="00290026">
        <w:rPr>
          <w:rFonts w:eastAsia="Cambria" w:cs="Calibri"/>
          <w:szCs w:val="24"/>
        </w:rPr>
        <w:t xml:space="preserve">alcanzados sean comparables.  </w:t>
      </w:r>
    </w:p>
    <w:p w:rsidR="00646C9D" w:rsidRPr="004642F4" w:rsidRDefault="0092791E" w:rsidP="00E14B29">
      <w:pPr>
        <w:numPr>
          <w:ilvl w:val="0"/>
          <w:numId w:val="3"/>
        </w:numPr>
        <w:spacing w:after="0"/>
        <w:ind w:left="426"/>
        <w:contextualSpacing/>
        <w:jc w:val="both"/>
        <w:rPr>
          <w:rFonts w:eastAsia="Cambria" w:cs="Calibri"/>
          <w:szCs w:val="24"/>
        </w:rPr>
      </w:pPr>
      <w:r>
        <w:rPr>
          <w:rFonts w:eastAsia="Cambria" w:cs="Calibri"/>
          <w:szCs w:val="24"/>
        </w:rPr>
        <w:t xml:space="preserve">Guía para el diseño de un sistema de </w:t>
      </w:r>
      <w:r w:rsidR="00646C9D" w:rsidRPr="004642F4">
        <w:rPr>
          <w:rFonts w:eastAsia="Cambria" w:cs="Calibri"/>
          <w:szCs w:val="24"/>
        </w:rPr>
        <w:t xml:space="preserve">seguimiento </w:t>
      </w:r>
      <w:r w:rsidR="00570B91">
        <w:rPr>
          <w:rFonts w:eastAsia="Cambria" w:cs="Calibri"/>
          <w:szCs w:val="24"/>
        </w:rPr>
        <w:t>de</w:t>
      </w:r>
      <w:r w:rsidR="00AA517D">
        <w:rPr>
          <w:rFonts w:eastAsia="Cambria" w:cs="Calibri"/>
          <w:szCs w:val="24"/>
        </w:rPr>
        <w:t xml:space="preserve"> </w:t>
      </w:r>
      <w:r w:rsidR="00646C9D" w:rsidRPr="004642F4">
        <w:rPr>
          <w:rFonts w:eastAsia="Cambria" w:cs="Calibri"/>
          <w:szCs w:val="24"/>
        </w:rPr>
        <w:t xml:space="preserve">los proyectos de </w:t>
      </w:r>
      <w:r w:rsidR="004642F4" w:rsidRPr="004642F4">
        <w:rPr>
          <w:rFonts w:eastAsia="Cambria" w:cs="Calibri"/>
          <w:szCs w:val="24"/>
        </w:rPr>
        <w:t>eficiencia energética</w:t>
      </w:r>
      <w:r w:rsidR="00AA517D">
        <w:rPr>
          <w:rFonts w:eastAsia="Cambria" w:cs="Calibri"/>
          <w:szCs w:val="24"/>
        </w:rPr>
        <w:t xml:space="preserve"> implementados y los resultados alcanzados</w:t>
      </w:r>
      <w:r w:rsidR="00646C9D" w:rsidRPr="004642F4">
        <w:rPr>
          <w:rFonts w:eastAsia="Cambria" w:cs="Calibri"/>
          <w:szCs w:val="24"/>
        </w:rPr>
        <w:t>.</w:t>
      </w:r>
    </w:p>
    <w:p w:rsidR="00646C9D" w:rsidRPr="00290026" w:rsidRDefault="00646C9D" w:rsidP="00E14B29">
      <w:pPr>
        <w:numPr>
          <w:ilvl w:val="0"/>
          <w:numId w:val="3"/>
        </w:numPr>
        <w:spacing w:after="0"/>
        <w:ind w:left="426"/>
        <w:contextualSpacing/>
        <w:jc w:val="both"/>
        <w:rPr>
          <w:rFonts w:eastAsia="Cambria" w:cs="Calibri"/>
          <w:szCs w:val="24"/>
        </w:rPr>
      </w:pPr>
      <w:r w:rsidRPr="00290026">
        <w:rPr>
          <w:rFonts w:eastAsia="Cambria" w:cs="Calibri"/>
          <w:szCs w:val="24"/>
        </w:rPr>
        <w:t>Orienta</w:t>
      </w:r>
      <w:r w:rsidR="0092791E">
        <w:rPr>
          <w:rFonts w:eastAsia="Cambria" w:cs="Calibri"/>
          <w:szCs w:val="24"/>
        </w:rPr>
        <w:t xml:space="preserve">ción </w:t>
      </w:r>
      <w:r w:rsidRPr="00290026">
        <w:rPr>
          <w:rFonts w:eastAsia="Cambria" w:cs="Calibri"/>
          <w:szCs w:val="24"/>
        </w:rPr>
        <w:t xml:space="preserve">sobre el proceso </w:t>
      </w:r>
      <w:r w:rsidR="00290026" w:rsidRPr="00290026">
        <w:rPr>
          <w:rFonts w:eastAsia="Cambria" w:cs="Calibri"/>
          <w:szCs w:val="24"/>
        </w:rPr>
        <w:t>de</w:t>
      </w:r>
      <w:r w:rsidRPr="00290026">
        <w:rPr>
          <w:rFonts w:eastAsia="Cambria" w:cs="Calibri"/>
          <w:szCs w:val="24"/>
        </w:rPr>
        <w:t xml:space="preserve"> evaluación </w:t>
      </w:r>
      <w:r w:rsidR="00290026" w:rsidRPr="00290026">
        <w:rPr>
          <w:rFonts w:eastAsia="Cambria" w:cs="Calibri"/>
          <w:szCs w:val="24"/>
        </w:rPr>
        <w:t xml:space="preserve">de los proyectos de eficiencia energética </w:t>
      </w:r>
      <w:r w:rsidR="005547E1">
        <w:rPr>
          <w:rFonts w:eastAsia="Cambria" w:cs="Calibri"/>
          <w:szCs w:val="24"/>
        </w:rPr>
        <w:t xml:space="preserve">que </w:t>
      </w:r>
      <w:r w:rsidR="0092791E">
        <w:rPr>
          <w:rFonts w:eastAsia="Cambria" w:cs="Calibri"/>
          <w:szCs w:val="24"/>
        </w:rPr>
        <w:t xml:space="preserve">llevara a cabo </w:t>
      </w:r>
      <w:r w:rsidR="00290026" w:rsidRPr="00290026">
        <w:rPr>
          <w:rFonts w:eastAsia="Cambria" w:cs="Calibri"/>
          <w:szCs w:val="24"/>
        </w:rPr>
        <w:t>el</w:t>
      </w:r>
      <w:r w:rsidRPr="00290026">
        <w:rPr>
          <w:rFonts w:eastAsia="Cambria" w:cs="Calibri"/>
          <w:szCs w:val="24"/>
        </w:rPr>
        <w:t xml:space="preserve"> </w:t>
      </w:r>
      <w:r w:rsidRPr="00290026">
        <w:t>organismo</w:t>
      </w:r>
      <w:r w:rsidR="00290026" w:rsidRPr="00290026">
        <w:t xml:space="preserve"> </w:t>
      </w:r>
      <w:r w:rsidR="0092791E">
        <w:t xml:space="preserve">independiente </w:t>
      </w:r>
      <w:r w:rsidR="00290026" w:rsidRPr="00290026">
        <w:t xml:space="preserve">acreditado para ello por el </w:t>
      </w:r>
      <w:r w:rsidR="00570B91">
        <w:t>p</w:t>
      </w:r>
      <w:r w:rsidR="006E7076">
        <w:t>rograma</w:t>
      </w:r>
      <w:r w:rsidRPr="00290026">
        <w:rPr>
          <w:rFonts w:eastAsia="Cambria" w:cs="Calibri"/>
          <w:szCs w:val="24"/>
        </w:rPr>
        <w:t>.</w:t>
      </w:r>
    </w:p>
    <w:p w:rsidR="00BA0B6C" w:rsidRDefault="00BA0B6C" w:rsidP="00BA0B6C">
      <w:pPr>
        <w:spacing w:after="0"/>
        <w:rPr>
          <w:rFonts w:cs="Calibri"/>
        </w:rPr>
      </w:pPr>
    </w:p>
    <w:p w:rsidR="00BA0B6C" w:rsidRPr="00646C9D" w:rsidRDefault="00BA0B6C" w:rsidP="00D43FC6">
      <w:pPr>
        <w:pStyle w:val="Ttulo2"/>
      </w:pPr>
      <w:bookmarkStart w:id="6" w:name="_Toc512116873"/>
      <w:r>
        <w:t>Alcance de la guía</w:t>
      </w:r>
      <w:bookmarkEnd w:id="6"/>
    </w:p>
    <w:p w:rsidR="00BA0B6C" w:rsidRPr="00646C9D" w:rsidRDefault="00BA0B6C" w:rsidP="00991522">
      <w:pPr>
        <w:spacing w:after="0"/>
        <w:jc w:val="both"/>
        <w:rPr>
          <w:rFonts w:eastAsia="Cambria" w:cs="Calibri"/>
          <w:color w:val="000000"/>
          <w:highlight w:val="yellow"/>
        </w:rPr>
      </w:pPr>
    </w:p>
    <w:p w:rsidR="00904A2B" w:rsidRDefault="00994C02" w:rsidP="00991522">
      <w:pPr>
        <w:spacing w:after="0"/>
        <w:jc w:val="both"/>
        <w:rPr>
          <w:rFonts w:eastAsia="Cambria" w:cs="Calibri"/>
          <w:szCs w:val="24"/>
        </w:rPr>
      </w:pPr>
      <w:r>
        <w:rPr>
          <w:rFonts w:eastAsia="Cambria" w:cs="Calibri"/>
          <w:szCs w:val="24"/>
        </w:rPr>
        <w:t xml:space="preserve">La presente </w:t>
      </w:r>
      <w:r w:rsidR="00646C9D" w:rsidRPr="00290026">
        <w:rPr>
          <w:rFonts w:eastAsia="Cambria" w:cs="Calibri"/>
          <w:szCs w:val="24"/>
        </w:rPr>
        <w:t xml:space="preserve">guía está dirigida a todas las personas </w:t>
      </w:r>
      <w:r w:rsidR="00290026" w:rsidRPr="00290026">
        <w:rPr>
          <w:rFonts w:eastAsia="Cambria" w:cs="Calibri"/>
          <w:szCs w:val="24"/>
        </w:rPr>
        <w:t>naturales y jurídicas</w:t>
      </w:r>
      <w:r w:rsidR="00646C9D" w:rsidRPr="00290026">
        <w:rPr>
          <w:rFonts w:eastAsia="Cambria" w:cs="Calibri"/>
          <w:szCs w:val="24"/>
        </w:rPr>
        <w:t xml:space="preserve"> con interés en la formulación, implementación y </w:t>
      </w:r>
      <w:r w:rsidR="004642F4" w:rsidRPr="00290026">
        <w:rPr>
          <w:rFonts w:eastAsia="Cambria" w:cs="Calibri"/>
          <w:szCs w:val="24"/>
        </w:rPr>
        <w:t xml:space="preserve">seguimiento </w:t>
      </w:r>
      <w:r w:rsidR="00646C9D" w:rsidRPr="00290026">
        <w:rPr>
          <w:rFonts w:eastAsia="Cambria" w:cs="Calibri"/>
          <w:szCs w:val="24"/>
        </w:rPr>
        <w:t xml:space="preserve">de proyectos de </w:t>
      </w:r>
      <w:r w:rsidR="004642F4" w:rsidRPr="00290026">
        <w:rPr>
          <w:rFonts w:eastAsia="Cambria" w:cs="Calibri"/>
          <w:szCs w:val="24"/>
        </w:rPr>
        <w:t>eficiencia energ</w:t>
      </w:r>
      <w:r w:rsidR="00290026" w:rsidRPr="00290026">
        <w:rPr>
          <w:rFonts w:eastAsia="Cambria" w:cs="Calibri"/>
          <w:szCs w:val="24"/>
        </w:rPr>
        <w:t xml:space="preserve">ética </w:t>
      </w:r>
      <w:r w:rsidR="004642F4" w:rsidRPr="00290026">
        <w:rPr>
          <w:rFonts w:eastAsia="Cambria" w:cs="Calibri"/>
          <w:szCs w:val="24"/>
        </w:rPr>
        <w:t>en hoteles, clínicas y hospitales</w:t>
      </w:r>
      <w:r w:rsidR="00CD2B64">
        <w:rPr>
          <w:rFonts w:eastAsia="Cambria" w:cs="Calibri"/>
          <w:szCs w:val="24"/>
        </w:rPr>
        <w:t xml:space="preserve"> en instalaciones existentes o nuevas, </w:t>
      </w:r>
      <w:r w:rsidR="00904A2B">
        <w:rPr>
          <w:rFonts w:eastAsia="Cambria" w:cs="Calibri"/>
          <w:szCs w:val="24"/>
        </w:rPr>
        <w:t>que consideren las siguientes tecnologías:</w:t>
      </w:r>
    </w:p>
    <w:p w:rsidR="00904A2B" w:rsidRDefault="00904A2B" w:rsidP="00991522">
      <w:pPr>
        <w:spacing w:after="0"/>
        <w:jc w:val="both"/>
        <w:rPr>
          <w:rFonts w:eastAsia="Cambria" w:cs="Calibri"/>
          <w:szCs w:val="24"/>
        </w:rPr>
      </w:pPr>
    </w:p>
    <w:p w:rsidR="00904A2B" w:rsidRDefault="00904A2B" w:rsidP="00E14B29">
      <w:pPr>
        <w:numPr>
          <w:ilvl w:val="0"/>
          <w:numId w:val="5"/>
        </w:numPr>
        <w:spacing w:after="0"/>
        <w:jc w:val="both"/>
        <w:rPr>
          <w:rFonts w:eastAsia="Cambria" w:cs="Calibri"/>
          <w:szCs w:val="24"/>
        </w:rPr>
      </w:pPr>
      <w:r>
        <w:rPr>
          <w:rFonts w:eastAsia="Cambria" w:cs="Calibri"/>
          <w:szCs w:val="24"/>
        </w:rPr>
        <w:t>Calderas,</w:t>
      </w:r>
    </w:p>
    <w:p w:rsidR="00904A2B" w:rsidRDefault="00904A2B" w:rsidP="00E14B29">
      <w:pPr>
        <w:numPr>
          <w:ilvl w:val="0"/>
          <w:numId w:val="5"/>
        </w:numPr>
        <w:spacing w:after="0"/>
        <w:jc w:val="both"/>
        <w:rPr>
          <w:rFonts w:eastAsia="Cambria" w:cs="Calibri"/>
          <w:szCs w:val="24"/>
        </w:rPr>
      </w:pPr>
      <w:r>
        <w:rPr>
          <w:rFonts w:eastAsia="Cambria" w:cs="Calibri"/>
          <w:szCs w:val="24"/>
        </w:rPr>
        <w:t>Aires acondicionados,</w:t>
      </w:r>
    </w:p>
    <w:p w:rsidR="00904A2B" w:rsidRDefault="00904A2B" w:rsidP="00E14B29">
      <w:pPr>
        <w:numPr>
          <w:ilvl w:val="0"/>
          <w:numId w:val="5"/>
        </w:numPr>
        <w:spacing w:after="0"/>
        <w:jc w:val="both"/>
        <w:rPr>
          <w:rFonts w:eastAsia="Cambria" w:cs="Calibri"/>
          <w:szCs w:val="24"/>
        </w:rPr>
      </w:pPr>
      <w:r>
        <w:rPr>
          <w:rFonts w:eastAsia="Cambria" w:cs="Calibri"/>
          <w:szCs w:val="24"/>
        </w:rPr>
        <w:t>Sistemas de control en aires acondicionados,</w:t>
      </w:r>
    </w:p>
    <w:p w:rsidR="006E7076" w:rsidRDefault="006E7076" w:rsidP="00E14B29">
      <w:pPr>
        <w:numPr>
          <w:ilvl w:val="0"/>
          <w:numId w:val="5"/>
        </w:numPr>
        <w:spacing w:after="0"/>
        <w:jc w:val="both"/>
        <w:rPr>
          <w:rFonts w:eastAsia="Cambria" w:cs="Calibri"/>
          <w:szCs w:val="24"/>
        </w:rPr>
      </w:pPr>
      <w:r>
        <w:rPr>
          <w:rFonts w:eastAsia="Cambria" w:cs="Calibri"/>
          <w:szCs w:val="24"/>
        </w:rPr>
        <w:t>Cogeneración de energía,</w:t>
      </w:r>
    </w:p>
    <w:p w:rsidR="00904A2B" w:rsidRDefault="00904A2B" w:rsidP="00E14B29">
      <w:pPr>
        <w:numPr>
          <w:ilvl w:val="0"/>
          <w:numId w:val="5"/>
        </w:numPr>
        <w:spacing w:after="0"/>
        <w:jc w:val="both"/>
        <w:rPr>
          <w:rFonts w:eastAsia="Cambria" w:cs="Calibri"/>
          <w:szCs w:val="24"/>
        </w:rPr>
      </w:pPr>
      <w:r>
        <w:rPr>
          <w:rFonts w:eastAsia="Cambria" w:cs="Calibri"/>
          <w:szCs w:val="24"/>
        </w:rPr>
        <w:t>Energía solar para calentamiento de agua,</w:t>
      </w:r>
    </w:p>
    <w:p w:rsidR="00904A2B" w:rsidRDefault="00904A2B" w:rsidP="00E14B29">
      <w:pPr>
        <w:numPr>
          <w:ilvl w:val="0"/>
          <w:numId w:val="5"/>
        </w:numPr>
        <w:spacing w:after="0"/>
        <w:jc w:val="both"/>
        <w:rPr>
          <w:rFonts w:eastAsia="Cambria" w:cs="Calibri"/>
          <w:szCs w:val="24"/>
        </w:rPr>
      </w:pPr>
      <w:r>
        <w:rPr>
          <w:rFonts w:eastAsia="Cambria" w:cs="Calibri"/>
          <w:szCs w:val="24"/>
        </w:rPr>
        <w:t>Climatización de piscinas con energía solar,</w:t>
      </w:r>
    </w:p>
    <w:p w:rsidR="00904A2B" w:rsidRDefault="00904A2B" w:rsidP="00E14B29">
      <w:pPr>
        <w:numPr>
          <w:ilvl w:val="0"/>
          <w:numId w:val="5"/>
        </w:numPr>
        <w:spacing w:after="0"/>
        <w:jc w:val="both"/>
        <w:rPr>
          <w:rFonts w:eastAsia="Cambria" w:cs="Calibri"/>
          <w:szCs w:val="24"/>
        </w:rPr>
      </w:pPr>
      <w:r>
        <w:rPr>
          <w:rFonts w:eastAsia="Cambria" w:cs="Calibri"/>
          <w:szCs w:val="24"/>
        </w:rPr>
        <w:t>Iluminación LED</w:t>
      </w:r>
    </w:p>
    <w:p w:rsidR="00CD2B64" w:rsidRPr="00F729B3" w:rsidRDefault="00CD2B64" w:rsidP="00E14B29">
      <w:pPr>
        <w:numPr>
          <w:ilvl w:val="0"/>
          <w:numId w:val="5"/>
        </w:numPr>
        <w:spacing w:after="0"/>
        <w:jc w:val="both"/>
        <w:rPr>
          <w:rFonts w:eastAsia="Cambria" w:cs="Calibri"/>
          <w:szCs w:val="24"/>
        </w:rPr>
      </w:pPr>
      <w:r w:rsidRPr="00F729B3">
        <w:rPr>
          <w:rFonts w:eastAsia="Cambria" w:cs="Calibri"/>
          <w:szCs w:val="24"/>
        </w:rPr>
        <w:t>Energía solar fotovoltaica</w:t>
      </w:r>
    </w:p>
    <w:p w:rsidR="00904A2B" w:rsidRDefault="00904A2B" w:rsidP="00991522">
      <w:pPr>
        <w:spacing w:after="0"/>
        <w:jc w:val="both"/>
        <w:rPr>
          <w:rFonts w:eastAsia="Cambria" w:cs="Calibri"/>
          <w:szCs w:val="24"/>
        </w:rPr>
      </w:pPr>
    </w:p>
    <w:p w:rsidR="00CB005D" w:rsidRDefault="00CB005D" w:rsidP="00CB005D">
      <w:pPr>
        <w:spacing w:after="0"/>
        <w:jc w:val="both"/>
      </w:pPr>
      <w:r>
        <w:rPr>
          <w:rFonts w:eastAsia="Cambria" w:cs="Calibri"/>
          <w:szCs w:val="24"/>
        </w:rPr>
        <w:t>En</w:t>
      </w:r>
      <w:r w:rsidR="00904A2B">
        <w:rPr>
          <w:rFonts w:eastAsia="Cambria" w:cs="Calibri"/>
          <w:szCs w:val="24"/>
        </w:rPr>
        <w:t xml:space="preserve"> </w:t>
      </w:r>
      <w:r w:rsidR="00646C9D" w:rsidRPr="00290026">
        <w:rPr>
          <w:rFonts w:eastAsia="Cambria" w:cs="Calibri"/>
          <w:szCs w:val="24"/>
        </w:rPr>
        <w:t>el marco de</w:t>
      </w:r>
      <w:r w:rsidR="004642F4" w:rsidRPr="00290026">
        <w:rPr>
          <w:rFonts w:eastAsia="Cambria" w:cs="Calibri"/>
          <w:szCs w:val="24"/>
        </w:rPr>
        <w:t xml:space="preserve">l </w:t>
      </w:r>
      <w:r>
        <w:rPr>
          <w:rFonts w:eastAsia="Cambria" w:cs="Calibri"/>
          <w:szCs w:val="24"/>
        </w:rPr>
        <w:t>Programa</w:t>
      </w:r>
      <w:r w:rsidR="00904A2B">
        <w:rPr>
          <w:rStyle w:val="A2"/>
          <w:rFonts w:cs="Tahoma"/>
        </w:rPr>
        <w:t xml:space="preserve"> </w:t>
      </w:r>
      <w:r w:rsidR="00646C9D" w:rsidRPr="00290026">
        <w:rPr>
          <w:rStyle w:val="A2"/>
          <w:rFonts w:cs="Tahoma"/>
        </w:rPr>
        <w:t xml:space="preserve">no </w:t>
      </w:r>
      <w:r>
        <w:rPr>
          <w:rStyle w:val="A2"/>
          <w:rFonts w:cs="Tahoma"/>
        </w:rPr>
        <w:t xml:space="preserve">se aceptan </w:t>
      </w:r>
      <w:r w:rsidR="00646C9D" w:rsidRPr="00290026">
        <w:rPr>
          <w:rStyle w:val="A2"/>
          <w:rFonts w:cs="Tahoma"/>
        </w:rPr>
        <w:t xml:space="preserve">proyectos que </w:t>
      </w:r>
      <w:r w:rsidR="00646C9D" w:rsidRPr="00290026">
        <w:rPr>
          <w:rFonts w:eastAsia="Cambria" w:cs="Calibri"/>
          <w:szCs w:val="24"/>
        </w:rPr>
        <w:t>consideren</w:t>
      </w:r>
      <w:r w:rsidR="00AA517D">
        <w:rPr>
          <w:rFonts w:eastAsia="Cambria" w:cs="Calibri"/>
          <w:szCs w:val="24"/>
        </w:rPr>
        <w:t xml:space="preserve"> la implementación de </w:t>
      </w:r>
      <w:r w:rsidR="004642F4" w:rsidRPr="00290026">
        <w:rPr>
          <w:rFonts w:eastAsia="Cambria" w:cs="Calibri"/>
          <w:szCs w:val="24"/>
        </w:rPr>
        <w:t xml:space="preserve">acciones de eficiencia energética </w:t>
      </w:r>
      <w:r w:rsidR="00AA517D">
        <w:rPr>
          <w:rFonts w:eastAsia="Cambria" w:cs="Calibri"/>
          <w:szCs w:val="24"/>
        </w:rPr>
        <w:t xml:space="preserve">en </w:t>
      </w:r>
      <w:r w:rsidR="00904A2B">
        <w:rPr>
          <w:rFonts w:eastAsia="Cambria" w:cs="Calibri"/>
          <w:szCs w:val="24"/>
        </w:rPr>
        <w:t>tecnologías o</w:t>
      </w:r>
      <w:r w:rsidR="004642F4" w:rsidRPr="00290026">
        <w:rPr>
          <w:rFonts w:eastAsia="Cambria" w:cs="Calibri"/>
          <w:szCs w:val="24"/>
        </w:rPr>
        <w:t xml:space="preserve"> sectores</w:t>
      </w:r>
      <w:r>
        <w:rPr>
          <w:rFonts w:eastAsia="Cambria" w:cs="Calibri"/>
          <w:szCs w:val="24"/>
        </w:rPr>
        <w:t xml:space="preserve"> difer</w:t>
      </w:r>
      <w:r w:rsidR="00CD2B64">
        <w:rPr>
          <w:rFonts w:eastAsia="Cambria" w:cs="Calibri"/>
          <w:szCs w:val="24"/>
        </w:rPr>
        <w:t>entes a los aquí indicados.</w:t>
      </w:r>
    </w:p>
    <w:p w:rsidR="00E52A13" w:rsidRDefault="00E52A13" w:rsidP="00662B4E">
      <w:pPr>
        <w:spacing w:after="0"/>
        <w:rPr>
          <w:rFonts w:cs="Calibri"/>
        </w:rPr>
      </w:pPr>
    </w:p>
    <w:p w:rsidR="003D055A" w:rsidRDefault="003D055A" w:rsidP="00662B4E">
      <w:pPr>
        <w:spacing w:after="0"/>
        <w:rPr>
          <w:rFonts w:cs="Calibri"/>
        </w:rPr>
      </w:pPr>
    </w:p>
    <w:p w:rsidR="003D055A" w:rsidRDefault="003D055A" w:rsidP="00662B4E">
      <w:pPr>
        <w:spacing w:after="0"/>
        <w:rPr>
          <w:rFonts w:cs="Calibri"/>
        </w:rPr>
      </w:pPr>
    </w:p>
    <w:p w:rsidR="003D055A" w:rsidRDefault="003D055A" w:rsidP="00662B4E">
      <w:pPr>
        <w:spacing w:after="0"/>
        <w:rPr>
          <w:rFonts w:cs="Calibri"/>
        </w:rPr>
      </w:pPr>
    </w:p>
    <w:p w:rsidR="003D055A" w:rsidRDefault="003D055A" w:rsidP="00662B4E">
      <w:pPr>
        <w:spacing w:after="0"/>
        <w:rPr>
          <w:rFonts w:cs="Calibri"/>
        </w:rPr>
      </w:pPr>
    </w:p>
    <w:p w:rsidR="003D055A" w:rsidRDefault="003D055A" w:rsidP="00662B4E">
      <w:pPr>
        <w:spacing w:after="0"/>
        <w:rPr>
          <w:rFonts w:cs="Calibri"/>
        </w:rPr>
      </w:pPr>
    </w:p>
    <w:p w:rsidR="003D055A" w:rsidRDefault="003D055A" w:rsidP="00662B4E">
      <w:pPr>
        <w:spacing w:after="0"/>
        <w:rPr>
          <w:rFonts w:cs="Calibri"/>
        </w:rPr>
      </w:pPr>
    </w:p>
    <w:p w:rsidR="003D055A" w:rsidRDefault="003D055A" w:rsidP="00662B4E">
      <w:pPr>
        <w:spacing w:after="0"/>
        <w:rPr>
          <w:rFonts w:cs="Calibri"/>
        </w:rPr>
      </w:pPr>
    </w:p>
    <w:p w:rsidR="003D055A" w:rsidRDefault="003D055A" w:rsidP="00662B4E">
      <w:pPr>
        <w:spacing w:after="0"/>
        <w:rPr>
          <w:rFonts w:cs="Calibri"/>
        </w:rPr>
      </w:pPr>
    </w:p>
    <w:p w:rsidR="003D055A" w:rsidRDefault="003D055A" w:rsidP="00662B4E">
      <w:pPr>
        <w:spacing w:after="0"/>
        <w:rPr>
          <w:rFonts w:cs="Calibri"/>
        </w:rPr>
      </w:pPr>
    </w:p>
    <w:p w:rsidR="003D055A" w:rsidRDefault="003D055A" w:rsidP="00662B4E">
      <w:pPr>
        <w:spacing w:after="0"/>
        <w:rPr>
          <w:rFonts w:cs="Calibri"/>
        </w:rPr>
      </w:pPr>
    </w:p>
    <w:p w:rsidR="003D055A" w:rsidRDefault="003D055A" w:rsidP="00662B4E">
      <w:pPr>
        <w:spacing w:after="0"/>
        <w:rPr>
          <w:rFonts w:cs="Calibri"/>
        </w:rPr>
      </w:pPr>
    </w:p>
    <w:p w:rsidR="003D055A" w:rsidRDefault="003D055A" w:rsidP="00662B4E">
      <w:pPr>
        <w:spacing w:after="0"/>
        <w:rPr>
          <w:rFonts w:cs="Calibri"/>
        </w:rPr>
      </w:pPr>
    </w:p>
    <w:p w:rsidR="003D055A" w:rsidRDefault="003D055A" w:rsidP="00662B4E">
      <w:pPr>
        <w:spacing w:after="0"/>
        <w:rPr>
          <w:rFonts w:cs="Calibri"/>
        </w:rPr>
      </w:pPr>
    </w:p>
    <w:p w:rsidR="003D055A" w:rsidRDefault="003D055A" w:rsidP="00662B4E">
      <w:pPr>
        <w:spacing w:after="0"/>
        <w:rPr>
          <w:rFonts w:cs="Calibri"/>
        </w:rPr>
      </w:pPr>
    </w:p>
    <w:p w:rsidR="003D055A" w:rsidRDefault="003D055A" w:rsidP="00662B4E">
      <w:pPr>
        <w:spacing w:after="0"/>
        <w:rPr>
          <w:rFonts w:cs="Calibri"/>
        </w:rPr>
      </w:pPr>
    </w:p>
    <w:p w:rsidR="003D055A" w:rsidRDefault="003D055A" w:rsidP="00662B4E">
      <w:pPr>
        <w:spacing w:after="0"/>
        <w:rPr>
          <w:rFonts w:cs="Calibri"/>
        </w:rPr>
      </w:pPr>
    </w:p>
    <w:p w:rsidR="003D055A" w:rsidRDefault="003D055A" w:rsidP="00662B4E">
      <w:pPr>
        <w:spacing w:after="0"/>
        <w:rPr>
          <w:rFonts w:cs="Calibri"/>
        </w:rPr>
      </w:pPr>
    </w:p>
    <w:p w:rsidR="003D055A" w:rsidRDefault="003D055A" w:rsidP="00662B4E">
      <w:pPr>
        <w:spacing w:after="0"/>
        <w:rPr>
          <w:rFonts w:cs="Calibri"/>
        </w:rPr>
      </w:pPr>
    </w:p>
    <w:p w:rsidR="003D055A" w:rsidRDefault="003D055A" w:rsidP="00662B4E">
      <w:pPr>
        <w:spacing w:after="0"/>
        <w:rPr>
          <w:rFonts w:cs="Calibri"/>
        </w:rPr>
      </w:pPr>
    </w:p>
    <w:p w:rsidR="003D055A" w:rsidRDefault="003D055A" w:rsidP="00662B4E">
      <w:pPr>
        <w:spacing w:after="0"/>
        <w:rPr>
          <w:rFonts w:cs="Calibri"/>
        </w:rPr>
      </w:pPr>
    </w:p>
    <w:p w:rsidR="003D055A" w:rsidRDefault="003D055A" w:rsidP="00662B4E">
      <w:pPr>
        <w:spacing w:after="0"/>
        <w:rPr>
          <w:rFonts w:cs="Calibri"/>
        </w:rPr>
      </w:pPr>
    </w:p>
    <w:p w:rsidR="003D055A" w:rsidRDefault="003D055A" w:rsidP="00662B4E">
      <w:pPr>
        <w:spacing w:after="0"/>
        <w:rPr>
          <w:rFonts w:cs="Calibri"/>
        </w:rPr>
      </w:pPr>
    </w:p>
    <w:p w:rsidR="003D055A" w:rsidRDefault="003D055A" w:rsidP="00662B4E">
      <w:pPr>
        <w:spacing w:after="0"/>
        <w:rPr>
          <w:rFonts w:cs="Calibri"/>
        </w:rPr>
      </w:pPr>
    </w:p>
    <w:p w:rsidR="003D055A" w:rsidRDefault="003D055A" w:rsidP="00662B4E">
      <w:pPr>
        <w:spacing w:after="0"/>
        <w:rPr>
          <w:rFonts w:cs="Calibri"/>
        </w:rPr>
      </w:pPr>
    </w:p>
    <w:p w:rsidR="003D055A" w:rsidRDefault="003D055A" w:rsidP="00662B4E">
      <w:pPr>
        <w:spacing w:after="0"/>
        <w:rPr>
          <w:rFonts w:cs="Calibri"/>
        </w:rPr>
      </w:pPr>
    </w:p>
    <w:p w:rsidR="003D055A" w:rsidRDefault="003D055A" w:rsidP="00662B4E">
      <w:pPr>
        <w:spacing w:after="0"/>
        <w:rPr>
          <w:rFonts w:cs="Calibri"/>
        </w:rPr>
      </w:pPr>
    </w:p>
    <w:p w:rsidR="003D055A" w:rsidRDefault="003D055A" w:rsidP="00662B4E">
      <w:pPr>
        <w:spacing w:after="0"/>
        <w:rPr>
          <w:rFonts w:cs="Calibri"/>
        </w:rPr>
      </w:pPr>
    </w:p>
    <w:p w:rsidR="003D055A" w:rsidRDefault="003D055A" w:rsidP="00662B4E">
      <w:pPr>
        <w:spacing w:after="0"/>
        <w:rPr>
          <w:rFonts w:cs="Calibri"/>
        </w:rPr>
      </w:pPr>
    </w:p>
    <w:p w:rsidR="003D055A" w:rsidRDefault="003D055A" w:rsidP="00662B4E">
      <w:pPr>
        <w:spacing w:after="0"/>
        <w:rPr>
          <w:rFonts w:cs="Calibri"/>
        </w:rPr>
      </w:pPr>
      <w:r>
        <w:rPr>
          <w:rFonts w:cs="Calibri"/>
        </w:rPr>
        <w:br w:type="page"/>
      </w:r>
    </w:p>
    <w:p w:rsidR="00AA21C2" w:rsidRPr="00AA21C2" w:rsidRDefault="00AA21C2" w:rsidP="00D43FC6">
      <w:pPr>
        <w:pStyle w:val="Ttulo1"/>
      </w:pPr>
      <w:bookmarkStart w:id="7" w:name="_Toc512116874"/>
      <w:r w:rsidRPr="00AA21C2">
        <w:lastRenderedPageBreak/>
        <w:t>VALIDACIÓN DE PROPONENTES TÉCNICOS</w:t>
      </w:r>
      <w:bookmarkEnd w:id="7"/>
      <w:r w:rsidRPr="00AA21C2">
        <w:tab/>
      </w:r>
    </w:p>
    <w:p w:rsidR="00AA21C2" w:rsidRPr="001D0F15" w:rsidRDefault="00AA21C2" w:rsidP="007315A2">
      <w:pPr>
        <w:pStyle w:val="Prrafodelista"/>
        <w:numPr>
          <w:ilvl w:val="0"/>
          <w:numId w:val="1"/>
        </w:numPr>
        <w:spacing w:after="0"/>
        <w:ind w:left="1134" w:hanging="708"/>
        <w:contextualSpacing w:val="0"/>
        <w:rPr>
          <w:rFonts w:cs="Calibri"/>
          <w:vanish/>
        </w:rPr>
      </w:pPr>
    </w:p>
    <w:p w:rsidR="00AA21C2" w:rsidRDefault="00AA21C2" w:rsidP="00991522">
      <w:pPr>
        <w:spacing w:after="0"/>
        <w:rPr>
          <w:rFonts w:cs="Calibri"/>
        </w:rPr>
      </w:pPr>
    </w:p>
    <w:p w:rsidR="00AA21C2" w:rsidRDefault="00AA21C2" w:rsidP="00991522">
      <w:pPr>
        <w:spacing w:after="0"/>
        <w:jc w:val="both"/>
      </w:pPr>
      <w:r w:rsidRPr="00D13ECA">
        <w:t xml:space="preserve">El presente capítulo </w:t>
      </w:r>
      <w:r w:rsidR="00A84AA2" w:rsidRPr="00D13ECA">
        <w:t xml:space="preserve">brinda orientación </w:t>
      </w:r>
      <w:r w:rsidR="00D13ECA" w:rsidRPr="00D13ECA">
        <w:t>a</w:t>
      </w:r>
      <w:r w:rsidRPr="00D13ECA">
        <w:t xml:space="preserve"> </w:t>
      </w:r>
      <w:r w:rsidR="00D13ECA" w:rsidRPr="00D13ECA">
        <w:t>los interesados</w:t>
      </w:r>
      <w:r w:rsidR="00D13ECA">
        <w:t xml:space="preserve"> sobre cómo </w:t>
      </w:r>
      <w:r w:rsidR="00D13ECA" w:rsidRPr="00D13ECA">
        <w:t>suministrar</w:t>
      </w:r>
      <w:r w:rsidR="00D13ECA">
        <w:t xml:space="preserve"> la información general y relevante del proponente técnico interesado en presentar proyecto</w:t>
      </w:r>
      <w:r w:rsidR="000F680F">
        <w:t>s</w:t>
      </w:r>
      <w:r w:rsidR="00D13ECA">
        <w:t xml:space="preserve"> de eficiencia energética </w:t>
      </w:r>
      <w:r w:rsidR="00D13ECA" w:rsidRPr="00D13ECA">
        <w:t xml:space="preserve">al </w:t>
      </w:r>
      <w:r w:rsidR="000F680F">
        <w:t>Programa</w:t>
      </w:r>
      <w:r w:rsidR="00D13ECA">
        <w:t xml:space="preserve"> para su financiamiento, haciendo uso del</w:t>
      </w:r>
      <w:r w:rsidR="009604E0" w:rsidRPr="00D13ECA">
        <w:t xml:space="preserve"> formato “Presentación </w:t>
      </w:r>
      <w:r w:rsidR="00D13ECA" w:rsidRPr="00D13ECA">
        <w:t>de</w:t>
      </w:r>
      <w:r w:rsidR="000D6EAC">
        <w:t>l</w:t>
      </w:r>
      <w:r w:rsidR="006A1951">
        <w:t xml:space="preserve"> p</w:t>
      </w:r>
      <w:r w:rsidR="000D6EAC">
        <w:t>roponente</w:t>
      </w:r>
      <w:r w:rsidR="006A1951">
        <w:t xml:space="preserve"> t</w:t>
      </w:r>
      <w:r w:rsidR="000D6EAC">
        <w:t>écnico</w:t>
      </w:r>
      <w:r w:rsidR="009604E0" w:rsidRPr="00D13ECA">
        <w:t>”</w:t>
      </w:r>
      <w:r w:rsidR="00D13ECA">
        <w:t xml:space="preserve">.  Igualmente brinda </w:t>
      </w:r>
      <w:r w:rsidR="00D13ECA" w:rsidRPr="00D13ECA">
        <w:t xml:space="preserve">información </w:t>
      </w:r>
      <w:r w:rsidR="00621409">
        <w:t>d</w:t>
      </w:r>
      <w:r w:rsidR="0068527A">
        <w:t xml:space="preserve">el proceso de </w:t>
      </w:r>
      <w:r w:rsidR="00F139FA">
        <w:t>evaluación</w:t>
      </w:r>
      <w:r w:rsidR="0068527A">
        <w:t xml:space="preserve"> que realiza </w:t>
      </w:r>
      <w:r w:rsidR="0068527A" w:rsidRPr="00D13ECA">
        <w:t xml:space="preserve">ICONTEC </w:t>
      </w:r>
      <w:r w:rsidR="00F139FA">
        <w:t xml:space="preserve">sobre </w:t>
      </w:r>
      <w:r w:rsidR="0068527A">
        <w:t xml:space="preserve">la información </w:t>
      </w:r>
      <w:r w:rsidR="0068527A" w:rsidRPr="00D13ECA">
        <w:t>suministra</w:t>
      </w:r>
      <w:r w:rsidR="00F139FA">
        <w:t xml:space="preserve">da, para determinar </w:t>
      </w:r>
      <w:r w:rsidR="00621409">
        <w:t>si el</w:t>
      </w:r>
      <w:r w:rsidR="0068527A">
        <w:t xml:space="preserve"> proponente técnico </w:t>
      </w:r>
      <w:r w:rsidR="00621409">
        <w:t xml:space="preserve">cumple con </w:t>
      </w:r>
      <w:r w:rsidRPr="00D13ECA">
        <w:t xml:space="preserve">los criterios </w:t>
      </w:r>
      <w:r w:rsidR="00D13ECA" w:rsidRPr="00D13ECA">
        <w:t>definidos en el formato “Validación de</w:t>
      </w:r>
      <w:r w:rsidR="000D6EAC">
        <w:t>l</w:t>
      </w:r>
      <w:r w:rsidR="00D13ECA" w:rsidRPr="00D13ECA">
        <w:t xml:space="preserve"> proponente t</w:t>
      </w:r>
      <w:r w:rsidR="000D6EAC">
        <w:t>écnico</w:t>
      </w:r>
      <w:r w:rsidR="00D13ECA" w:rsidRPr="00D13ECA">
        <w:t>”</w:t>
      </w:r>
      <w:r w:rsidRPr="00D13ECA">
        <w:t>.</w:t>
      </w:r>
    </w:p>
    <w:p w:rsidR="00A84AA2" w:rsidRDefault="00A84AA2" w:rsidP="00991522">
      <w:pPr>
        <w:spacing w:after="0"/>
        <w:rPr>
          <w:rFonts w:cs="Calibri"/>
        </w:rPr>
      </w:pPr>
    </w:p>
    <w:p w:rsidR="00AA21C2" w:rsidRPr="00AA21C2" w:rsidRDefault="00AA21C2" w:rsidP="00D43FC6">
      <w:pPr>
        <w:pStyle w:val="Ttulo2"/>
      </w:pPr>
      <w:bookmarkStart w:id="8" w:name="_Toc512116875"/>
      <w:r w:rsidRPr="00AA21C2">
        <w:t xml:space="preserve">Proceso de </w:t>
      </w:r>
      <w:r w:rsidR="00F139FA">
        <w:t>validaci</w:t>
      </w:r>
      <w:r w:rsidRPr="00AA21C2">
        <w:t>ón de proponentes técnicos</w:t>
      </w:r>
      <w:bookmarkEnd w:id="8"/>
    </w:p>
    <w:p w:rsidR="00CE193A" w:rsidRPr="00B66A71" w:rsidRDefault="00CE193A" w:rsidP="00991522">
      <w:pPr>
        <w:spacing w:after="0"/>
        <w:jc w:val="both"/>
        <w:rPr>
          <w:rFonts w:cs="Calibri"/>
        </w:rPr>
      </w:pPr>
    </w:p>
    <w:p w:rsidR="00F5311A" w:rsidRDefault="007315A2" w:rsidP="00991522">
      <w:pPr>
        <w:spacing w:after="0"/>
        <w:jc w:val="both"/>
        <w:rPr>
          <w:rFonts w:cs="Calibri"/>
        </w:rPr>
      </w:pPr>
      <w:r>
        <w:rPr>
          <w:rFonts w:cs="Calibri"/>
        </w:rPr>
        <w:t xml:space="preserve">La siguiente figura </w:t>
      </w:r>
      <w:r w:rsidR="005B627A">
        <w:rPr>
          <w:rFonts w:cs="Calibri"/>
        </w:rPr>
        <w:t>muestra</w:t>
      </w:r>
      <w:r w:rsidR="00F5311A" w:rsidRPr="00B66A71">
        <w:rPr>
          <w:rFonts w:cs="Calibri"/>
        </w:rPr>
        <w:t xml:space="preserve"> el proceso </w:t>
      </w:r>
      <w:r w:rsidR="005B627A">
        <w:rPr>
          <w:rFonts w:cs="Calibri"/>
        </w:rPr>
        <w:t>a</w:t>
      </w:r>
      <w:r w:rsidR="00B66A71" w:rsidRPr="00B66A71">
        <w:rPr>
          <w:rFonts w:cs="Calibri"/>
        </w:rPr>
        <w:t xml:space="preserve"> </w:t>
      </w:r>
      <w:r w:rsidR="000D6EAC">
        <w:rPr>
          <w:rFonts w:cs="Calibri"/>
        </w:rPr>
        <w:t>seguir</w:t>
      </w:r>
      <w:r w:rsidR="00B66A71" w:rsidRPr="00B66A71">
        <w:rPr>
          <w:rFonts w:cs="Calibri"/>
        </w:rPr>
        <w:t xml:space="preserve"> </w:t>
      </w:r>
      <w:r w:rsidR="00F5311A" w:rsidRPr="00B66A71">
        <w:rPr>
          <w:rFonts w:cs="Calibri"/>
        </w:rPr>
        <w:t xml:space="preserve">para </w:t>
      </w:r>
      <w:r w:rsidR="000D6EAC">
        <w:rPr>
          <w:rFonts w:cs="Calibri"/>
        </w:rPr>
        <w:t xml:space="preserve">que el proponente técnico sea validado en el </w:t>
      </w:r>
      <w:r w:rsidR="00BE7183">
        <w:rPr>
          <w:rFonts w:cs="Calibri"/>
        </w:rPr>
        <w:t>Programa</w:t>
      </w:r>
      <w:r w:rsidR="005B627A">
        <w:rPr>
          <w:rFonts w:cs="Calibri"/>
        </w:rPr>
        <w:t>.</w:t>
      </w:r>
    </w:p>
    <w:p w:rsidR="005B627A" w:rsidRDefault="005B627A" w:rsidP="00991522">
      <w:pPr>
        <w:spacing w:after="0"/>
        <w:jc w:val="both"/>
        <w:rPr>
          <w:rFonts w:cs="Calibri"/>
        </w:rPr>
      </w:pPr>
    </w:p>
    <w:p w:rsidR="00526918" w:rsidRDefault="00F838FF" w:rsidP="00041549">
      <w:pPr>
        <w:pStyle w:val="Descripcin"/>
        <w:keepNext/>
        <w:spacing w:after="0" w:line="276" w:lineRule="auto"/>
        <w:jc w:val="center"/>
        <w:rPr>
          <w:rFonts w:cs="Calibri"/>
        </w:rPr>
      </w:pPr>
      <w:bookmarkStart w:id="9" w:name="_Toc487484940"/>
      <w:bookmarkStart w:id="10" w:name="_Toc512116897"/>
      <w:r>
        <w:rPr>
          <w:rFonts w:cs="Arial"/>
          <w:noProof/>
          <w:lang w:eastAsia="es-CO"/>
        </w:rPr>
        <w:drawing>
          <wp:anchor distT="0" distB="0" distL="114300" distR="114300" simplePos="0" relativeHeight="251651072" behindDoc="0" locked="0" layoutInCell="1" allowOverlap="1" wp14:anchorId="664474F3" wp14:editId="13449F0E">
            <wp:simplePos x="0" y="0"/>
            <wp:positionH relativeFrom="margin">
              <wp:posOffset>-119380</wp:posOffset>
            </wp:positionH>
            <wp:positionV relativeFrom="page">
              <wp:posOffset>3886200</wp:posOffset>
            </wp:positionV>
            <wp:extent cx="6290945" cy="5829300"/>
            <wp:effectExtent l="0" t="0" r="0" b="0"/>
            <wp:wrapThrough wrapText="bothSides">
              <wp:wrapPolygon edited="0">
                <wp:start x="0" y="0"/>
                <wp:lineTo x="0" y="21529"/>
                <wp:lineTo x="21519" y="21529"/>
                <wp:lineTo x="21519" y="0"/>
                <wp:lineTo x="0" y="0"/>
              </wp:wrapPolygon>
            </wp:wrapThrough>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90945" cy="5829300"/>
                    </a:xfrm>
                    <a:prstGeom prst="rect">
                      <a:avLst/>
                    </a:prstGeom>
                    <a:noFill/>
                  </pic:spPr>
                </pic:pic>
              </a:graphicData>
            </a:graphic>
            <wp14:sizeRelH relativeFrom="page">
              <wp14:pctWidth>0</wp14:pctWidth>
            </wp14:sizeRelH>
            <wp14:sizeRelV relativeFrom="page">
              <wp14:pctHeight>0</wp14:pctHeight>
            </wp14:sizeRelV>
          </wp:anchor>
        </w:drawing>
      </w:r>
      <w:r w:rsidR="005B627A" w:rsidRPr="005B627A">
        <w:rPr>
          <w:b/>
          <w:i w:val="0"/>
          <w:color w:val="auto"/>
          <w:sz w:val="20"/>
          <w:szCs w:val="20"/>
        </w:rPr>
        <w:t xml:space="preserve">Figura </w:t>
      </w:r>
      <w:r w:rsidR="005B627A" w:rsidRPr="005B627A">
        <w:rPr>
          <w:b/>
          <w:i w:val="0"/>
          <w:color w:val="auto"/>
          <w:sz w:val="20"/>
          <w:szCs w:val="20"/>
        </w:rPr>
        <w:fldChar w:fldCharType="begin"/>
      </w:r>
      <w:r w:rsidR="005B627A" w:rsidRPr="005B627A">
        <w:rPr>
          <w:b/>
          <w:i w:val="0"/>
          <w:color w:val="auto"/>
          <w:sz w:val="20"/>
          <w:szCs w:val="20"/>
        </w:rPr>
        <w:instrText xml:space="preserve"> SEQ Figura \* ARABIC </w:instrText>
      </w:r>
      <w:r w:rsidR="005B627A" w:rsidRPr="005B627A">
        <w:rPr>
          <w:b/>
          <w:i w:val="0"/>
          <w:color w:val="auto"/>
          <w:sz w:val="20"/>
          <w:szCs w:val="20"/>
        </w:rPr>
        <w:fldChar w:fldCharType="separate"/>
      </w:r>
      <w:r w:rsidR="00F729B3">
        <w:rPr>
          <w:b/>
          <w:i w:val="0"/>
          <w:noProof/>
          <w:color w:val="auto"/>
          <w:sz w:val="20"/>
          <w:szCs w:val="20"/>
        </w:rPr>
        <w:t>1</w:t>
      </w:r>
      <w:r w:rsidR="005B627A" w:rsidRPr="005B627A">
        <w:rPr>
          <w:b/>
          <w:i w:val="0"/>
          <w:color w:val="auto"/>
          <w:sz w:val="20"/>
          <w:szCs w:val="20"/>
        </w:rPr>
        <w:fldChar w:fldCharType="end"/>
      </w:r>
      <w:r w:rsidR="005B627A" w:rsidRPr="005B627A">
        <w:rPr>
          <w:b/>
          <w:i w:val="0"/>
          <w:color w:val="auto"/>
          <w:sz w:val="20"/>
          <w:szCs w:val="20"/>
        </w:rPr>
        <w:t>. Proceso de validación del proponente técnico</w:t>
      </w:r>
      <w:bookmarkEnd w:id="9"/>
      <w:bookmarkEnd w:id="10"/>
    </w:p>
    <w:p w:rsidR="00792C87" w:rsidRDefault="005B627A" w:rsidP="005B627A">
      <w:pPr>
        <w:spacing w:after="0"/>
        <w:jc w:val="both"/>
        <w:rPr>
          <w:rFonts w:cs="Calibri"/>
        </w:rPr>
      </w:pPr>
      <w:r w:rsidRPr="00570B91">
        <w:rPr>
          <w:rFonts w:cs="Arial"/>
          <w:sz w:val="18"/>
          <w:szCs w:val="18"/>
        </w:rPr>
        <w:t xml:space="preserve">Fuente: </w:t>
      </w:r>
      <w:r w:rsidR="000B005A">
        <w:rPr>
          <w:rFonts w:cs="Arial"/>
          <w:sz w:val="18"/>
          <w:szCs w:val="18"/>
        </w:rPr>
        <w:t>Programa Bancóldex</w:t>
      </w:r>
      <w:r>
        <w:rPr>
          <w:rFonts w:cs="Arial"/>
          <w:sz w:val="18"/>
          <w:szCs w:val="18"/>
        </w:rPr>
        <w:t>.</w:t>
      </w:r>
    </w:p>
    <w:p w:rsidR="002B64C1" w:rsidRDefault="002B64C1" w:rsidP="00991522">
      <w:pPr>
        <w:spacing w:after="0"/>
        <w:rPr>
          <w:rFonts w:cs="Calibri"/>
        </w:rPr>
      </w:pPr>
    </w:p>
    <w:p w:rsidR="00AA21C2" w:rsidRDefault="00AA21C2" w:rsidP="00F8459B">
      <w:pPr>
        <w:pStyle w:val="Ttulo2"/>
      </w:pPr>
      <w:bookmarkStart w:id="11" w:name="_Toc512116876"/>
      <w:r w:rsidRPr="00F5311A">
        <w:t>Presentación de los proponentes técnicos</w:t>
      </w:r>
      <w:bookmarkEnd w:id="11"/>
    </w:p>
    <w:p w:rsidR="00360BA7" w:rsidRDefault="00360BA7" w:rsidP="00991522">
      <w:pPr>
        <w:spacing w:after="0"/>
        <w:rPr>
          <w:rFonts w:cs="Calibri"/>
        </w:rPr>
      </w:pPr>
    </w:p>
    <w:p w:rsidR="000D7312" w:rsidRDefault="008E103A" w:rsidP="00257F6E">
      <w:pPr>
        <w:spacing w:after="0"/>
        <w:jc w:val="both"/>
        <w:rPr>
          <w:color w:val="000000"/>
          <w:highlight w:val="yellow"/>
        </w:rPr>
      </w:pPr>
      <w:r>
        <w:rPr>
          <w:rFonts w:cs="Calibri"/>
        </w:rPr>
        <w:t xml:space="preserve">La evaluación del Módulo 1 </w:t>
      </w:r>
      <w:r w:rsidR="000A6C27">
        <w:rPr>
          <w:rFonts w:cs="Calibri"/>
        </w:rPr>
        <w:t>inicia con la gestión de la información</w:t>
      </w:r>
      <w:r w:rsidR="000A6C27">
        <w:t xml:space="preserve"> </w:t>
      </w:r>
      <w:r w:rsidRPr="00257F6E">
        <w:t xml:space="preserve">del </w:t>
      </w:r>
      <w:r w:rsidRPr="00257F6E">
        <w:rPr>
          <w:color w:val="000000"/>
        </w:rPr>
        <w:t>proponente técnico interesado en formular un proyecto de eficiencia energética</w:t>
      </w:r>
      <w:r w:rsidR="00257F6E" w:rsidRPr="00257F6E">
        <w:rPr>
          <w:color w:val="000000"/>
        </w:rPr>
        <w:t xml:space="preserve"> para presentarlo al </w:t>
      </w:r>
      <w:r w:rsidR="00BE14C5">
        <w:rPr>
          <w:color w:val="000000"/>
        </w:rPr>
        <w:t>Programa</w:t>
      </w:r>
      <w:r w:rsidR="00257F6E" w:rsidRPr="00257F6E">
        <w:rPr>
          <w:color w:val="000000"/>
        </w:rPr>
        <w:t xml:space="preserve">. </w:t>
      </w:r>
      <w:r w:rsidR="00BE14C5">
        <w:rPr>
          <w:color w:val="000000"/>
        </w:rPr>
        <w:t>E</w:t>
      </w:r>
      <w:r w:rsidR="00257F6E" w:rsidRPr="00257F6E">
        <w:rPr>
          <w:color w:val="000000"/>
        </w:rPr>
        <w:t xml:space="preserve">l proponente técnico </w:t>
      </w:r>
      <w:r w:rsidR="00BE14C5">
        <w:rPr>
          <w:color w:val="000000"/>
        </w:rPr>
        <w:t>debe</w:t>
      </w:r>
      <w:r w:rsidR="00257F6E" w:rsidRPr="00257F6E">
        <w:rPr>
          <w:color w:val="000000"/>
        </w:rPr>
        <w:t xml:space="preserve"> suministrar sus datos de contacto y la información que soporta su experiencia, la capacidad técnica y financiera para desarrollar un proyecto en la tecnología propuesta. </w:t>
      </w:r>
      <w:r w:rsidR="000D7312" w:rsidRPr="00257F6E">
        <w:rPr>
          <w:color w:val="000000"/>
        </w:rPr>
        <w:t>Toda la información suministrada deberá estar acompañada de sus res</w:t>
      </w:r>
      <w:r w:rsidR="00F928DE">
        <w:rPr>
          <w:color w:val="000000"/>
        </w:rPr>
        <w:t>pectivos documentos de soporte, según aplique</w:t>
      </w:r>
      <w:r w:rsidR="000D7312" w:rsidRPr="00257F6E">
        <w:rPr>
          <w:color w:val="000000"/>
        </w:rPr>
        <w:t>.</w:t>
      </w:r>
    </w:p>
    <w:p w:rsidR="00360BA7" w:rsidRPr="003349EC" w:rsidRDefault="00360BA7" w:rsidP="003349EC">
      <w:pPr>
        <w:spacing w:after="0"/>
        <w:jc w:val="both"/>
        <w:rPr>
          <w:rFonts w:cs="Calibri"/>
        </w:rPr>
      </w:pPr>
    </w:p>
    <w:p w:rsidR="000D7312" w:rsidRDefault="000D7312" w:rsidP="003349EC">
      <w:pPr>
        <w:spacing w:after="0"/>
        <w:jc w:val="both"/>
        <w:rPr>
          <w:rFonts w:cs="Calibri"/>
        </w:rPr>
      </w:pPr>
      <w:r w:rsidRPr="003349EC">
        <w:rPr>
          <w:rFonts w:cs="Calibri"/>
        </w:rPr>
        <w:t xml:space="preserve">Para </w:t>
      </w:r>
      <w:r w:rsidR="003349EC" w:rsidRPr="003349EC">
        <w:rPr>
          <w:rFonts w:cs="Calibri"/>
        </w:rPr>
        <w:t xml:space="preserve">presentar </w:t>
      </w:r>
      <w:r w:rsidR="00A41C5B" w:rsidRPr="003349EC">
        <w:rPr>
          <w:rFonts w:cs="Calibri"/>
        </w:rPr>
        <w:t>la información</w:t>
      </w:r>
      <w:r w:rsidR="003349EC" w:rsidRPr="003349EC">
        <w:rPr>
          <w:rFonts w:cs="Calibri"/>
        </w:rPr>
        <w:t xml:space="preserve"> requerida al </w:t>
      </w:r>
      <w:r w:rsidR="00BE14C5">
        <w:rPr>
          <w:rFonts w:cs="Calibri"/>
        </w:rPr>
        <w:t>Programa</w:t>
      </w:r>
      <w:r w:rsidR="003349EC" w:rsidRPr="003349EC">
        <w:rPr>
          <w:rFonts w:cs="Calibri"/>
        </w:rPr>
        <w:t xml:space="preserve">, </w:t>
      </w:r>
      <w:r w:rsidR="00A41C5B" w:rsidRPr="003349EC">
        <w:rPr>
          <w:rFonts w:cs="Calibri"/>
        </w:rPr>
        <w:t xml:space="preserve">el proponente técnico </w:t>
      </w:r>
      <w:r w:rsidRPr="003349EC">
        <w:rPr>
          <w:rFonts w:cs="Calibri"/>
        </w:rPr>
        <w:t xml:space="preserve">deberá emplear </w:t>
      </w:r>
      <w:r w:rsidR="00A41C5B" w:rsidRPr="003349EC">
        <w:rPr>
          <w:rFonts w:cs="Calibri"/>
        </w:rPr>
        <w:t>la versión más reciente d</w:t>
      </w:r>
      <w:r w:rsidR="003349EC">
        <w:rPr>
          <w:rFonts w:cs="Calibri"/>
        </w:rPr>
        <w:t xml:space="preserve">el formato </w:t>
      </w:r>
      <w:r w:rsidR="00A41C5B" w:rsidRPr="003349EC">
        <w:rPr>
          <w:rFonts w:cs="Calibri"/>
        </w:rPr>
        <w:t>M</w:t>
      </w:r>
      <w:r w:rsidR="003349EC" w:rsidRPr="003349EC">
        <w:rPr>
          <w:rFonts w:cs="Calibri"/>
        </w:rPr>
        <w:t>ódulo 1</w:t>
      </w:r>
      <w:r w:rsidR="003349EC">
        <w:rPr>
          <w:rFonts w:cs="Calibri"/>
        </w:rPr>
        <w:t xml:space="preserve"> </w:t>
      </w:r>
      <w:r w:rsidR="006A1951">
        <w:rPr>
          <w:rFonts w:cs="Calibri"/>
        </w:rPr>
        <w:t>“Presentación del proponente t</w:t>
      </w:r>
      <w:r w:rsidR="00A41C5B" w:rsidRPr="003349EC">
        <w:rPr>
          <w:rFonts w:cs="Calibri"/>
        </w:rPr>
        <w:t>écnico</w:t>
      </w:r>
      <w:r w:rsidRPr="003349EC">
        <w:rPr>
          <w:rFonts w:cs="Calibri"/>
        </w:rPr>
        <w:t>”</w:t>
      </w:r>
      <w:r w:rsidR="00F928DE">
        <w:rPr>
          <w:rFonts w:cs="Calibri"/>
        </w:rPr>
        <w:t>, indagando para ello en la plataforma del programa</w:t>
      </w:r>
      <w:r w:rsidRPr="003349EC">
        <w:rPr>
          <w:rFonts w:cs="Calibri"/>
        </w:rPr>
        <w:t>.</w:t>
      </w:r>
      <w:r w:rsidR="003349EC">
        <w:rPr>
          <w:rFonts w:cs="Calibri"/>
        </w:rPr>
        <w:t xml:space="preserve"> La siguiente figura muestra el </w:t>
      </w:r>
      <w:r w:rsidR="00AB61A3">
        <w:rPr>
          <w:rFonts w:cs="Calibri"/>
        </w:rPr>
        <w:t xml:space="preserve">encabezado del </w:t>
      </w:r>
      <w:r w:rsidR="003349EC">
        <w:rPr>
          <w:rFonts w:cs="Calibri"/>
        </w:rPr>
        <w:t xml:space="preserve">formato </w:t>
      </w:r>
      <w:r w:rsidR="00AB61A3">
        <w:rPr>
          <w:rFonts w:cs="Calibri"/>
        </w:rPr>
        <w:t>de la referencia.</w:t>
      </w:r>
    </w:p>
    <w:p w:rsidR="00F928DE" w:rsidRDefault="00F928DE" w:rsidP="00F928DE">
      <w:pPr>
        <w:spacing w:after="0"/>
        <w:ind w:left="567" w:hanging="567"/>
        <w:rPr>
          <w:rFonts w:cs="Arial"/>
        </w:rPr>
      </w:pPr>
    </w:p>
    <w:p w:rsidR="00F10F0A" w:rsidRPr="00F10F0A" w:rsidRDefault="00F10F0A" w:rsidP="00041549">
      <w:pPr>
        <w:pStyle w:val="Descripcin"/>
        <w:keepNext/>
        <w:spacing w:after="0" w:line="276" w:lineRule="auto"/>
        <w:jc w:val="center"/>
        <w:rPr>
          <w:b/>
          <w:i w:val="0"/>
          <w:color w:val="auto"/>
          <w:sz w:val="20"/>
          <w:szCs w:val="20"/>
        </w:rPr>
      </w:pPr>
      <w:bookmarkStart w:id="12" w:name="_Toc487484941"/>
      <w:bookmarkStart w:id="13" w:name="_Toc512116898"/>
      <w:r w:rsidRPr="00F10F0A">
        <w:rPr>
          <w:b/>
          <w:i w:val="0"/>
          <w:color w:val="auto"/>
          <w:sz w:val="20"/>
          <w:szCs w:val="20"/>
        </w:rPr>
        <w:t xml:space="preserve">Figura </w:t>
      </w:r>
      <w:r w:rsidRPr="00F10F0A">
        <w:rPr>
          <w:b/>
          <w:i w:val="0"/>
          <w:color w:val="auto"/>
          <w:sz w:val="20"/>
          <w:szCs w:val="20"/>
        </w:rPr>
        <w:fldChar w:fldCharType="begin"/>
      </w:r>
      <w:r w:rsidRPr="00F10F0A">
        <w:rPr>
          <w:b/>
          <w:i w:val="0"/>
          <w:color w:val="auto"/>
          <w:sz w:val="20"/>
          <w:szCs w:val="20"/>
        </w:rPr>
        <w:instrText xml:space="preserve"> SEQ Figura \* ARABIC </w:instrText>
      </w:r>
      <w:r w:rsidRPr="00F10F0A">
        <w:rPr>
          <w:b/>
          <w:i w:val="0"/>
          <w:color w:val="auto"/>
          <w:sz w:val="20"/>
          <w:szCs w:val="20"/>
        </w:rPr>
        <w:fldChar w:fldCharType="separate"/>
      </w:r>
      <w:r w:rsidR="00F729B3">
        <w:rPr>
          <w:b/>
          <w:i w:val="0"/>
          <w:noProof/>
          <w:color w:val="auto"/>
          <w:sz w:val="20"/>
          <w:szCs w:val="20"/>
        </w:rPr>
        <w:t>2</w:t>
      </w:r>
      <w:r w:rsidRPr="00F10F0A">
        <w:rPr>
          <w:b/>
          <w:i w:val="0"/>
          <w:color w:val="auto"/>
          <w:sz w:val="20"/>
          <w:szCs w:val="20"/>
        </w:rPr>
        <w:fldChar w:fldCharType="end"/>
      </w:r>
      <w:r w:rsidRPr="00F10F0A">
        <w:rPr>
          <w:b/>
          <w:i w:val="0"/>
          <w:color w:val="auto"/>
          <w:sz w:val="20"/>
          <w:szCs w:val="20"/>
        </w:rPr>
        <w:t>. Encabezado del formato Módulo 1 “Presentación del proponente técnico”</w:t>
      </w:r>
      <w:bookmarkEnd w:id="12"/>
      <w:bookmarkEnd w:id="13"/>
    </w:p>
    <w:tbl>
      <w:tblPr>
        <w:tblW w:w="9776" w:type="dxa"/>
        <w:jc w:val="center"/>
        <w:tblCellMar>
          <w:left w:w="70" w:type="dxa"/>
          <w:right w:w="70" w:type="dxa"/>
        </w:tblCellMar>
        <w:tblLook w:val="04A0" w:firstRow="1" w:lastRow="0" w:firstColumn="1" w:lastColumn="0" w:noHBand="0" w:noVBand="1"/>
      </w:tblPr>
      <w:tblGrid>
        <w:gridCol w:w="218"/>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82"/>
        <w:gridCol w:w="182"/>
        <w:gridCol w:w="179"/>
        <w:gridCol w:w="179"/>
        <w:gridCol w:w="179"/>
        <w:gridCol w:w="179"/>
        <w:gridCol w:w="179"/>
        <w:gridCol w:w="179"/>
        <w:gridCol w:w="179"/>
        <w:gridCol w:w="423"/>
      </w:tblGrid>
      <w:tr w:rsidR="00AB61A3" w:rsidRPr="00AB61A3" w:rsidTr="00F10F0A">
        <w:trPr>
          <w:trHeight w:val="269"/>
          <w:jc w:val="center"/>
        </w:trPr>
        <w:tc>
          <w:tcPr>
            <w:tcW w:w="9776" w:type="dxa"/>
            <w:gridSpan w:val="53"/>
            <w:vMerge w:val="restart"/>
            <w:tcBorders>
              <w:top w:val="single" w:sz="4" w:space="0" w:color="538DD5"/>
              <w:left w:val="single" w:sz="4" w:space="0" w:color="538DD5"/>
              <w:bottom w:val="single" w:sz="4" w:space="0" w:color="538DD5"/>
              <w:right w:val="single" w:sz="4" w:space="0" w:color="538DD5"/>
            </w:tcBorders>
            <w:shd w:val="clear" w:color="auto" w:fill="auto"/>
            <w:noWrap/>
            <w:vAlign w:val="center"/>
            <w:hideMark/>
          </w:tcPr>
          <w:p w:rsidR="00AB61A3" w:rsidRPr="00AB61A3" w:rsidRDefault="00203B13" w:rsidP="00F928DE">
            <w:pPr>
              <w:spacing w:after="0" w:line="240" w:lineRule="auto"/>
              <w:jc w:val="center"/>
              <w:rPr>
                <w:rFonts w:eastAsia="Times New Roman" w:cs="Calibri"/>
                <w:b/>
                <w:bCs/>
                <w:color w:val="000000"/>
                <w:lang w:eastAsia="es-CO"/>
              </w:rPr>
            </w:pPr>
            <w:r>
              <w:rPr>
                <w:rFonts w:eastAsia="Times New Roman" w:cs="Calibri"/>
                <w:b/>
                <w:bCs/>
                <w:noProof/>
                <w:color w:val="000000"/>
                <w:lang w:eastAsia="es-CO"/>
              </w:rPr>
              <w:drawing>
                <wp:anchor distT="0" distB="0" distL="114300" distR="114300" simplePos="0" relativeHeight="251646976" behindDoc="1" locked="0" layoutInCell="1" allowOverlap="1" wp14:editId="33C8D3D1">
                  <wp:simplePos x="0" y="0"/>
                  <wp:positionH relativeFrom="column">
                    <wp:posOffset>-1174750</wp:posOffset>
                  </wp:positionH>
                  <wp:positionV relativeFrom="paragraph">
                    <wp:posOffset>6350</wp:posOffset>
                  </wp:positionV>
                  <wp:extent cx="1087755" cy="177800"/>
                  <wp:effectExtent l="0" t="0" r="0" b="0"/>
                  <wp:wrapThrough wrapText="bothSides">
                    <wp:wrapPolygon edited="0">
                      <wp:start x="0" y="0"/>
                      <wp:lineTo x="0" y="18514"/>
                      <wp:lineTo x="21184" y="18514"/>
                      <wp:lineTo x="21184" y="0"/>
                      <wp:lineTo x="0" y="0"/>
                    </wp:wrapPolygon>
                  </wp:wrapThrough>
                  <wp:docPr id="7"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7755" cy="177800"/>
                          </a:xfrm>
                          <a:prstGeom prst="rect">
                            <a:avLst/>
                          </a:prstGeom>
                          <a:noFill/>
                        </pic:spPr>
                      </pic:pic>
                    </a:graphicData>
                  </a:graphic>
                  <wp14:sizeRelH relativeFrom="page">
                    <wp14:pctWidth>0</wp14:pctWidth>
                  </wp14:sizeRelH>
                  <wp14:sizeRelV relativeFrom="page">
                    <wp14:pctHeight>0</wp14:pctHeight>
                  </wp14:sizeRelV>
                </wp:anchor>
              </w:drawing>
            </w:r>
            <w:r w:rsidR="00AB61A3" w:rsidRPr="00AB61A3">
              <w:rPr>
                <w:rFonts w:eastAsia="Times New Roman" w:cs="Calibri"/>
                <w:b/>
                <w:bCs/>
                <w:color w:val="000000"/>
                <w:lang w:eastAsia="es-CO"/>
              </w:rPr>
              <w:t>MÓDULO 1. PRESENTACIÓN DEL PROPONENTE TÉCNICO</w:t>
            </w:r>
          </w:p>
        </w:tc>
      </w:tr>
      <w:tr w:rsidR="00AB61A3" w:rsidRPr="00AB61A3" w:rsidTr="00F10F0A">
        <w:trPr>
          <w:trHeight w:val="269"/>
          <w:jc w:val="center"/>
        </w:trPr>
        <w:tc>
          <w:tcPr>
            <w:tcW w:w="9776" w:type="dxa"/>
            <w:gridSpan w:val="53"/>
            <w:vMerge/>
            <w:tcBorders>
              <w:top w:val="single" w:sz="4" w:space="0" w:color="538DD5"/>
              <w:left w:val="single" w:sz="4" w:space="0" w:color="538DD5"/>
              <w:bottom w:val="single" w:sz="4" w:space="0" w:color="538DD5"/>
              <w:right w:val="single" w:sz="4" w:space="0" w:color="538DD5"/>
            </w:tcBorders>
            <w:vAlign w:val="center"/>
            <w:hideMark/>
          </w:tcPr>
          <w:p w:rsidR="00AB61A3" w:rsidRPr="00AB61A3" w:rsidRDefault="00AB61A3" w:rsidP="00AB61A3">
            <w:pPr>
              <w:spacing w:after="0" w:line="240" w:lineRule="auto"/>
              <w:rPr>
                <w:rFonts w:eastAsia="Times New Roman" w:cs="Calibri"/>
                <w:b/>
                <w:bCs/>
                <w:color w:val="000000"/>
                <w:lang w:eastAsia="es-CO"/>
              </w:rPr>
            </w:pPr>
          </w:p>
        </w:tc>
      </w:tr>
      <w:tr w:rsidR="00AB61A3" w:rsidRPr="00AB61A3" w:rsidTr="00F10F0A">
        <w:trPr>
          <w:trHeight w:val="269"/>
          <w:jc w:val="center"/>
        </w:trPr>
        <w:tc>
          <w:tcPr>
            <w:tcW w:w="9776" w:type="dxa"/>
            <w:gridSpan w:val="53"/>
            <w:vMerge/>
            <w:tcBorders>
              <w:top w:val="single" w:sz="4" w:space="0" w:color="538DD5"/>
              <w:left w:val="single" w:sz="4" w:space="0" w:color="538DD5"/>
              <w:bottom w:val="single" w:sz="4" w:space="0" w:color="538DD5"/>
              <w:right w:val="single" w:sz="4" w:space="0" w:color="538DD5"/>
            </w:tcBorders>
            <w:vAlign w:val="center"/>
            <w:hideMark/>
          </w:tcPr>
          <w:p w:rsidR="00AB61A3" w:rsidRPr="00AB61A3" w:rsidRDefault="00AB61A3" w:rsidP="00AB61A3">
            <w:pPr>
              <w:spacing w:after="0" w:line="240" w:lineRule="auto"/>
              <w:rPr>
                <w:rFonts w:eastAsia="Times New Roman" w:cs="Calibri"/>
                <w:b/>
                <w:bCs/>
                <w:color w:val="000000"/>
                <w:lang w:eastAsia="es-CO"/>
              </w:rPr>
            </w:pPr>
          </w:p>
        </w:tc>
      </w:tr>
      <w:tr w:rsidR="00AB61A3" w:rsidRPr="00AB61A3" w:rsidTr="00F10F0A">
        <w:trPr>
          <w:trHeight w:val="414"/>
          <w:jc w:val="center"/>
        </w:trPr>
        <w:tc>
          <w:tcPr>
            <w:tcW w:w="9776" w:type="dxa"/>
            <w:gridSpan w:val="53"/>
            <w:tcBorders>
              <w:top w:val="single" w:sz="4" w:space="0" w:color="538DD5"/>
              <w:left w:val="single" w:sz="4" w:space="0" w:color="538DD5"/>
              <w:bottom w:val="nil"/>
              <w:right w:val="single" w:sz="4" w:space="0" w:color="538DD5"/>
            </w:tcBorders>
            <w:shd w:val="clear" w:color="000000" w:fill="8DB4E2"/>
            <w:noWrap/>
            <w:vAlign w:val="bottom"/>
            <w:hideMark/>
          </w:tcPr>
          <w:p w:rsidR="00AB61A3" w:rsidRPr="00AB61A3" w:rsidRDefault="00AB61A3" w:rsidP="00AB61A3">
            <w:pPr>
              <w:spacing w:after="0" w:line="240" w:lineRule="auto"/>
              <w:jc w:val="center"/>
              <w:rPr>
                <w:rFonts w:eastAsia="Times New Roman" w:cs="Calibri"/>
                <w:b/>
                <w:bCs/>
                <w:color w:val="FFFFFF"/>
                <w:lang w:eastAsia="es-CO"/>
              </w:rPr>
            </w:pPr>
            <w:r w:rsidRPr="00AB61A3">
              <w:rPr>
                <w:rFonts w:eastAsia="Times New Roman" w:cs="Calibri"/>
                <w:b/>
                <w:bCs/>
                <w:color w:val="FFFFFF"/>
                <w:lang w:eastAsia="es-CO"/>
              </w:rPr>
              <w:t>PRESENTACIÓN DEL PROPONENTE TÉCNICO</w:t>
            </w:r>
          </w:p>
        </w:tc>
      </w:tr>
      <w:tr w:rsidR="00ED4353" w:rsidRPr="00AB61A3" w:rsidTr="00F10F0A">
        <w:trPr>
          <w:trHeight w:val="75"/>
          <w:jc w:val="center"/>
        </w:trPr>
        <w:tc>
          <w:tcPr>
            <w:tcW w:w="218" w:type="dxa"/>
            <w:tcBorders>
              <w:top w:val="nil"/>
              <w:left w:val="single" w:sz="4" w:space="0" w:color="538DD5"/>
              <w:bottom w:val="nil"/>
              <w:right w:val="nil"/>
            </w:tcBorders>
            <w:shd w:val="clear" w:color="auto" w:fill="auto"/>
            <w:noWrap/>
            <w:vAlign w:val="bottom"/>
            <w:hideMark/>
          </w:tcPr>
          <w:p w:rsidR="00AB61A3" w:rsidRPr="00AB61A3" w:rsidRDefault="00AB61A3" w:rsidP="00AB61A3">
            <w:pPr>
              <w:spacing w:after="0" w:line="240" w:lineRule="auto"/>
              <w:rPr>
                <w:rFonts w:eastAsia="Times New Roman" w:cs="Calibri"/>
                <w:color w:val="000000"/>
                <w:sz w:val="6"/>
                <w:szCs w:val="6"/>
                <w:lang w:eastAsia="es-CO"/>
              </w:rPr>
            </w:pPr>
            <w:r w:rsidRPr="00AB61A3">
              <w:rPr>
                <w:rFonts w:eastAsia="Times New Roman" w:cs="Calibri"/>
                <w:color w:val="000000"/>
                <w:sz w:val="6"/>
                <w:szCs w:val="6"/>
                <w:lang w:eastAsia="es-CO"/>
              </w:rPr>
              <w:t> </w:t>
            </w: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eastAsia="Times New Roman" w:cs="Calibri"/>
                <w:color w:val="000000"/>
                <w:sz w:val="6"/>
                <w:szCs w:val="6"/>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423" w:type="dxa"/>
            <w:tcBorders>
              <w:top w:val="nil"/>
              <w:left w:val="nil"/>
              <w:bottom w:val="nil"/>
              <w:right w:val="single" w:sz="4" w:space="0" w:color="538DD5"/>
            </w:tcBorders>
            <w:shd w:val="clear" w:color="auto" w:fill="auto"/>
            <w:noWrap/>
            <w:vAlign w:val="bottom"/>
            <w:hideMark/>
          </w:tcPr>
          <w:p w:rsidR="00AB61A3" w:rsidRPr="00AB61A3" w:rsidRDefault="00AB61A3" w:rsidP="00AB61A3">
            <w:pPr>
              <w:spacing w:after="0" w:line="240" w:lineRule="auto"/>
              <w:rPr>
                <w:rFonts w:eastAsia="Times New Roman" w:cs="Calibri"/>
                <w:color w:val="000000"/>
                <w:sz w:val="6"/>
                <w:szCs w:val="6"/>
                <w:lang w:eastAsia="es-CO"/>
              </w:rPr>
            </w:pPr>
            <w:r w:rsidRPr="00AB61A3">
              <w:rPr>
                <w:rFonts w:eastAsia="Times New Roman" w:cs="Calibri"/>
                <w:color w:val="000000"/>
                <w:sz w:val="6"/>
                <w:szCs w:val="6"/>
                <w:lang w:eastAsia="es-CO"/>
              </w:rPr>
              <w:t> </w:t>
            </w:r>
          </w:p>
        </w:tc>
      </w:tr>
      <w:tr w:rsidR="00AB61A3" w:rsidRPr="00AB61A3" w:rsidTr="00F10F0A">
        <w:trPr>
          <w:trHeight w:val="240"/>
          <w:jc w:val="center"/>
        </w:trPr>
        <w:tc>
          <w:tcPr>
            <w:tcW w:w="9776" w:type="dxa"/>
            <w:gridSpan w:val="53"/>
            <w:tcBorders>
              <w:top w:val="single" w:sz="4" w:space="0" w:color="538DD5"/>
              <w:left w:val="single" w:sz="4" w:space="0" w:color="538DD5"/>
              <w:bottom w:val="nil"/>
              <w:right w:val="single" w:sz="4" w:space="0" w:color="538DD5"/>
            </w:tcBorders>
            <w:shd w:val="clear" w:color="000000" w:fill="538DD5"/>
            <w:noWrap/>
            <w:vAlign w:val="bottom"/>
            <w:hideMark/>
          </w:tcPr>
          <w:p w:rsidR="00AB61A3" w:rsidRPr="00AB61A3" w:rsidRDefault="00AB61A3" w:rsidP="00AB61A3">
            <w:pPr>
              <w:spacing w:after="0" w:line="240" w:lineRule="auto"/>
              <w:jc w:val="center"/>
              <w:rPr>
                <w:rFonts w:eastAsia="Times New Roman" w:cs="Calibri"/>
                <w:b/>
                <w:bCs/>
                <w:color w:val="FFFFFF"/>
                <w:lang w:eastAsia="es-CO"/>
              </w:rPr>
            </w:pPr>
            <w:r w:rsidRPr="00AB61A3">
              <w:rPr>
                <w:rFonts w:eastAsia="Times New Roman" w:cs="Calibri"/>
                <w:b/>
                <w:bCs/>
                <w:color w:val="FFFFFF"/>
                <w:lang w:eastAsia="es-CO"/>
              </w:rPr>
              <w:t>DATOS DE IDENTIFICACIÓN INTERNA DEL PROPONENTE TÉCNICO</w:t>
            </w:r>
            <w:r w:rsidRPr="00AB61A3">
              <w:rPr>
                <w:rFonts w:eastAsia="Times New Roman" w:cs="Calibri"/>
                <w:b/>
                <w:bCs/>
                <w:color w:val="FFFFFF"/>
                <w:sz w:val="20"/>
                <w:szCs w:val="20"/>
                <w:lang w:eastAsia="es-CO"/>
              </w:rPr>
              <w:t xml:space="preserve"> (para uso exclusivo de Bancóldex)</w:t>
            </w:r>
          </w:p>
        </w:tc>
      </w:tr>
      <w:tr w:rsidR="00ED4353" w:rsidRPr="00AB61A3" w:rsidTr="00F10F0A">
        <w:trPr>
          <w:trHeight w:val="75"/>
          <w:jc w:val="center"/>
        </w:trPr>
        <w:tc>
          <w:tcPr>
            <w:tcW w:w="218" w:type="dxa"/>
            <w:tcBorders>
              <w:top w:val="nil"/>
              <w:left w:val="single" w:sz="4" w:space="0" w:color="538DD5"/>
              <w:bottom w:val="nil"/>
              <w:right w:val="nil"/>
            </w:tcBorders>
            <w:shd w:val="clear" w:color="auto" w:fill="auto"/>
            <w:noWrap/>
            <w:vAlign w:val="bottom"/>
            <w:hideMark/>
          </w:tcPr>
          <w:p w:rsidR="00AB61A3" w:rsidRPr="00AB61A3" w:rsidRDefault="00AB61A3" w:rsidP="00AB61A3">
            <w:pPr>
              <w:spacing w:after="0" w:line="240" w:lineRule="auto"/>
              <w:rPr>
                <w:rFonts w:eastAsia="Times New Roman" w:cs="Calibri"/>
                <w:color w:val="000000"/>
                <w:sz w:val="6"/>
                <w:szCs w:val="6"/>
                <w:lang w:eastAsia="es-CO"/>
              </w:rPr>
            </w:pPr>
            <w:r w:rsidRPr="00AB61A3">
              <w:rPr>
                <w:rFonts w:eastAsia="Times New Roman" w:cs="Calibri"/>
                <w:color w:val="000000"/>
                <w:sz w:val="6"/>
                <w:szCs w:val="6"/>
                <w:lang w:eastAsia="es-CO"/>
              </w:rPr>
              <w:t> </w:t>
            </w: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eastAsia="Times New Roman" w:cs="Calibri"/>
                <w:color w:val="000000"/>
                <w:sz w:val="6"/>
                <w:szCs w:val="6"/>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423" w:type="dxa"/>
            <w:tcBorders>
              <w:top w:val="nil"/>
              <w:left w:val="nil"/>
              <w:bottom w:val="nil"/>
              <w:right w:val="single" w:sz="4" w:space="0" w:color="538DD5"/>
            </w:tcBorders>
            <w:shd w:val="clear" w:color="auto" w:fill="auto"/>
            <w:noWrap/>
            <w:vAlign w:val="bottom"/>
            <w:hideMark/>
          </w:tcPr>
          <w:p w:rsidR="00AB61A3" w:rsidRPr="00AB61A3" w:rsidRDefault="00AB61A3" w:rsidP="00AB61A3">
            <w:pPr>
              <w:spacing w:after="0" w:line="240" w:lineRule="auto"/>
              <w:rPr>
                <w:rFonts w:eastAsia="Times New Roman" w:cs="Calibri"/>
                <w:color w:val="000000"/>
                <w:sz w:val="6"/>
                <w:szCs w:val="6"/>
                <w:lang w:eastAsia="es-CO"/>
              </w:rPr>
            </w:pPr>
            <w:r w:rsidRPr="00AB61A3">
              <w:rPr>
                <w:rFonts w:eastAsia="Times New Roman" w:cs="Calibri"/>
                <w:color w:val="000000"/>
                <w:sz w:val="6"/>
                <w:szCs w:val="6"/>
                <w:lang w:eastAsia="es-CO"/>
              </w:rPr>
              <w:t> </w:t>
            </w:r>
          </w:p>
        </w:tc>
      </w:tr>
      <w:tr w:rsidR="00ED4353" w:rsidRPr="00AB61A3" w:rsidTr="00F10F0A">
        <w:trPr>
          <w:trHeight w:val="240"/>
          <w:jc w:val="center"/>
        </w:trPr>
        <w:tc>
          <w:tcPr>
            <w:tcW w:w="1113" w:type="dxa"/>
            <w:gridSpan w:val="6"/>
            <w:tcBorders>
              <w:top w:val="nil"/>
              <w:left w:val="single" w:sz="4" w:space="0" w:color="538DD5"/>
              <w:bottom w:val="nil"/>
              <w:right w:val="nil"/>
            </w:tcBorders>
            <w:shd w:val="clear" w:color="auto" w:fill="auto"/>
            <w:noWrap/>
            <w:vAlign w:val="bottom"/>
            <w:hideMark/>
          </w:tcPr>
          <w:p w:rsidR="00AB61A3" w:rsidRPr="00AB61A3" w:rsidRDefault="00AB61A3" w:rsidP="00AB61A3">
            <w:pPr>
              <w:spacing w:after="0" w:line="240" w:lineRule="auto"/>
              <w:jc w:val="right"/>
              <w:rPr>
                <w:rFonts w:eastAsia="Times New Roman" w:cs="Calibri"/>
                <w:color w:val="000000"/>
                <w:sz w:val="18"/>
                <w:szCs w:val="18"/>
                <w:lang w:eastAsia="es-CO"/>
              </w:rPr>
            </w:pPr>
            <w:r w:rsidRPr="00AB61A3">
              <w:rPr>
                <w:rFonts w:eastAsia="Times New Roman" w:cs="Calibri"/>
                <w:color w:val="000000"/>
                <w:sz w:val="18"/>
                <w:szCs w:val="18"/>
                <w:lang w:eastAsia="es-CO"/>
              </w:rPr>
              <w:t>Solicitud No.</w:t>
            </w:r>
          </w:p>
        </w:tc>
        <w:tc>
          <w:tcPr>
            <w:tcW w:w="716" w:type="dxa"/>
            <w:gridSpan w:val="4"/>
            <w:tcBorders>
              <w:top w:val="nil"/>
              <w:left w:val="nil"/>
              <w:bottom w:val="nil"/>
              <w:right w:val="nil"/>
            </w:tcBorders>
            <w:shd w:val="clear" w:color="000000" w:fill="D9D9D9"/>
            <w:noWrap/>
            <w:vAlign w:val="bottom"/>
            <w:hideMark/>
          </w:tcPr>
          <w:p w:rsidR="00AB61A3" w:rsidRPr="00AB61A3" w:rsidRDefault="00AB61A3" w:rsidP="00AB61A3">
            <w:pPr>
              <w:spacing w:after="0" w:line="240" w:lineRule="auto"/>
              <w:jc w:val="center"/>
              <w:rPr>
                <w:rFonts w:eastAsia="Times New Roman" w:cs="Calibri"/>
                <w:color w:val="000000"/>
                <w:lang w:eastAsia="es-CO"/>
              </w:rPr>
            </w:pPr>
            <w:r w:rsidRPr="00AB61A3">
              <w:rPr>
                <w:rFonts w:eastAsia="Times New Roman" w:cs="Calibri"/>
                <w:color w:val="000000"/>
                <w:lang w:eastAsia="es-CO"/>
              </w:rPr>
              <w:t> </w:t>
            </w: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jc w:val="center"/>
              <w:rPr>
                <w:rFonts w:eastAsia="Times New Roman" w:cs="Calibri"/>
                <w:color w:val="00000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969" w:type="dxa"/>
            <w:gridSpan w:val="11"/>
            <w:tcBorders>
              <w:top w:val="nil"/>
              <w:left w:val="single" w:sz="4" w:space="0" w:color="FFFFFF"/>
              <w:bottom w:val="nil"/>
              <w:right w:val="nil"/>
            </w:tcBorders>
            <w:shd w:val="clear" w:color="auto" w:fill="auto"/>
            <w:noWrap/>
            <w:vAlign w:val="bottom"/>
            <w:hideMark/>
          </w:tcPr>
          <w:p w:rsidR="00AB61A3" w:rsidRPr="00AB61A3" w:rsidRDefault="00AB61A3" w:rsidP="00AB61A3">
            <w:pPr>
              <w:spacing w:after="0" w:line="240" w:lineRule="auto"/>
              <w:jc w:val="right"/>
              <w:rPr>
                <w:rFonts w:eastAsia="Times New Roman" w:cs="Calibri"/>
                <w:color w:val="000000"/>
                <w:sz w:val="18"/>
                <w:szCs w:val="18"/>
                <w:lang w:eastAsia="es-CO"/>
              </w:rPr>
            </w:pPr>
            <w:r w:rsidRPr="00AB61A3">
              <w:rPr>
                <w:rFonts w:eastAsia="Times New Roman" w:cs="Calibri"/>
                <w:color w:val="000000"/>
                <w:sz w:val="18"/>
                <w:szCs w:val="18"/>
                <w:lang w:eastAsia="es-CO"/>
              </w:rPr>
              <w:t>Fecha de la solicitud:</w:t>
            </w:r>
          </w:p>
        </w:tc>
        <w:tc>
          <w:tcPr>
            <w:tcW w:w="358" w:type="dxa"/>
            <w:gridSpan w:val="2"/>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eastAsia="Times New Roman" w:cs="Calibri"/>
                <w:color w:val="000000"/>
                <w:sz w:val="14"/>
                <w:szCs w:val="14"/>
                <w:lang w:eastAsia="es-CO"/>
              </w:rPr>
            </w:pPr>
            <w:r w:rsidRPr="00AB61A3">
              <w:rPr>
                <w:rFonts w:eastAsia="Times New Roman" w:cs="Calibri"/>
                <w:color w:val="000000"/>
                <w:sz w:val="14"/>
                <w:szCs w:val="14"/>
                <w:lang w:eastAsia="es-CO"/>
              </w:rPr>
              <w:t>dd</w:t>
            </w:r>
          </w:p>
        </w:tc>
        <w:tc>
          <w:tcPr>
            <w:tcW w:w="358" w:type="dxa"/>
            <w:gridSpan w:val="2"/>
            <w:tcBorders>
              <w:top w:val="nil"/>
              <w:left w:val="nil"/>
              <w:bottom w:val="nil"/>
              <w:right w:val="nil"/>
            </w:tcBorders>
            <w:shd w:val="clear" w:color="000000" w:fill="D9D9D9"/>
            <w:noWrap/>
            <w:vAlign w:val="bottom"/>
            <w:hideMark/>
          </w:tcPr>
          <w:p w:rsidR="00AB61A3" w:rsidRPr="00AB61A3" w:rsidRDefault="00AB61A3" w:rsidP="00AB61A3">
            <w:pPr>
              <w:spacing w:after="0" w:line="240" w:lineRule="auto"/>
              <w:jc w:val="center"/>
              <w:rPr>
                <w:rFonts w:eastAsia="Times New Roman" w:cs="Calibri"/>
                <w:color w:val="000000"/>
                <w:lang w:eastAsia="es-CO"/>
              </w:rPr>
            </w:pPr>
            <w:r w:rsidRPr="00AB61A3">
              <w:rPr>
                <w:rFonts w:eastAsia="Times New Roman" w:cs="Calibri"/>
                <w:color w:val="000000"/>
                <w:lang w:eastAsia="es-CO"/>
              </w:rPr>
              <w:t> </w:t>
            </w:r>
          </w:p>
        </w:tc>
        <w:tc>
          <w:tcPr>
            <w:tcW w:w="364" w:type="dxa"/>
            <w:gridSpan w:val="2"/>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eastAsia="Times New Roman" w:cs="Calibri"/>
                <w:color w:val="000000"/>
                <w:sz w:val="14"/>
                <w:szCs w:val="14"/>
                <w:lang w:eastAsia="es-CO"/>
              </w:rPr>
            </w:pPr>
            <w:r w:rsidRPr="00AB61A3">
              <w:rPr>
                <w:rFonts w:eastAsia="Times New Roman" w:cs="Calibri"/>
                <w:color w:val="000000"/>
                <w:sz w:val="14"/>
                <w:szCs w:val="14"/>
                <w:lang w:eastAsia="es-CO"/>
              </w:rPr>
              <w:t>mm</w:t>
            </w:r>
          </w:p>
        </w:tc>
        <w:tc>
          <w:tcPr>
            <w:tcW w:w="358" w:type="dxa"/>
            <w:gridSpan w:val="2"/>
            <w:tcBorders>
              <w:top w:val="nil"/>
              <w:left w:val="nil"/>
              <w:bottom w:val="nil"/>
              <w:right w:val="single" w:sz="4" w:space="0" w:color="FFFFFF"/>
            </w:tcBorders>
            <w:shd w:val="clear" w:color="000000" w:fill="D9D9D9"/>
            <w:noWrap/>
            <w:vAlign w:val="bottom"/>
            <w:hideMark/>
          </w:tcPr>
          <w:p w:rsidR="00AB61A3" w:rsidRPr="00AB61A3" w:rsidRDefault="00AB61A3" w:rsidP="00AB61A3">
            <w:pPr>
              <w:spacing w:after="0" w:line="240" w:lineRule="auto"/>
              <w:jc w:val="center"/>
              <w:rPr>
                <w:rFonts w:eastAsia="Times New Roman" w:cs="Calibri"/>
                <w:color w:val="000000"/>
                <w:lang w:eastAsia="es-CO"/>
              </w:rPr>
            </w:pPr>
            <w:r w:rsidRPr="00AB61A3">
              <w:rPr>
                <w:rFonts w:eastAsia="Times New Roman" w:cs="Calibri"/>
                <w:color w:val="000000"/>
                <w:lang w:eastAsia="es-CO"/>
              </w:rPr>
              <w:t> </w:t>
            </w:r>
          </w:p>
        </w:tc>
        <w:tc>
          <w:tcPr>
            <w:tcW w:w="358" w:type="dxa"/>
            <w:gridSpan w:val="2"/>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eastAsia="Times New Roman" w:cs="Calibri"/>
                <w:color w:val="000000"/>
                <w:sz w:val="14"/>
                <w:szCs w:val="14"/>
                <w:lang w:eastAsia="es-CO"/>
              </w:rPr>
            </w:pPr>
            <w:r w:rsidRPr="00AB61A3">
              <w:rPr>
                <w:rFonts w:eastAsia="Times New Roman" w:cs="Calibri"/>
                <w:color w:val="000000"/>
                <w:sz w:val="14"/>
                <w:szCs w:val="14"/>
                <w:lang w:eastAsia="es-CO"/>
              </w:rPr>
              <w:t>aa</w:t>
            </w:r>
          </w:p>
        </w:tc>
        <w:tc>
          <w:tcPr>
            <w:tcW w:w="960" w:type="dxa"/>
            <w:gridSpan w:val="4"/>
            <w:tcBorders>
              <w:top w:val="nil"/>
              <w:left w:val="nil"/>
              <w:bottom w:val="nil"/>
              <w:right w:val="single" w:sz="4" w:space="0" w:color="538DD5"/>
            </w:tcBorders>
            <w:shd w:val="clear" w:color="000000" w:fill="D9D9D9"/>
            <w:noWrap/>
            <w:vAlign w:val="bottom"/>
            <w:hideMark/>
          </w:tcPr>
          <w:p w:rsidR="00AB61A3" w:rsidRPr="00AB61A3" w:rsidRDefault="00AB61A3" w:rsidP="00AB61A3">
            <w:pPr>
              <w:spacing w:after="0" w:line="240" w:lineRule="auto"/>
              <w:jc w:val="center"/>
              <w:rPr>
                <w:rFonts w:eastAsia="Times New Roman" w:cs="Calibri"/>
                <w:color w:val="000000"/>
                <w:lang w:eastAsia="es-CO"/>
              </w:rPr>
            </w:pPr>
            <w:r w:rsidRPr="00AB61A3">
              <w:rPr>
                <w:rFonts w:eastAsia="Times New Roman" w:cs="Calibri"/>
                <w:color w:val="000000"/>
                <w:lang w:eastAsia="es-CO"/>
              </w:rPr>
              <w:t> </w:t>
            </w:r>
          </w:p>
        </w:tc>
      </w:tr>
      <w:tr w:rsidR="00ED4353" w:rsidRPr="00AB61A3" w:rsidTr="00F10F0A">
        <w:trPr>
          <w:trHeight w:val="75"/>
          <w:jc w:val="center"/>
        </w:trPr>
        <w:tc>
          <w:tcPr>
            <w:tcW w:w="218" w:type="dxa"/>
            <w:tcBorders>
              <w:top w:val="nil"/>
              <w:left w:val="single" w:sz="4" w:space="0" w:color="538DD5"/>
              <w:bottom w:val="nil"/>
              <w:right w:val="nil"/>
            </w:tcBorders>
            <w:shd w:val="clear" w:color="auto" w:fill="auto"/>
            <w:noWrap/>
            <w:vAlign w:val="bottom"/>
            <w:hideMark/>
          </w:tcPr>
          <w:p w:rsidR="00AB61A3" w:rsidRPr="00AB61A3" w:rsidRDefault="00AB61A3" w:rsidP="00AB61A3">
            <w:pPr>
              <w:spacing w:after="0" w:line="240" w:lineRule="auto"/>
              <w:rPr>
                <w:rFonts w:eastAsia="Times New Roman" w:cs="Calibri"/>
                <w:color w:val="000000"/>
                <w:sz w:val="6"/>
                <w:szCs w:val="6"/>
                <w:lang w:eastAsia="es-CO"/>
              </w:rPr>
            </w:pPr>
            <w:r w:rsidRPr="00AB61A3">
              <w:rPr>
                <w:rFonts w:eastAsia="Times New Roman" w:cs="Calibri"/>
                <w:color w:val="000000"/>
                <w:sz w:val="6"/>
                <w:szCs w:val="6"/>
                <w:lang w:eastAsia="es-CO"/>
              </w:rPr>
              <w:t> </w:t>
            </w: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eastAsia="Times New Roman" w:cs="Calibri"/>
                <w:color w:val="000000"/>
                <w:sz w:val="6"/>
                <w:szCs w:val="6"/>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AB61A3" w:rsidRPr="00AB61A3" w:rsidRDefault="00AB61A3" w:rsidP="00AB61A3">
            <w:pPr>
              <w:spacing w:after="0" w:line="240" w:lineRule="auto"/>
              <w:rPr>
                <w:rFonts w:ascii="Times New Roman" w:eastAsia="Times New Roman" w:hAnsi="Times New Roman"/>
                <w:sz w:val="20"/>
                <w:szCs w:val="20"/>
                <w:lang w:eastAsia="es-CO"/>
              </w:rPr>
            </w:pPr>
          </w:p>
        </w:tc>
        <w:tc>
          <w:tcPr>
            <w:tcW w:w="423" w:type="dxa"/>
            <w:tcBorders>
              <w:top w:val="nil"/>
              <w:left w:val="nil"/>
              <w:bottom w:val="nil"/>
              <w:right w:val="single" w:sz="4" w:space="0" w:color="538DD5"/>
            </w:tcBorders>
            <w:shd w:val="clear" w:color="auto" w:fill="auto"/>
            <w:noWrap/>
            <w:vAlign w:val="bottom"/>
            <w:hideMark/>
          </w:tcPr>
          <w:p w:rsidR="00AB61A3" w:rsidRPr="00AB61A3" w:rsidRDefault="00AB61A3" w:rsidP="00AB61A3">
            <w:pPr>
              <w:spacing w:after="0" w:line="240" w:lineRule="auto"/>
              <w:rPr>
                <w:rFonts w:eastAsia="Times New Roman" w:cs="Calibri"/>
                <w:color w:val="000000"/>
                <w:sz w:val="6"/>
                <w:szCs w:val="6"/>
                <w:lang w:eastAsia="es-CO"/>
              </w:rPr>
            </w:pPr>
            <w:r w:rsidRPr="00AB61A3">
              <w:rPr>
                <w:rFonts w:eastAsia="Times New Roman" w:cs="Calibri"/>
                <w:color w:val="000000"/>
                <w:sz w:val="6"/>
                <w:szCs w:val="6"/>
                <w:lang w:eastAsia="es-CO"/>
              </w:rPr>
              <w:t> </w:t>
            </w:r>
          </w:p>
        </w:tc>
      </w:tr>
      <w:tr w:rsidR="00AB61A3" w:rsidRPr="00AB61A3" w:rsidTr="00F10F0A">
        <w:trPr>
          <w:trHeight w:val="240"/>
          <w:jc w:val="center"/>
        </w:trPr>
        <w:tc>
          <w:tcPr>
            <w:tcW w:w="9776" w:type="dxa"/>
            <w:gridSpan w:val="53"/>
            <w:tcBorders>
              <w:top w:val="nil"/>
              <w:left w:val="single" w:sz="4" w:space="0" w:color="538DD5"/>
              <w:bottom w:val="single" w:sz="4" w:space="0" w:color="538DD5"/>
              <w:right w:val="single" w:sz="4" w:space="0" w:color="538DD5"/>
            </w:tcBorders>
            <w:shd w:val="clear" w:color="000000" w:fill="538DD5"/>
            <w:vAlign w:val="bottom"/>
            <w:hideMark/>
          </w:tcPr>
          <w:p w:rsidR="00AB61A3" w:rsidRPr="00AB61A3" w:rsidRDefault="00AB61A3" w:rsidP="00AB61A3">
            <w:pPr>
              <w:spacing w:after="0" w:line="240" w:lineRule="auto"/>
              <w:jc w:val="center"/>
              <w:rPr>
                <w:rFonts w:eastAsia="Times New Roman" w:cs="Calibri"/>
                <w:b/>
                <w:bCs/>
                <w:color w:val="FFFFFF"/>
                <w:lang w:eastAsia="es-CO"/>
              </w:rPr>
            </w:pPr>
            <w:r w:rsidRPr="00AB61A3">
              <w:rPr>
                <w:rFonts w:eastAsia="Times New Roman" w:cs="Calibri"/>
                <w:b/>
                <w:bCs/>
                <w:color w:val="FFFFFF"/>
                <w:lang w:eastAsia="es-CO"/>
              </w:rPr>
              <w:t>IDENTIFICACIÓN DEL PROPONENTE TÉCNICO</w:t>
            </w:r>
          </w:p>
        </w:tc>
      </w:tr>
    </w:tbl>
    <w:p w:rsidR="00AB61A3" w:rsidRPr="00F928DE" w:rsidRDefault="00F928DE" w:rsidP="00733389">
      <w:pPr>
        <w:spacing w:after="0"/>
        <w:jc w:val="both"/>
        <w:rPr>
          <w:rFonts w:cs="Calibri"/>
          <w:sz w:val="18"/>
          <w:szCs w:val="18"/>
        </w:rPr>
      </w:pPr>
      <w:r>
        <w:rPr>
          <w:rFonts w:cs="Calibri"/>
          <w:sz w:val="18"/>
          <w:szCs w:val="18"/>
        </w:rPr>
        <w:t xml:space="preserve">  </w:t>
      </w:r>
      <w:r w:rsidRPr="00F928DE">
        <w:rPr>
          <w:rFonts w:cs="Calibri"/>
          <w:sz w:val="18"/>
          <w:szCs w:val="18"/>
        </w:rPr>
        <w:t xml:space="preserve">Fuente: </w:t>
      </w:r>
      <w:r w:rsidR="000B005A">
        <w:rPr>
          <w:rFonts w:cs="Calibri"/>
          <w:sz w:val="18"/>
          <w:szCs w:val="18"/>
        </w:rPr>
        <w:t>Programa Bancóldex</w:t>
      </w:r>
      <w:r w:rsidR="00F10F0A">
        <w:rPr>
          <w:rFonts w:cs="Calibri"/>
          <w:sz w:val="18"/>
          <w:szCs w:val="18"/>
        </w:rPr>
        <w:t>.</w:t>
      </w:r>
    </w:p>
    <w:p w:rsidR="00F928DE" w:rsidRDefault="00F928DE" w:rsidP="006A1951">
      <w:pPr>
        <w:spacing w:after="0"/>
        <w:jc w:val="both"/>
        <w:rPr>
          <w:rFonts w:cs="Calibri"/>
        </w:rPr>
      </w:pPr>
    </w:p>
    <w:p w:rsidR="003349EC" w:rsidRPr="00086A09" w:rsidRDefault="00AB61A3" w:rsidP="006A1951">
      <w:pPr>
        <w:spacing w:after="0"/>
        <w:jc w:val="both"/>
        <w:rPr>
          <w:rFonts w:cs="Calibri"/>
        </w:rPr>
      </w:pPr>
      <w:r w:rsidRPr="00086A09">
        <w:rPr>
          <w:rFonts w:cs="Calibri"/>
        </w:rPr>
        <w:t>Para la identif</w:t>
      </w:r>
      <w:r w:rsidR="00F46AE7">
        <w:rPr>
          <w:rFonts w:cs="Calibri"/>
        </w:rPr>
        <w:t xml:space="preserve">icación del proponente técnico </w:t>
      </w:r>
      <w:r w:rsidRPr="00086A09">
        <w:rPr>
          <w:rFonts w:cs="Calibri"/>
        </w:rPr>
        <w:t>se deberá consignar la siguiente información:</w:t>
      </w:r>
    </w:p>
    <w:p w:rsidR="000D7312" w:rsidRPr="00086A09" w:rsidRDefault="000D7312" w:rsidP="006A1951">
      <w:pPr>
        <w:spacing w:after="0"/>
        <w:jc w:val="both"/>
        <w:rPr>
          <w:rFonts w:cs="Calibri"/>
          <w:b/>
        </w:rPr>
      </w:pPr>
    </w:p>
    <w:p w:rsidR="00613D47" w:rsidRPr="00086A09" w:rsidRDefault="00613D47" w:rsidP="00E14B29">
      <w:pPr>
        <w:numPr>
          <w:ilvl w:val="2"/>
          <w:numId w:val="6"/>
        </w:numPr>
        <w:spacing w:after="0"/>
        <w:ind w:left="426" w:hanging="426"/>
        <w:jc w:val="both"/>
        <w:rPr>
          <w:rFonts w:cs="Calibri"/>
        </w:rPr>
      </w:pPr>
      <w:r w:rsidRPr="00086A09">
        <w:rPr>
          <w:rFonts w:cs="Calibri"/>
          <w:b/>
        </w:rPr>
        <w:t xml:space="preserve">Datos generales: </w:t>
      </w:r>
      <w:r w:rsidRPr="00086A09">
        <w:rPr>
          <w:rFonts w:eastAsia="Times New Roman" w:cs="Calibri"/>
        </w:rPr>
        <w:t xml:space="preserve">En esta sección se debe consignar </w:t>
      </w:r>
      <w:r w:rsidR="00BE14C5">
        <w:rPr>
          <w:rFonts w:eastAsia="Times New Roman" w:cs="Calibri"/>
        </w:rPr>
        <w:t>la</w:t>
      </w:r>
      <w:r w:rsidRPr="00086A09">
        <w:rPr>
          <w:rFonts w:eastAsia="Times New Roman" w:cs="Calibri"/>
        </w:rPr>
        <w:t xml:space="preserve"> información que permita identificar claramente al proponente técnico. </w:t>
      </w:r>
      <w:r w:rsidR="00645C5B" w:rsidRPr="00086A09">
        <w:rPr>
          <w:rFonts w:eastAsia="Times New Roman" w:cs="Calibri"/>
        </w:rPr>
        <w:t xml:space="preserve">A </w:t>
      </w:r>
      <w:r w:rsidR="00BC10D8">
        <w:rPr>
          <w:rFonts w:eastAsia="Times New Roman" w:cs="Calibri"/>
        </w:rPr>
        <w:t>continuación</w:t>
      </w:r>
      <w:r w:rsidR="00645C5B" w:rsidRPr="00086A09">
        <w:rPr>
          <w:rFonts w:eastAsia="Times New Roman" w:cs="Calibri"/>
        </w:rPr>
        <w:t xml:space="preserve"> se presenta </w:t>
      </w:r>
      <w:r w:rsidRPr="00086A09">
        <w:rPr>
          <w:rFonts w:eastAsia="Times New Roman" w:cs="Calibri"/>
        </w:rPr>
        <w:t xml:space="preserve">un ejemplo </w:t>
      </w:r>
      <w:r w:rsidR="00BC10D8">
        <w:rPr>
          <w:rFonts w:eastAsia="Times New Roman" w:cs="Calibri"/>
        </w:rPr>
        <w:t xml:space="preserve">del registro de </w:t>
      </w:r>
      <w:r w:rsidRPr="00086A09">
        <w:rPr>
          <w:rFonts w:eastAsia="Times New Roman" w:cs="Calibri"/>
        </w:rPr>
        <w:t xml:space="preserve">la información </w:t>
      </w:r>
      <w:r w:rsidR="002B64C1">
        <w:rPr>
          <w:rFonts w:eastAsia="Times New Roman" w:cs="Calibri"/>
        </w:rPr>
        <w:t>de identificación del proponente técnico</w:t>
      </w:r>
      <w:r w:rsidRPr="00086A09">
        <w:rPr>
          <w:rFonts w:eastAsia="Times New Roman" w:cs="Calibri"/>
        </w:rPr>
        <w:t>.</w:t>
      </w:r>
    </w:p>
    <w:p w:rsidR="00532414" w:rsidRDefault="00532414" w:rsidP="00532414">
      <w:pPr>
        <w:pStyle w:val="Descripcin"/>
        <w:keepNext/>
        <w:spacing w:after="0"/>
        <w:jc w:val="center"/>
        <w:rPr>
          <w:b/>
          <w:i w:val="0"/>
          <w:color w:val="auto"/>
          <w:sz w:val="20"/>
          <w:szCs w:val="20"/>
        </w:rPr>
      </w:pPr>
    </w:p>
    <w:p w:rsidR="00532414" w:rsidRPr="00532414" w:rsidRDefault="00532414" w:rsidP="00041549">
      <w:pPr>
        <w:pStyle w:val="Descripcin"/>
        <w:keepNext/>
        <w:spacing w:after="0" w:line="276" w:lineRule="auto"/>
        <w:jc w:val="center"/>
        <w:rPr>
          <w:b/>
          <w:i w:val="0"/>
          <w:color w:val="auto"/>
          <w:sz w:val="20"/>
          <w:szCs w:val="20"/>
        </w:rPr>
      </w:pPr>
      <w:bookmarkStart w:id="14" w:name="_Toc487484942"/>
      <w:bookmarkStart w:id="15" w:name="_Toc512116899"/>
      <w:r w:rsidRPr="00532414">
        <w:rPr>
          <w:b/>
          <w:i w:val="0"/>
          <w:color w:val="auto"/>
          <w:sz w:val="20"/>
          <w:szCs w:val="20"/>
        </w:rPr>
        <w:t xml:space="preserve">Figura </w:t>
      </w:r>
      <w:r w:rsidRPr="00532414">
        <w:rPr>
          <w:b/>
          <w:i w:val="0"/>
          <w:color w:val="auto"/>
          <w:sz w:val="20"/>
          <w:szCs w:val="20"/>
        </w:rPr>
        <w:fldChar w:fldCharType="begin"/>
      </w:r>
      <w:r w:rsidRPr="00532414">
        <w:rPr>
          <w:b/>
          <w:i w:val="0"/>
          <w:color w:val="auto"/>
          <w:sz w:val="20"/>
          <w:szCs w:val="20"/>
        </w:rPr>
        <w:instrText xml:space="preserve"> SEQ Figura \* ARABIC </w:instrText>
      </w:r>
      <w:r w:rsidRPr="00532414">
        <w:rPr>
          <w:b/>
          <w:i w:val="0"/>
          <w:color w:val="auto"/>
          <w:sz w:val="20"/>
          <w:szCs w:val="20"/>
        </w:rPr>
        <w:fldChar w:fldCharType="separate"/>
      </w:r>
      <w:r w:rsidR="00B0408E">
        <w:rPr>
          <w:b/>
          <w:i w:val="0"/>
          <w:noProof/>
          <w:color w:val="auto"/>
          <w:sz w:val="20"/>
          <w:szCs w:val="20"/>
        </w:rPr>
        <w:t>3</w:t>
      </w:r>
      <w:r w:rsidRPr="00532414">
        <w:rPr>
          <w:b/>
          <w:i w:val="0"/>
          <w:color w:val="auto"/>
          <w:sz w:val="20"/>
          <w:szCs w:val="20"/>
        </w:rPr>
        <w:fldChar w:fldCharType="end"/>
      </w:r>
      <w:r w:rsidRPr="00532414">
        <w:rPr>
          <w:b/>
          <w:i w:val="0"/>
          <w:color w:val="auto"/>
          <w:sz w:val="20"/>
          <w:szCs w:val="20"/>
        </w:rPr>
        <w:t>. Ejemplo de la sección “Datos generales” debidamente diligenciada</w:t>
      </w:r>
      <w:bookmarkEnd w:id="14"/>
      <w:bookmarkEnd w:id="15"/>
    </w:p>
    <w:p w:rsidR="00613D47" w:rsidRDefault="00203B13" w:rsidP="002E4B75">
      <w:pPr>
        <w:spacing w:after="0"/>
        <w:ind w:left="284" w:right="-50"/>
        <w:jc w:val="center"/>
        <w:rPr>
          <w:rFonts w:ascii="Arial" w:eastAsia="Times New Roman" w:hAnsi="Arial" w:cs="Arial"/>
          <w:b/>
          <w:sz w:val="20"/>
          <w:szCs w:val="20"/>
          <w:highlight w:val="yellow"/>
        </w:rPr>
      </w:pPr>
      <w:r w:rsidRPr="003B66D8">
        <w:rPr>
          <w:noProof/>
          <w:lang w:eastAsia="es-CO"/>
        </w:rPr>
        <w:drawing>
          <wp:inline distT="0" distB="0" distL="0" distR="0" wp14:anchorId="5C9108BD" wp14:editId="659FA44E">
            <wp:extent cx="5695950" cy="109466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8300" cy="1098956"/>
                    </a:xfrm>
                    <a:prstGeom prst="rect">
                      <a:avLst/>
                    </a:prstGeom>
                    <a:noFill/>
                    <a:ln>
                      <a:noFill/>
                    </a:ln>
                  </pic:spPr>
                </pic:pic>
              </a:graphicData>
            </a:graphic>
          </wp:inline>
        </w:drawing>
      </w:r>
    </w:p>
    <w:p w:rsidR="00613D47" w:rsidRDefault="00BC10D8" w:rsidP="00733389">
      <w:pPr>
        <w:spacing w:after="0"/>
        <w:rPr>
          <w:rFonts w:eastAsia="Times New Roman" w:cs="Calibri"/>
          <w:sz w:val="18"/>
          <w:szCs w:val="18"/>
        </w:rPr>
      </w:pPr>
      <w:r>
        <w:rPr>
          <w:rFonts w:eastAsia="Times New Roman" w:cs="Calibri"/>
          <w:sz w:val="18"/>
          <w:szCs w:val="18"/>
        </w:rPr>
        <w:t xml:space="preserve">       </w:t>
      </w:r>
      <w:r w:rsidR="00532414">
        <w:rPr>
          <w:rFonts w:eastAsia="Times New Roman" w:cs="Calibri"/>
          <w:sz w:val="18"/>
          <w:szCs w:val="18"/>
        </w:rPr>
        <w:t xml:space="preserve">Fuente: </w:t>
      </w:r>
      <w:r w:rsidR="000B005A">
        <w:rPr>
          <w:rFonts w:eastAsia="Times New Roman" w:cs="Calibri"/>
          <w:sz w:val="18"/>
          <w:szCs w:val="18"/>
        </w:rPr>
        <w:t>Programa Bancóldex</w:t>
      </w:r>
      <w:r w:rsidR="00532414">
        <w:rPr>
          <w:rFonts w:eastAsia="Times New Roman" w:cs="Calibri"/>
          <w:sz w:val="18"/>
          <w:szCs w:val="18"/>
        </w:rPr>
        <w:t>.</w:t>
      </w:r>
    </w:p>
    <w:p w:rsidR="00BC10D8" w:rsidRPr="00BC10D8" w:rsidRDefault="00BC10D8" w:rsidP="00733389">
      <w:pPr>
        <w:spacing w:after="0"/>
        <w:rPr>
          <w:rFonts w:eastAsia="Times New Roman" w:cs="Calibri"/>
          <w:sz w:val="18"/>
          <w:szCs w:val="18"/>
        </w:rPr>
      </w:pPr>
    </w:p>
    <w:p w:rsidR="00646C9D" w:rsidRDefault="00AB61A3" w:rsidP="00E14B29">
      <w:pPr>
        <w:numPr>
          <w:ilvl w:val="2"/>
          <w:numId w:val="8"/>
        </w:numPr>
        <w:spacing w:after="0"/>
        <w:ind w:left="426" w:hanging="426"/>
        <w:jc w:val="both"/>
        <w:rPr>
          <w:rFonts w:eastAsia="Times New Roman" w:cs="Calibri"/>
        </w:rPr>
      </w:pPr>
      <w:r w:rsidRPr="00086A09">
        <w:rPr>
          <w:rFonts w:eastAsia="Times New Roman" w:cs="Calibri"/>
          <w:b/>
        </w:rPr>
        <w:t>Información de contacto</w:t>
      </w:r>
      <w:r w:rsidR="00613D47" w:rsidRPr="00086A09">
        <w:rPr>
          <w:rFonts w:eastAsia="Times New Roman" w:cs="Calibri"/>
          <w:b/>
        </w:rPr>
        <w:t xml:space="preserve">: </w:t>
      </w:r>
      <w:r w:rsidR="00646C9D" w:rsidRPr="00086A09">
        <w:rPr>
          <w:rFonts w:eastAsia="Times New Roman" w:cs="Calibri"/>
        </w:rPr>
        <w:t xml:space="preserve">En </w:t>
      </w:r>
      <w:r w:rsidR="00613D47" w:rsidRPr="00086A09">
        <w:rPr>
          <w:rFonts w:eastAsia="Times New Roman" w:cs="Calibri"/>
        </w:rPr>
        <w:t xml:space="preserve">esta </w:t>
      </w:r>
      <w:r w:rsidR="00FC4B53" w:rsidRPr="00086A09">
        <w:rPr>
          <w:rFonts w:eastAsia="Times New Roman" w:cs="Calibri"/>
        </w:rPr>
        <w:t xml:space="preserve">sección </w:t>
      </w:r>
      <w:r w:rsidR="00613D47" w:rsidRPr="00086A09">
        <w:rPr>
          <w:rFonts w:eastAsia="Times New Roman" w:cs="Calibri"/>
        </w:rPr>
        <w:t>se debe</w:t>
      </w:r>
      <w:r w:rsidR="00BB007E" w:rsidRPr="00086A09">
        <w:rPr>
          <w:rFonts w:eastAsia="Times New Roman" w:cs="Calibri"/>
        </w:rPr>
        <w:t>n</w:t>
      </w:r>
      <w:r w:rsidR="00613D47" w:rsidRPr="00086A09">
        <w:rPr>
          <w:rFonts w:eastAsia="Times New Roman" w:cs="Calibri"/>
        </w:rPr>
        <w:t xml:space="preserve"> consignar </w:t>
      </w:r>
      <w:r w:rsidR="00BB007E" w:rsidRPr="00086A09">
        <w:rPr>
          <w:rFonts w:eastAsia="Times New Roman" w:cs="Calibri"/>
        </w:rPr>
        <w:t xml:space="preserve">los datos </w:t>
      </w:r>
      <w:r w:rsidR="00613D47" w:rsidRPr="00086A09">
        <w:rPr>
          <w:rFonts w:eastAsia="Times New Roman" w:cs="Calibri"/>
        </w:rPr>
        <w:t>que permita</w:t>
      </w:r>
      <w:r w:rsidR="00BB007E" w:rsidRPr="00086A09">
        <w:rPr>
          <w:rFonts w:eastAsia="Times New Roman" w:cs="Calibri"/>
        </w:rPr>
        <w:t>n</w:t>
      </w:r>
      <w:r w:rsidR="00613D47" w:rsidRPr="00086A09">
        <w:rPr>
          <w:rFonts w:eastAsia="Times New Roman" w:cs="Calibri"/>
        </w:rPr>
        <w:t xml:space="preserve"> </w:t>
      </w:r>
      <w:r w:rsidR="00580EB4" w:rsidRPr="00086A09">
        <w:rPr>
          <w:rFonts w:eastAsia="Times New Roman" w:cs="Calibri"/>
        </w:rPr>
        <w:t>el</w:t>
      </w:r>
      <w:r w:rsidR="00613D47" w:rsidRPr="00086A09">
        <w:rPr>
          <w:rFonts w:eastAsia="Times New Roman" w:cs="Calibri"/>
        </w:rPr>
        <w:t xml:space="preserve"> eventual contacto</w:t>
      </w:r>
      <w:r w:rsidR="00BB007E" w:rsidRPr="00086A09">
        <w:rPr>
          <w:rFonts w:eastAsia="Times New Roman" w:cs="Calibri"/>
        </w:rPr>
        <w:t xml:space="preserve">, ya sea por medio físico, telefónico o electrónico, con el proponente técnico o su </w:t>
      </w:r>
      <w:r w:rsidR="00613D47" w:rsidRPr="00086A09">
        <w:rPr>
          <w:rFonts w:eastAsia="Times New Roman" w:cs="Calibri"/>
        </w:rPr>
        <w:t>representante legal</w:t>
      </w:r>
      <w:r w:rsidR="00611BF5">
        <w:rPr>
          <w:rFonts w:eastAsia="Times New Roman" w:cs="Calibri"/>
        </w:rPr>
        <w:t xml:space="preserve">, </w:t>
      </w:r>
      <w:r w:rsidR="00613D47" w:rsidRPr="00086A09">
        <w:rPr>
          <w:rFonts w:eastAsia="Times New Roman" w:cs="Calibri"/>
        </w:rPr>
        <w:t>para el caso de personas jurídicas</w:t>
      </w:r>
      <w:r w:rsidR="00BB007E" w:rsidRPr="00086A09">
        <w:rPr>
          <w:rFonts w:eastAsia="Times New Roman" w:cs="Calibri"/>
        </w:rPr>
        <w:t xml:space="preserve">. </w:t>
      </w:r>
      <w:r w:rsidR="0069106A" w:rsidRPr="00086A09">
        <w:rPr>
          <w:rFonts w:eastAsia="Times New Roman" w:cs="Calibri"/>
        </w:rPr>
        <w:t>El proponente técnico deberá asegurar que e</w:t>
      </w:r>
      <w:r w:rsidR="00BB007E" w:rsidRPr="00086A09">
        <w:rPr>
          <w:rFonts w:eastAsia="Times New Roman" w:cs="Calibri"/>
        </w:rPr>
        <w:t xml:space="preserve">stos datos </w:t>
      </w:r>
      <w:r w:rsidR="0069106A" w:rsidRPr="00086A09">
        <w:rPr>
          <w:rFonts w:eastAsia="Times New Roman" w:cs="Calibri"/>
        </w:rPr>
        <w:t>sean</w:t>
      </w:r>
      <w:r w:rsidR="00646C9D" w:rsidRPr="00086A09">
        <w:rPr>
          <w:rFonts w:eastAsia="Times New Roman" w:cs="Calibri"/>
        </w:rPr>
        <w:t xml:space="preserve"> consistentes con </w:t>
      </w:r>
      <w:r w:rsidR="00613D47" w:rsidRPr="00086A09">
        <w:rPr>
          <w:rFonts w:eastAsia="Times New Roman" w:cs="Calibri"/>
        </w:rPr>
        <w:t xml:space="preserve">la información reportada en </w:t>
      </w:r>
      <w:r w:rsidR="0069106A" w:rsidRPr="00086A09">
        <w:rPr>
          <w:rFonts w:eastAsia="Times New Roman" w:cs="Calibri"/>
        </w:rPr>
        <w:t>el Certificado de E</w:t>
      </w:r>
      <w:r w:rsidR="00646C9D" w:rsidRPr="00086A09">
        <w:rPr>
          <w:rFonts w:eastAsia="Times New Roman" w:cs="Calibri"/>
        </w:rPr>
        <w:t xml:space="preserve">xistencia y </w:t>
      </w:r>
      <w:r w:rsidR="0069106A" w:rsidRPr="00086A09">
        <w:rPr>
          <w:rFonts w:eastAsia="Times New Roman" w:cs="Calibri"/>
        </w:rPr>
        <w:t>R</w:t>
      </w:r>
      <w:r w:rsidR="00646C9D" w:rsidRPr="00086A09">
        <w:rPr>
          <w:rFonts w:eastAsia="Times New Roman" w:cs="Calibri"/>
        </w:rPr>
        <w:t>epresentación legal o</w:t>
      </w:r>
      <w:r w:rsidR="00613D47" w:rsidRPr="00086A09">
        <w:rPr>
          <w:rFonts w:eastAsia="Times New Roman" w:cs="Calibri"/>
        </w:rPr>
        <w:t xml:space="preserve"> en</w:t>
      </w:r>
      <w:r w:rsidR="00646C9D" w:rsidRPr="00086A09">
        <w:rPr>
          <w:rFonts w:eastAsia="Times New Roman" w:cs="Calibri"/>
        </w:rPr>
        <w:t xml:space="preserve"> el R</w:t>
      </w:r>
      <w:r w:rsidR="00613D47" w:rsidRPr="00086A09">
        <w:rPr>
          <w:rFonts w:eastAsia="Times New Roman" w:cs="Calibri"/>
        </w:rPr>
        <w:t>egistro único Tributario</w:t>
      </w:r>
      <w:r w:rsidR="00FC12B9">
        <w:rPr>
          <w:rFonts w:eastAsia="Times New Roman" w:cs="Calibri"/>
        </w:rPr>
        <w:t xml:space="preserve"> (RUT) </w:t>
      </w:r>
      <w:r w:rsidR="0069106A" w:rsidRPr="00086A09">
        <w:rPr>
          <w:rFonts w:eastAsia="Times New Roman" w:cs="Calibri"/>
        </w:rPr>
        <w:t>según</w:t>
      </w:r>
      <w:r w:rsidR="00613D47" w:rsidRPr="00086A09">
        <w:rPr>
          <w:rFonts w:eastAsia="Times New Roman" w:cs="Calibri"/>
        </w:rPr>
        <w:t xml:space="preserve"> aplique</w:t>
      </w:r>
      <w:r w:rsidR="0069106A" w:rsidRPr="00086A09">
        <w:rPr>
          <w:rFonts w:eastAsia="Times New Roman" w:cs="Calibri"/>
        </w:rPr>
        <w:t>, teniendo en cuenta las recomendaciones indicadas en la nota al final de la sección.</w:t>
      </w:r>
      <w:r w:rsidR="00BB007E" w:rsidRPr="00086A09">
        <w:rPr>
          <w:rFonts w:eastAsia="Times New Roman" w:cs="Calibri"/>
        </w:rPr>
        <w:t xml:space="preserve"> </w:t>
      </w:r>
      <w:r w:rsidR="00645C5B" w:rsidRPr="00086A09">
        <w:rPr>
          <w:rFonts w:eastAsia="Times New Roman" w:cs="Calibri"/>
        </w:rPr>
        <w:t xml:space="preserve">A </w:t>
      </w:r>
      <w:r w:rsidR="00BC10D8">
        <w:rPr>
          <w:rFonts w:eastAsia="Times New Roman" w:cs="Calibri"/>
        </w:rPr>
        <w:t>continuación</w:t>
      </w:r>
      <w:r w:rsidR="00645C5B" w:rsidRPr="00086A09">
        <w:rPr>
          <w:rFonts w:eastAsia="Times New Roman" w:cs="Calibri"/>
        </w:rPr>
        <w:t xml:space="preserve"> se presenta un ejemplo del registro de la información </w:t>
      </w:r>
      <w:r w:rsidR="00611BF5">
        <w:rPr>
          <w:rFonts w:eastAsia="Times New Roman" w:cs="Calibri"/>
        </w:rPr>
        <w:t>de contacto</w:t>
      </w:r>
      <w:r w:rsidR="002B64C1">
        <w:rPr>
          <w:rFonts w:eastAsia="Times New Roman" w:cs="Calibri"/>
        </w:rPr>
        <w:t xml:space="preserve"> de</w:t>
      </w:r>
      <w:r w:rsidR="002839A2">
        <w:rPr>
          <w:rFonts w:eastAsia="Times New Roman" w:cs="Calibri"/>
        </w:rPr>
        <w:t xml:space="preserve"> un</w:t>
      </w:r>
      <w:r w:rsidR="002B64C1">
        <w:rPr>
          <w:rFonts w:eastAsia="Times New Roman" w:cs="Calibri"/>
        </w:rPr>
        <w:t xml:space="preserve"> proponente técnico</w:t>
      </w:r>
      <w:r w:rsidR="005C23B3">
        <w:rPr>
          <w:rFonts w:eastAsia="Times New Roman" w:cs="Calibri"/>
        </w:rPr>
        <w:t xml:space="preserve"> tipo</w:t>
      </w:r>
      <w:r w:rsidR="00645C5B" w:rsidRPr="00086A09">
        <w:rPr>
          <w:rFonts w:eastAsia="Times New Roman" w:cs="Calibri"/>
        </w:rPr>
        <w:t>.</w:t>
      </w:r>
    </w:p>
    <w:p w:rsidR="00FC12B9" w:rsidRPr="00FC12B9" w:rsidRDefault="00FC12B9" w:rsidP="00041549">
      <w:pPr>
        <w:pStyle w:val="Descripcin"/>
        <w:keepNext/>
        <w:spacing w:after="0" w:line="276" w:lineRule="auto"/>
        <w:jc w:val="center"/>
        <w:rPr>
          <w:b/>
          <w:i w:val="0"/>
          <w:color w:val="auto"/>
          <w:sz w:val="20"/>
          <w:szCs w:val="20"/>
        </w:rPr>
      </w:pPr>
      <w:bookmarkStart w:id="16" w:name="_Toc487484943"/>
      <w:bookmarkStart w:id="17" w:name="_Toc512116900"/>
      <w:r w:rsidRPr="00FC12B9">
        <w:rPr>
          <w:b/>
          <w:i w:val="0"/>
          <w:color w:val="auto"/>
          <w:sz w:val="20"/>
          <w:szCs w:val="20"/>
        </w:rPr>
        <w:lastRenderedPageBreak/>
        <w:t xml:space="preserve">Figura </w:t>
      </w:r>
      <w:r w:rsidRPr="00FC12B9">
        <w:rPr>
          <w:b/>
          <w:i w:val="0"/>
          <w:color w:val="auto"/>
          <w:sz w:val="20"/>
          <w:szCs w:val="20"/>
        </w:rPr>
        <w:fldChar w:fldCharType="begin"/>
      </w:r>
      <w:r w:rsidRPr="00FC12B9">
        <w:rPr>
          <w:b/>
          <w:i w:val="0"/>
          <w:color w:val="auto"/>
          <w:sz w:val="20"/>
          <w:szCs w:val="20"/>
        </w:rPr>
        <w:instrText xml:space="preserve"> SEQ Figura \* ARABIC </w:instrText>
      </w:r>
      <w:r w:rsidRPr="00FC12B9">
        <w:rPr>
          <w:b/>
          <w:i w:val="0"/>
          <w:color w:val="auto"/>
          <w:sz w:val="20"/>
          <w:szCs w:val="20"/>
        </w:rPr>
        <w:fldChar w:fldCharType="separate"/>
      </w:r>
      <w:r w:rsidR="00B0408E">
        <w:rPr>
          <w:b/>
          <w:i w:val="0"/>
          <w:noProof/>
          <w:color w:val="auto"/>
          <w:sz w:val="20"/>
          <w:szCs w:val="20"/>
        </w:rPr>
        <w:t>4</w:t>
      </w:r>
      <w:r w:rsidRPr="00FC12B9">
        <w:rPr>
          <w:b/>
          <w:i w:val="0"/>
          <w:color w:val="auto"/>
          <w:sz w:val="20"/>
          <w:szCs w:val="20"/>
        </w:rPr>
        <w:fldChar w:fldCharType="end"/>
      </w:r>
      <w:r w:rsidRPr="00FC12B9">
        <w:rPr>
          <w:b/>
          <w:i w:val="0"/>
          <w:color w:val="auto"/>
          <w:sz w:val="20"/>
          <w:szCs w:val="20"/>
        </w:rPr>
        <w:t>. Ejemplo de la sección “Información de contacto” debidamente diligenciada</w:t>
      </w:r>
      <w:bookmarkEnd w:id="16"/>
      <w:bookmarkEnd w:id="17"/>
    </w:p>
    <w:p w:rsidR="00BB007E" w:rsidRDefault="00203B13" w:rsidP="00FC12B9">
      <w:pPr>
        <w:spacing w:after="0"/>
        <w:ind w:left="284"/>
        <w:jc w:val="center"/>
      </w:pPr>
      <w:r w:rsidRPr="003B66D8">
        <w:rPr>
          <w:noProof/>
          <w:lang w:eastAsia="es-CO"/>
        </w:rPr>
        <w:drawing>
          <wp:inline distT="0" distB="0" distL="0" distR="0" wp14:anchorId="504FCE0E" wp14:editId="0E12B945">
            <wp:extent cx="5709920" cy="2544940"/>
            <wp:effectExtent l="0" t="0" r="508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2003" cy="2550326"/>
                    </a:xfrm>
                    <a:prstGeom prst="rect">
                      <a:avLst/>
                    </a:prstGeom>
                    <a:noFill/>
                    <a:ln>
                      <a:noFill/>
                    </a:ln>
                  </pic:spPr>
                </pic:pic>
              </a:graphicData>
            </a:graphic>
          </wp:inline>
        </w:drawing>
      </w:r>
    </w:p>
    <w:p w:rsidR="003B66D8" w:rsidRDefault="002B64C1" w:rsidP="002B64C1">
      <w:pPr>
        <w:spacing w:after="0"/>
        <w:rPr>
          <w:rFonts w:eastAsia="Times New Roman" w:cs="Calibri"/>
          <w:sz w:val="18"/>
          <w:szCs w:val="18"/>
        </w:rPr>
      </w:pPr>
      <w:r>
        <w:rPr>
          <w:rFonts w:eastAsia="Times New Roman" w:cs="Calibri"/>
          <w:sz w:val="18"/>
          <w:szCs w:val="18"/>
        </w:rPr>
        <w:t xml:space="preserve"> </w:t>
      </w:r>
      <w:r w:rsidR="00FC12B9">
        <w:rPr>
          <w:rFonts w:eastAsia="Times New Roman" w:cs="Calibri"/>
          <w:sz w:val="18"/>
          <w:szCs w:val="18"/>
        </w:rPr>
        <w:t xml:space="preserve">     </w:t>
      </w:r>
      <w:r w:rsidRPr="00BC10D8">
        <w:rPr>
          <w:rFonts w:eastAsia="Times New Roman" w:cs="Calibri"/>
          <w:sz w:val="18"/>
          <w:szCs w:val="18"/>
        </w:rPr>
        <w:t xml:space="preserve">Fuente: </w:t>
      </w:r>
      <w:r w:rsidR="000B005A">
        <w:rPr>
          <w:rFonts w:eastAsia="Times New Roman" w:cs="Calibri"/>
          <w:sz w:val="18"/>
          <w:szCs w:val="18"/>
        </w:rPr>
        <w:t>Programa Bancóldex</w:t>
      </w:r>
      <w:r w:rsidR="00FC12B9">
        <w:rPr>
          <w:rFonts w:eastAsia="Times New Roman" w:cs="Calibri"/>
          <w:sz w:val="18"/>
          <w:szCs w:val="18"/>
        </w:rPr>
        <w:t>.</w:t>
      </w:r>
    </w:p>
    <w:p w:rsidR="002B64C1" w:rsidRDefault="002B64C1" w:rsidP="006A1951">
      <w:pPr>
        <w:spacing w:after="0"/>
        <w:jc w:val="center"/>
        <w:rPr>
          <w:rFonts w:eastAsia="Times New Roman" w:cs="Calibri"/>
        </w:rPr>
      </w:pPr>
    </w:p>
    <w:p w:rsidR="002839A2" w:rsidRDefault="00BC10D8" w:rsidP="00BC10D8">
      <w:pPr>
        <w:spacing w:after="0"/>
        <w:jc w:val="both"/>
        <w:rPr>
          <w:rFonts w:eastAsia="Times New Roman" w:cs="Calibri"/>
        </w:rPr>
      </w:pPr>
      <w:r>
        <w:rPr>
          <w:rFonts w:eastAsia="Times New Roman" w:cs="Calibri"/>
        </w:rPr>
        <w:t xml:space="preserve">Se recomienda </w:t>
      </w:r>
      <w:r w:rsidR="002839A2">
        <w:rPr>
          <w:rFonts w:eastAsia="Times New Roman" w:cs="Calibri"/>
        </w:rPr>
        <w:t>al proponente técnico:</w:t>
      </w:r>
    </w:p>
    <w:p w:rsidR="002839A2" w:rsidRDefault="002839A2" w:rsidP="00BC10D8">
      <w:pPr>
        <w:spacing w:after="0"/>
        <w:jc w:val="both"/>
        <w:rPr>
          <w:rFonts w:eastAsia="Times New Roman" w:cs="Calibri"/>
        </w:rPr>
      </w:pPr>
    </w:p>
    <w:p w:rsidR="002839A2" w:rsidRPr="002839A2" w:rsidRDefault="002839A2" w:rsidP="002839A2">
      <w:pPr>
        <w:pStyle w:val="Prrafodelista"/>
        <w:numPr>
          <w:ilvl w:val="1"/>
          <w:numId w:val="23"/>
        </w:numPr>
        <w:spacing w:after="0"/>
        <w:ind w:left="284"/>
        <w:jc w:val="both"/>
        <w:rPr>
          <w:rFonts w:eastAsia="Times New Roman" w:cs="Calibri"/>
        </w:rPr>
      </w:pPr>
      <w:r w:rsidRPr="002839A2">
        <w:rPr>
          <w:rFonts w:eastAsia="Times New Roman" w:cs="Calibri"/>
        </w:rPr>
        <w:t>Si es personal natural, est</w:t>
      </w:r>
      <w:r>
        <w:rPr>
          <w:rFonts w:eastAsia="Times New Roman" w:cs="Calibri"/>
        </w:rPr>
        <w:t>ar</w:t>
      </w:r>
      <w:r w:rsidRPr="002839A2">
        <w:rPr>
          <w:rFonts w:eastAsia="Times New Roman" w:cs="Calibri"/>
        </w:rPr>
        <w:t xml:space="preserve"> inscrita en el Registro Único Tributario o el sistema que haga sus veces (si se tratase de persona extranjera) y que su actividad económica abarque las actividades correspondientes al desarrollo del proyecto en la(s) tecnología(s) sobre la(s) que </w:t>
      </w:r>
      <w:r>
        <w:rPr>
          <w:rFonts w:eastAsia="Times New Roman" w:cs="Calibri"/>
        </w:rPr>
        <w:t>está solicitando la validación</w:t>
      </w:r>
      <w:r w:rsidRPr="002839A2">
        <w:rPr>
          <w:rFonts w:eastAsia="Times New Roman" w:cs="Calibri"/>
        </w:rPr>
        <w:t>.</w:t>
      </w:r>
    </w:p>
    <w:p w:rsidR="002839A2" w:rsidRDefault="002839A2" w:rsidP="002839A2">
      <w:pPr>
        <w:pStyle w:val="Prrafodelista"/>
        <w:numPr>
          <w:ilvl w:val="1"/>
          <w:numId w:val="23"/>
        </w:numPr>
        <w:spacing w:after="0"/>
        <w:ind w:left="284"/>
        <w:jc w:val="both"/>
        <w:rPr>
          <w:rFonts w:eastAsia="Times New Roman" w:cs="Calibri"/>
        </w:rPr>
      </w:pPr>
      <w:r w:rsidRPr="002839A2">
        <w:rPr>
          <w:rFonts w:eastAsia="Times New Roman" w:cs="Calibri"/>
        </w:rPr>
        <w:t>Si es persona jurídica, est</w:t>
      </w:r>
      <w:r>
        <w:rPr>
          <w:rFonts w:eastAsia="Times New Roman" w:cs="Calibri"/>
        </w:rPr>
        <w:t>ar</w:t>
      </w:r>
      <w:r w:rsidRPr="002839A2">
        <w:rPr>
          <w:rFonts w:eastAsia="Times New Roman" w:cs="Calibri"/>
        </w:rPr>
        <w:t xml:space="preserve"> legalmente constituida y registrada ante la Cámara de Comercio de la jurisdicción del domicilio principal (si se tratase de empresa colombiana) u órgano que haga sus veces (si se tratase de empresa extranjera), y que su objeto social abarque las actividades correspondientes al desarrollo del proyecto en la(s) tecnología(s) sobre la(s)</w:t>
      </w:r>
      <w:r>
        <w:rPr>
          <w:rFonts w:eastAsia="Times New Roman" w:cs="Calibri"/>
        </w:rPr>
        <w:t xml:space="preserve"> que</w:t>
      </w:r>
      <w:r w:rsidRPr="002839A2">
        <w:rPr>
          <w:rFonts w:eastAsia="Times New Roman" w:cs="Calibri"/>
        </w:rPr>
        <w:t xml:space="preserve"> </w:t>
      </w:r>
      <w:r>
        <w:rPr>
          <w:rFonts w:eastAsia="Times New Roman" w:cs="Calibri"/>
        </w:rPr>
        <w:t>está solicitando la validación</w:t>
      </w:r>
      <w:r w:rsidRPr="002839A2">
        <w:rPr>
          <w:rFonts w:eastAsia="Times New Roman" w:cs="Calibri"/>
        </w:rPr>
        <w:t>.</w:t>
      </w:r>
    </w:p>
    <w:p w:rsidR="002839A2" w:rsidRDefault="002839A2" w:rsidP="002839A2">
      <w:pPr>
        <w:pStyle w:val="Prrafodelista"/>
        <w:numPr>
          <w:ilvl w:val="1"/>
          <w:numId w:val="23"/>
        </w:numPr>
        <w:spacing w:after="0"/>
        <w:ind w:left="284"/>
        <w:jc w:val="both"/>
        <w:rPr>
          <w:rFonts w:eastAsia="Times New Roman" w:cs="Calibri"/>
        </w:rPr>
      </w:pPr>
      <w:r>
        <w:rPr>
          <w:rFonts w:eastAsia="Times New Roman" w:cs="Calibri"/>
        </w:rPr>
        <w:t>E</w:t>
      </w:r>
      <w:r w:rsidRPr="002839A2">
        <w:rPr>
          <w:rFonts w:eastAsia="Times New Roman" w:cs="Calibri"/>
        </w:rPr>
        <w:t xml:space="preserve">star al día en el pago de aportes relativos al Sistema Integral de Seguridad Social (salud, pensiones, riesgos profesionales y complementarios) así como los propios del Servicio Nacional de Aprendizaje (SENA), Instituto Colombiano de Bienestar Familiar  (ICBF) y cajas </w:t>
      </w:r>
      <w:r>
        <w:rPr>
          <w:rFonts w:eastAsia="Times New Roman" w:cs="Calibri"/>
        </w:rPr>
        <w:t>de compensación familiar, según aplique</w:t>
      </w:r>
      <w:r w:rsidRPr="002839A2">
        <w:rPr>
          <w:rFonts w:eastAsia="Times New Roman" w:cs="Calibri"/>
        </w:rPr>
        <w:t>.</w:t>
      </w:r>
    </w:p>
    <w:p w:rsidR="00BC10D8" w:rsidRDefault="002839A2" w:rsidP="00092259">
      <w:pPr>
        <w:pStyle w:val="Prrafodelista"/>
        <w:numPr>
          <w:ilvl w:val="1"/>
          <w:numId w:val="23"/>
        </w:numPr>
        <w:spacing w:after="0"/>
        <w:ind w:left="284"/>
        <w:jc w:val="both"/>
      </w:pPr>
      <w:r w:rsidRPr="002839A2">
        <w:rPr>
          <w:rFonts w:eastAsia="Times New Roman" w:cs="Calibri"/>
        </w:rPr>
        <w:t xml:space="preserve">Reportar </w:t>
      </w:r>
      <w:r w:rsidR="00BC10D8">
        <w:t>correos electrónicos diferentes</w:t>
      </w:r>
      <w:r>
        <w:t>,</w:t>
      </w:r>
      <w:r w:rsidR="00BC10D8">
        <w:t xml:space="preserve"> para garantizar </w:t>
      </w:r>
      <w:r>
        <w:t xml:space="preserve">la recepción </w:t>
      </w:r>
      <w:r w:rsidR="00BC10D8">
        <w:t xml:space="preserve">de la información </w:t>
      </w:r>
      <w:r>
        <w:t xml:space="preserve">enviada </w:t>
      </w:r>
      <w:r w:rsidR="00BC10D8">
        <w:t>por parte del Programa.</w:t>
      </w:r>
    </w:p>
    <w:p w:rsidR="00BC10D8" w:rsidRPr="00086A09" w:rsidRDefault="00BC10D8" w:rsidP="006A1951">
      <w:pPr>
        <w:spacing w:after="0"/>
        <w:jc w:val="center"/>
        <w:rPr>
          <w:rFonts w:eastAsia="Times New Roman" w:cs="Calibri"/>
        </w:rPr>
      </w:pPr>
    </w:p>
    <w:p w:rsidR="001B5C1A" w:rsidRPr="00E30086" w:rsidRDefault="0069106A" w:rsidP="00E30086">
      <w:pPr>
        <w:spacing w:after="0"/>
        <w:ind w:left="426"/>
        <w:jc w:val="both"/>
        <w:rPr>
          <w:rFonts w:eastAsia="Times New Roman" w:cs="Calibri"/>
        </w:rPr>
      </w:pPr>
      <w:r w:rsidRPr="00086A09">
        <w:rPr>
          <w:rFonts w:eastAsia="Times New Roman" w:cs="Calibri"/>
          <w:b/>
        </w:rPr>
        <w:t xml:space="preserve">Experiencia: </w:t>
      </w:r>
      <w:r w:rsidRPr="00086A09">
        <w:rPr>
          <w:rFonts w:eastAsia="Times New Roman" w:cs="Calibri"/>
        </w:rPr>
        <w:t xml:space="preserve">En esta sección se debe consignar </w:t>
      </w:r>
      <w:r w:rsidR="00611BF5">
        <w:rPr>
          <w:rFonts w:eastAsia="Times New Roman" w:cs="Calibri"/>
        </w:rPr>
        <w:t xml:space="preserve">la </w:t>
      </w:r>
      <w:r w:rsidRPr="00086A09">
        <w:rPr>
          <w:rFonts w:eastAsia="Times New Roman" w:cs="Calibri"/>
        </w:rPr>
        <w:t xml:space="preserve">información que permita comprobar la experiencia </w:t>
      </w:r>
      <w:r w:rsidR="005C23B3">
        <w:rPr>
          <w:rFonts w:eastAsia="Times New Roman" w:cs="Calibri"/>
        </w:rPr>
        <w:t xml:space="preserve">lograda por el </w:t>
      </w:r>
      <w:r w:rsidRPr="00086A09">
        <w:rPr>
          <w:rFonts w:eastAsia="Times New Roman" w:cs="Calibri"/>
        </w:rPr>
        <w:t>proponente técnico</w:t>
      </w:r>
      <w:r w:rsidR="005C23B3">
        <w:rPr>
          <w:rFonts w:eastAsia="Times New Roman" w:cs="Calibri"/>
        </w:rPr>
        <w:t xml:space="preserve"> en los últimos 5 años. Dicha experiencia debe abarcar el desarrollo de actividades que comprenden el</w:t>
      </w:r>
      <w:r w:rsidR="005C23B3" w:rsidRPr="005C23B3">
        <w:rPr>
          <w:rFonts w:eastAsia="Times New Roman" w:cs="Calibri"/>
        </w:rPr>
        <w:t xml:space="preserve"> diseño, implementación y operación de proyectos de eficiencia energética aplicables a </w:t>
      </w:r>
      <w:r w:rsidR="00E30086">
        <w:rPr>
          <w:rFonts w:eastAsia="Times New Roman" w:cs="Calibri"/>
        </w:rPr>
        <w:t>l</w:t>
      </w:r>
      <w:r w:rsidRPr="00086A09">
        <w:rPr>
          <w:rFonts w:eastAsia="Times New Roman" w:cs="Calibri"/>
        </w:rPr>
        <w:t>a</w:t>
      </w:r>
      <w:r w:rsidR="00611BF5">
        <w:rPr>
          <w:rFonts w:eastAsia="Times New Roman" w:cs="Calibri"/>
        </w:rPr>
        <w:t>(s)</w:t>
      </w:r>
      <w:r w:rsidRPr="00086A09">
        <w:rPr>
          <w:rFonts w:eastAsia="Times New Roman" w:cs="Calibri"/>
        </w:rPr>
        <w:t xml:space="preserve"> tecnología</w:t>
      </w:r>
      <w:r w:rsidR="00611BF5">
        <w:rPr>
          <w:rFonts w:eastAsia="Times New Roman" w:cs="Calibri"/>
        </w:rPr>
        <w:t>(s)</w:t>
      </w:r>
      <w:r w:rsidR="005C23B3">
        <w:rPr>
          <w:rFonts w:eastAsia="Times New Roman" w:cs="Calibri"/>
        </w:rPr>
        <w:t xml:space="preserve"> para</w:t>
      </w:r>
      <w:r w:rsidRPr="00086A09">
        <w:rPr>
          <w:rFonts w:eastAsia="Times New Roman" w:cs="Calibri"/>
        </w:rPr>
        <w:t xml:space="preserve"> la</w:t>
      </w:r>
      <w:r w:rsidR="00611BF5">
        <w:rPr>
          <w:rFonts w:eastAsia="Times New Roman" w:cs="Calibri"/>
        </w:rPr>
        <w:t>(s)</w:t>
      </w:r>
      <w:r w:rsidRPr="00086A09">
        <w:rPr>
          <w:rFonts w:eastAsia="Times New Roman" w:cs="Calibri"/>
        </w:rPr>
        <w:t xml:space="preserve"> que está solic</w:t>
      </w:r>
      <w:r w:rsidR="005C23B3">
        <w:rPr>
          <w:rFonts w:eastAsia="Times New Roman" w:cs="Calibri"/>
        </w:rPr>
        <w:t>itando la validación. Para</w:t>
      </w:r>
      <w:r w:rsidR="00E30086">
        <w:rPr>
          <w:rFonts w:eastAsia="Times New Roman" w:cs="Calibri"/>
        </w:rPr>
        <w:t xml:space="preserve"> demostrar su experiencia, </w:t>
      </w:r>
      <w:r w:rsidR="005C23B3">
        <w:rPr>
          <w:rFonts w:eastAsia="Times New Roman" w:cs="Calibri"/>
        </w:rPr>
        <w:t xml:space="preserve">el proponente debe relacionar </w:t>
      </w:r>
      <w:r w:rsidR="00E30086">
        <w:rPr>
          <w:rFonts w:eastAsia="Times New Roman" w:cs="Calibri"/>
        </w:rPr>
        <w:t xml:space="preserve">en el formato </w:t>
      </w:r>
      <w:r w:rsidR="005C23B3">
        <w:rPr>
          <w:rFonts w:eastAsia="Times New Roman" w:cs="Calibri"/>
        </w:rPr>
        <w:t>mínimo 3 y máximo 8 proyectos</w:t>
      </w:r>
      <w:r w:rsidR="00E30086">
        <w:rPr>
          <w:rFonts w:eastAsia="Times New Roman" w:cs="Calibri"/>
        </w:rPr>
        <w:t xml:space="preserve"> por cada una de las tecnologías para la que se está postulando, adjuntando para cada proyecto relacionado su correspondiente certificado de experiencia, contrato ejecutado o acta de liquidación entre otros. En caso de requerir relacionar información de más de una tecnología, podrá hacerlo mediante el Anexo Proponente Técnico del formato. </w:t>
      </w:r>
      <w:r w:rsidR="00E30086" w:rsidRPr="00E30086">
        <w:rPr>
          <w:rFonts w:eastAsia="Times New Roman" w:cs="Calibri"/>
        </w:rPr>
        <w:t>El proponente técnico d</w:t>
      </w:r>
      <w:r w:rsidRPr="00E30086">
        <w:rPr>
          <w:rFonts w:eastAsia="Times New Roman" w:cs="Calibri"/>
        </w:rPr>
        <w:t xml:space="preserve">eberá tener </w:t>
      </w:r>
      <w:r w:rsidR="00646C9D" w:rsidRPr="00E30086">
        <w:rPr>
          <w:rFonts w:eastAsia="Times New Roman" w:cs="Calibri"/>
        </w:rPr>
        <w:t xml:space="preserve">en cuenta que la documentación </w:t>
      </w:r>
      <w:r w:rsidRPr="00E30086">
        <w:rPr>
          <w:rFonts w:eastAsia="Times New Roman" w:cs="Calibri"/>
        </w:rPr>
        <w:t xml:space="preserve">de soporte </w:t>
      </w:r>
      <w:r w:rsidR="005C23B3" w:rsidRPr="00E30086">
        <w:rPr>
          <w:rFonts w:eastAsia="Times New Roman" w:cs="Calibri"/>
        </w:rPr>
        <w:t>que adjunte, respecto a</w:t>
      </w:r>
      <w:r w:rsidRPr="00E30086">
        <w:rPr>
          <w:rFonts w:eastAsia="Times New Roman" w:cs="Calibri"/>
        </w:rPr>
        <w:t xml:space="preserve"> los </w:t>
      </w:r>
      <w:r w:rsidR="00646C9D" w:rsidRPr="00E30086">
        <w:rPr>
          <w:rFonts w:eastAsia="Times New Roman" w:cs="Calibri"/>
        </w:rPr>
        <w:t>proyectos listados</w:t>
      </w:r>
      <w:r w:rsidRPr="00E30086">
        <w:rPr>
          <w:rFonts w:eastAsia="Times New Roman" w:cs="Calibri"/>
        </w:rPr>
        <w:t xml:space="preserve"> para avalar su experiencia, </w:t>
      </w:r>
      <w:r w:rsidR="005C23B3" w:rsidRPr="00E30086">
        <w:rPr>
          <w:rFonts w:eastAsia="Times New Roman" w:cs="Calibri"/>
        </w:rPr>
        <w:t xml:space="preserve">sea </w:t>
      </w:r>
      <w:r w:rsidR="00646C9D" w:rsidRPr="00E30086">
        <w:rPr>
          <w:rFonts w:eastAsia="Times New Roman" w:cs="Calibri"/>
        </w:rPr>
        <w:t xml:space="preserve">consistente con </w:t>
      </w:r>
      <w:r w:rsidRPr="00E30086">
        <w:rPr>
          <w:rFonts w:eastAsia="Times New Roman" w:cs="Calibri"/>
        </w:rPr>
        <w:t>la</w:t>
      </w:r>
      <w:r w:rsidR="00611BF5" w:rsidRPr="00E30086">
        <w:rPr>
          <w:rFonts w:eastAsia="Times New Roman" w:cs="Calibri"/>
        </w:rPr>
        <w:t>(s)</w:t>
      </w:r>
      <w:r w:rsidRPr="00E30086">
        <w:rPr>
          <w:rFonts w:eastAsia="Times New Roman" w:cs="Calibri"/>
        </w:rPr>
        <w:t xml:space="preserve"> tecnología</w:t>
      </w:r>
      <w:r w:rsidR="00611BF5" w:rsidRPr="00E30086">
        <w:rPr>
          <w:rFonts w:eastAsia="Times New Roman" w:cs="Calibri"/>
        </w:rPr>
        <w:t>(s)</w:t>
      </w:r>
      <w:r w:rsidRPr="00E30086">
        <w:rPr>
          <w:rFonts w:eastAsia="Times New Roman" w:cs="Calibri"/>
        </w:rPr>
        <w:t xml:space="preserve"> a la</w:t>
      </w:r>
      <w:r w:rsidR="00611BF5" w:rsidRPr="00E30086">
        <w:rPr>
          <w:rFonts w:eastAsia="Times New Roman" w:cs="Calibri"/>
        </w:rPr>
        <w:t>(s)</w:t>
      </w:r>
      <w:r w:rsidR="00646C9D" w:rsidRPr="00E30086">
        <w:rPr>
          <w:rFonts w:eastAsia="Times New Roman" w:cs="Calibri"/>
        </w:rPr>
        <w:t xml:space="preserve"> que se está postulando.</w:t>
      </w:r>
      <w:r w:rsidR="00645C5B" w:rsidRPr="00E30086">
        <w:rPr>
          <w:rFonts w:eastAsia="Times New Roman" w:cs="Calibri"/>
        </w:rPr>
        <w:t xml:space="preserve"> A </w:t>
      </w:r>
      <w:r w:rsidR="00BC10D8" w:rsidRPr="00E30086">
        <w:rPr>
          <w:rFonts w:eastAsia="Times New Roman" w:cs="Calibri"/>
        </w:rPr>
        <w:t>continuación</w:t>
      </w:r>
      <w:r w:rsidR="00645C5B" w:rsidRPr="00E30086">
        <w:rPr>
          <w:rFonts w:eastAsia="Times New Roman" w:cs="Calibri"/>
        </w:rPr>
        <w:t xml:space="preserve"> se presenta un ejemplo del registro de la </w:t>
      </w:r>
      <w:r w:rsidR="00611BF5" w:rsidRPr="00E30086">
        <w:rPr>
          <w:rFonts w:eastAsia="Times New Roman" w:cs="Calibri"/>
        </w:rPr>
        <w:t>experiencia</w:t>
      </w:r>
      <w:r w:rsidR="002B64C1" w:rsidRPr="00E30086">
        <w:rPr>
          <w:rFonts w:eastAsia="Times New Roman" w:cs="Calibri"/>
        </w:rPr>
        <w:t xml:space="preserve"> del proponente técnico</w:t>
      </w:r>
      <w:r w:rsidR="002839A2" w:rsidRPr="00E30086">
        <w:rPr>
          <w:rFonts w:eastAsia="Times New Roman" w:cs="Calibri"/>
        </w:rPr>
        <w:t xml:space="preserve"> en la tecnología de aires acondicionados</w:t>
      </w:r>
      <w:r w:rsidR="00645C5B" w:rsidRPr="00E30086">
        <w:rPr>
          <w:rFonts w:eastAsia="Times New Roman" w:cs="Calibri"/>
        </w:rPr>
        <w:t>.</w:t>
      </w:r>
    </w:p>
    <w:p w:rsidR="00041549" w:rsidRPr="00086A09" w:rsidRDefault="00041549" w:rsidP="00041549">
      <w:pPr>
        <w:spacing w:after="0"/>
        <w:ind w:left="426"/>
        <w:jc w:val="both"/>
        <w:rPr>
          <w:rFonts w:eastAsia="Times New Roman" w:cs="Calibri"/>
        </w:rPr>
      </w:pPr>
    </w:p>
    <w:p w:rsidR="00041549" w:rsidRPr="00041549" w:rsidRDefault="00041549" w:rsidP="00041549">
      <w:pPr>
        <w:pStyle w:val="Descripcin"/>
        <w:keepNext/>
        <w:spacing w:after="0" w:line="276" w:lineRule="auto"/>
        <w:jc w:val="center"/>
        <w:rPr>
          <w:b/>
          <w:i w:val="0"/>
          <w:color w:val="auto"/>
          <w:sz w:val="20"/>
          <w:szCs w:val="20"/>
        </w:rPr>
      </w:pPr>
      <w:bookmarkStart w:id="18" w:name="_Toc487484944"/>
      <w:bookmarkStart w:id="19" w:name="_Toc512116901"/>
      <w:r w:rsidRPr="00F729B3">
        <w:rPr>
          <w:b/>
          <w:i w:val="0"/>
          <w:color w:val="auto"/>
          <w:sz w:val="20"/>
          <w:szCs w:val="20"/>
        </w:rPr>
        <w:lastRenderedPageBreak/>
        <w:t xml:space="preserve">Figura </w:t>
      </w:r>
      <w:r w:rsidRPr="00F729B3">
        <w:rPr>
          <w:b/>
          <w:i w:val="0"/>
          <w:color w:val="auto"/>
          <w:sz w:val="20"/>
          <w:szCs w:val="20"/>
        </w:rPr>
        <w:fldChar w:fldCharType="begin"/>
      </w:r>
      <w:r w:rsidRPr="00F729B3">
        <w:rPr>
          <w:b/>
          <w:i w:val="0"/>
          <w:color w:val="auto"/>
          <w:sz w:val="20"/>
          <w:szCs w:val="20"/>
        </w:rPr>
        <w:instrText xml:space="preserve"> SEQ Figura \* ARABIC </w:instrText>
      </w:r>
      <w:r w:rsidRPr="00F729B3">
        <w:rPr>
          <w:b/>
          <w:i w:val="0"/>
          <w:color w:val="auto"/>
          <w:sz w:val="20"/>
          <w:szCs w:val="20"/>
        </w:rPr>
        <w:fldChar w:fldCharType="separate"/>
      </w:r>
      <w:r w:rsidR="00F729B3">
        <w:rPr>
          <w:b/>
          <w:i w:val="0"/>
          <w:noProof/>
          <w:color w:val="auto"/>
          <w:sz w:val="20"/>
          <w:szCs w:val="20"/>
        </w:rPr>
        <w:t>5</w:t>
      </w:r>
      <w:r w:rsidRPr="00F729B3">
        <w:rPr>
          <w:b/>
          <w:i w:val="0"/>
          <w:color w:val="auto"/>
          <w:sz w:val="20"/>
          <w:szCs w:val="20"/>
        </w:rPr>
        <w:fldChar w:fldCharType="end"/>
      </w:r>
      <w:r w:rsidRPr="00F729B3">
        <w:rPr>
          <w:b/>
          <w:i w:val="0"/>
          <w:color w:val="auto"/>
          <w:sz w:val="20"/>
          <w:szCs w:val="20"/>
        </w:rPr>
        <w:t>. Ejemplo de la sección “Experiencia” debidamente diligenciada</w:t>
      </w:r>
      <w:bookmarkEnd w:id="18"/>
      <w:bookmarkEnd w:id="19"/>
    </w:p>
    <w:p w:rsidR="00CA4968" w:rsidRDefault="00CD2B64" w:rsidP="00CD2B64">
      <w:pPr>
        <w:spacing w:after="0"/>
        <w:ind w:left="284"/>
        <w:jc w:val="center"/>
        <w:rPr>
          <w:rFonts w:ascii="Arial" w:eastAsia="Times New Roman" w:hAnsi="Arial" w:cs="Arial"/>
          <w:sz w:val="20"/>
          <w:szCs w:val="20"/>
        </w:rPr>
      </w:pPr>
      <w:r w:rsidRPr="00CD2B64">
        <w:rPr>
          <w:noProof/>
          <w:lang w:eastAsia="es-CO"/>
        </w:rPr>
        <w:drawing>
          <wp:inline distT="0" distB="0" distL="0" distR="0">
            <wp:extent cx="6000750" cy="3226490"/>
            <wp:effectExtent l="0" t="0" r="0"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16023" cy="3234702"/>
                    </a:xfrm>
                    <a:prstGeom prst="rect">
                      <a:avLst/>
                    </a:prstGeom>
                    <a:noFill/>
                    <a:ln>
                      <a:noFill/>
                    </a:ln>
                  </pic:spPr>
                </pic:pic>
              </a:graphicData>
            </a:graphic>
          </wp:inline>
        </w:drawing>
      </w:r>
    </w:p>
    <w:p w:rsidR="00CA4968" w:rsidRDefault="002B64C1" w:rsidP="00CA4968">
      <w:pPr>
        <w:spacing w:after="0"/>
        <w:jc w:val="both"/>
        <w:rPr>
          <w:rFonts w:eastAsia="Times New Roman" w:cs="Calibri"/>
          <w:sz w:val="18"/>
          <w:szCs w:val="18"/>
        </w:rPr>
      </w:pPr>
      <w:r>
        <w:rPr>
          <w:rFonts w:eastAsia="Times New Roman" w:cs="Calibri"/>
          <w:sz w:val="18"/>
          <w:szCs w:val="18"/>
        </w:rPr>
        <w:t xml:space="preserve"> </w:t>
      </w:r>
      <w:r w:rsidR="00041549">
        <w:rPr>
          <w:rFonts w:eastAsia="Times New Roman" w:cs="Calibri"/>
          <w:sz w:val="18"/>
          <w:szCs w:val="18"/>
        </w:rPr>
        <w:t xml:space="preserve">      </w:t>
      </w:r>
      <w:r w:rsidR="002E4B75">
        <w:rPr>
          <w:rFonts w:eastAsia="Times New Roman" w:cs="Calibri"/>
          <w:sz w:val="18"/>
          <w:szCs w:val="18"/>
        </w:rPr>
        <w:t xml:space="preserve">  </w:t>
      </w:r>
      <w:r w:rsidRPr="00BC10D8">
        <w:rPr>
          <w:rFonts w:eastAsia="Times New Roman" w:cs="Calibri"/>
          <w:sz w:val="18"/>
          <w:szCs w:val="18"/>
        </w:rPr>
        <w:t xml:space="preserve">Fuente: </w:t>
      </w:r>
      <w:r w:rsidR="000B005A">
        <w:rPr>
          <w:rFonts w:eastAsia="Times New Roman" w:cs="Calibri"/>
          <w:sz w:val="18"/>
          <w:szCs w:val="18"/>
        </w:rPr>
        <w:t>Programa Bancóldex</w:t>
      </w:r>
      <w:r w:rsidR="00041549">
        <w:rPr>
          <w:rFonts w:eastAsia="Times New Roman" w:cs="Calibri"/>
          <w:sz w:val="18"/>
          <w:szCs w:val="18"/>
        </w:rPr>
        <w:t>.</w:t>
      </w:r>
    </w:p>
    <w:p w:rsidR="002B64C1" w:rsidRDefault="002B64C1" w:rsidP="00CA4968">
      <w:pPr>
        <w:spacing w:after="0"/>
        <w:jc w:val="both"/>
        <w:rPr>
          <w:rFonts w:ascii="Arial" w:eastAsia="Times New Roman" w:hAnsi="Arial" w:cs="Arial"/>
          <w:sz w:val="20"/>
          <w:szCs w:val="20"/>
        </w:rPr>
      </w:pPr>
    </w:p>
    <w:p w:rsidR="00041549" w:rsidRPr="00E30086" w:rsidRDefault="009B1C71" w:rsidP="00092259">
      <w:pPr>
        <w:numPr>
          <w:ilvl w:val="2"/>
          <w:numId w:val="8"/>
        </w:numPr>
        <w:spacing w:after="0"/>
        <w:ind w:left="426" w:hanging="426"/>
        <w:jc w:val="both"/>
        <w:rPr>
          <w:rFonts w:eastAsia="Times New Roman" w:cs="Calibri"/>
        </w:rPr>
      </w:pPr>
      <w:r w:rsidRPr="00E30086">
        <w:rPr>
          <w:rFonts w:eastAsia="Times New Roman" w:cs="Calibri"/>
          <w:b/>
        </w:rPr>
        <w:t xml:space="preserve">Capacidad técnica del personal: </w:t>
      </w:r>
      <w:r w:rsidRPr="00E30086">
        <w:rPr>
          <w:rFonts w:eastAsia="Times New Roman" w:cs="Calibri"/>
        </w:rPr>
        <w:t xml:space="preserve">En esta sección se debe consignar </w:t>
      </w:r>
      <w:r w:rsidR="00611BF5" w:rsidRPr="00E30086">
        <w:rPr>
          <w:rFonts w:eastAsia="Times New Roman" w:cs="Calibri"/>
        </w:rPr>
        <w:t>la</w:t>
      </w:r>
      <w:r w:rsidRPr="00E30086">
        <w:rPr>
          <w:rFonts w:eastAsia="Times New Roman" w:cs="Calibri"/>
        </w:rPr>
        <w:t xml:space="preserve"> información que permita comprobar la existencia de un profesional competente que avalará técnicamente cualquier propuesta que el proponente técnico presente en la tecnología </w:t>
      </w:r>
      <w:r w:rsidR="00E30086" w:rsidRPr="00E30086">
        <w:rPr>
          <w:rFonts w:eastAsia="Times New Roman" w:cs="Calibri"/>
        </w:rPr>
        <w:t>para</w:t>
      </w:r>
      <w:r w:rsidRPr="00E30086">
        <w:rPr>
          <w:rFonts w:eastAsia="Times New Roman" w:cs="Calibri"/>
        </w:rPr>
        <w:t xml:space="preserve"> la que </w:t>
      </w:r>
      <w:r w:rsidR="002B64C1" w:rsidRPr="00E30086">
        <w:rPr>
          <w:rFonts w:eastAsia="Times New Roman" w:cs="Calibri"/>
        </w:rPr>
        <w:t xml:space="preserve">está solicitando la validación; para ello, se deberá contar con una carta de compromiso firmada por el profesional vinculado. El proponente técnico </w:t>
      </w:r>
      <w:r w:rsidRPr="00E30086">
        <w:rPr>
          <w:rFonts w:eastAsia="Times New Roman" w:cs="Calibri"/>
        </w:rPr>
        <w:t xml:space="preserve">deberá tener en cuenta que la documentación de soporte que </w:t>
      </w:r>
      <w:r w:rsidR="002B64C1" w:rsidRPr="00E30086">
        <w:rPr>
          <w:rFonts w:eastAsia="Times New Roman" w:cs="Calibri"/>
        </w:rPr>
        <w:t xml:space="preserve">se adjunte, </w:t>
      </w:r>
      <w:r w:rsidR="00160787" w:rsidRPr="00E30086">
        <w:rPr>
          <w:rFonts w:eastAsia="Times New Roman" w:cs="Calibri"/>
        </w:rPr>
        <w:t xml:space="preserve">debe ser suficiente para acreditar cumplimiento de los criterios mínimos de experiencia solicitados para el profesional vinculado. </w:t>
      </w:r>
      <w:r w:rsidR="00E30086">
        <w:rPr>
          <w:rFonts w:eastAsia="Times New Roman" w:cs="Calibri"/>
        </w:rPr>
        <w:t xml:space="preserve">En caso de requerir relacionar información de más de un profesional, podrá hacerlo mediante el Anexo Proponente Técnico del formato. </w:t>
      </w:r>
      <w:r w:rsidRPr="00E30086">
        <w:rPr>
          <w:rFonts w:eastAsia="Times New Roman" w:cs="Calibri"/>
        </w:rPr>
        <w:t xml:space="preserve">A </w:t>
      </w:r>
      <w:r w:rsidR="007D3A7D" w:rsidRPr="00E30086">
        <w:rPr>
          <w:rFonts w:eastAsia="Times New Roman" w:cs="Calibri"/>
        </w:rPr>
        <w:t>continuación</w:t>
      </w:r>
      <w:r w:rsidRPr="00E30086">
        <w:rPr>
          <w:rFonts w:eastAsia="Times New Roman" w:cs="Calibri"/>
        </w:rPr>
        <w:t xml:space="preserve"> se presenta un ejemplo del registro de la información </w:t>
      </w:r>
      <w:r w:rsidR="00611BF5" w:rsidRPr="00E30086">
        <w:rPr>
          <w:rFonts w:eastAsia="Times New Roman" w:cs="Calibri"/>
        </w:rPr>
        <w:t>de capacidad técnica del personal</w:t>
      </w:r>
      <w:r w:rsidR="00E30086">
        <w:rPr>
          <w:rFonts w:eastAsia="Times New Roman" w:cs="Calibri"/>
        </w:rPr>
        <w:t xml:space="preserve"> para un profesional tipo</w:t>
      </w:r>
      <w:r w:rsidRPr="00E30086">
        <w:rPr>
          <w:rFonts w:eastAsia="Times New Roman" w:cs="Calibri"/>
        </w:rPr>
        <w:t>.</w:t>
      </w:r>
    </w:p>
    <w:p w:rsidR="002E4B75" w:rsidRPr="002E4B75" w:rsidRDefault="002E4B75" w:rsidP="002E4B75">
      <w:pPr>
        <w:spacing w:after="0"/>
        <w:ind w:left="426"/>
        <w:jc w:val="both"/>
        <w:rPr>
          <w:rFonts w:eastAsia="Times New Roman" w:cs="Calibri"/>
        </w:rPr>
      </w:pPr>
    </w:p>
    <w:p w:rsidR="00041549" w:rsidRPr="00041549" w:rsidRDefault="00041549" w:rsidP="002E4B75">
      <w:pPr>
        <w:pStyle w:val="Descripcin"/>
        <w:keepNext/>
        <w:spacing w:after="0" w:line="276" w:lineRule="auto"/>
        <w:jc w:val="center"/>
        <w:rPr>
          <w:b/>
          <w:i w:val="0"/>
          <w:color w:val="auto"/>
          <w:sz w:val="20"/>
          <w:szCs w:val="20"/>
        </w:rPr>
      </w:pPr>
      <w:bookmarkStart w:id="20" w:name="_Toc487484945"/>
      <w:bookmarkStart w:id="21" w:name="_Toc512116902"/>
      <w:r w:rsidRPr="00041549">
        <w:rPr>
          <w:b/>
          <w:i w:val="0"/>
          <w:color w:val="auto"/>
          <w:sz w:val="20"/>
          <w:szCs w:val="20"/>
        </w:rPr>
        <w:t xml:space="preserve">Figura </w:t>
      </w:r>
      <w:r w:rsidRPr="00041549">
        <w:rPr>
          <w:b/>
          <w:i w:val="0"/>
          <w:color w:val="auto"/>
          <w:sz w:val="20"/>
          <w:szCs w:val="20"/>
        </w:rPr>
        <w:fldChar w:fldCharType="begin"/>
      </w:r>
      <w:r w:rsidRPr="00041549">
        <w:rPr>
          <w:b/>
          <w:i w:val="0"/>
          <w:color w:val="auto"/>
          <w:sz w:val="20"/>
          <w:szCs w:val="20"/>
        </w:rPr>
        <w:instrText xml:space="preserve"> SEQ Figura \* ARABIC </w:instrText>
      </w:r>
      <w:r w:rsidRPr="00041549">
        <w:rPr>
          <w:b/>
          <w:i w:val="0"/>
          <w:color w:val="auto"/>
          <w:sz w:val="20"/>
          <w:szCs w:val="20"/>
        </w:rPr>
        <w:fldChar w:fldCharType="separate"/>
      </w:r>
      <w:r w:rsidR="00B0408E">
        <w:rPr>
          <w:b/>
          <w:i w:val="0"/>
          <w:noProof/>
          <w:color w:val="auto"/>
          <w:sz w:val="20"/>
          <w:szCs w:val="20"/>
        </w:rPr>
        <w:t>6</w:t>
      </w:r>
      <w:r w:rsidRPr="00041549">
        <w:rPr>
          <w:b/>
          <w:i w:val="0"/>
          <w:color w:val="auto"/>
          <w:sz w:val="20"/>
          <w:szCs w:val="20"/>
        </w:rPr>
        <w:fldChar w:fldCharType="end"/>
      </w:r>
      <w:r w:rsidRPr="00041549">
        <w:rPr>
          <w:b/>
          <w:i w:val="0"/>
          <w:color w:val="auto"/>
          <w:sz w:val="20"/>
          <w:szCs w:val="20"/>
        </w:rPr>
        <w:t>. Ejemplo de la sección “Capacidad técnica del personal” debidamente diligenciada</w:t>
      </w:r>
      <w:bookmarkEnd w:id="20"/>
      <w:bookmarkEnd w:id="21"/>
    </w:p>
    <w:p w:rsidR="00B11819" w:rsidRDefault="00203B13" w:rsidP="002E4B75">
      <w:pPr>
        <w:spacing w:after="0"/>
        <w:ind w:left="284"/>
        <w:jc w:val="center"/>
      </w:pPr>
      <w:r w:rsidRPr="003B66D8">
        <w:rPr>
          <w:noProof/>
          <w:lang w:eastAsia="es-CO"/>
        </w:rPr>
        <w:drawing>
          <wp:inline distT="0" distB="0" distL="0" distR="0" wp14:anchorId="6320A081" wp14:editId="2183D201">
            <wp:extent cx="5655310" cy="2513472"/>
            <wp:effectExtent l="0" t="0" r="254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66473" cy="2518433"/>
                    </a:xfrm>
                    <a:prstGeom prst="rect">
                      <a:avLst/>
                    </a:prstGeom>
                    <a:noFill/>
                    <a:ln>
                      <a:noFill/>
                    </a:ln>
                  </pic:spPr>
                </pic:pic>
              </a:graphicData>
            </a:graphic>
          </wp:inline>
        </w:drawing>
      </w:r>
    </w:p>
    <w:p w:rsidR="003B66D8" w:rsidRDefault="00AB0A6B" w:rsidP="00AB0A6B">
      <w:pPr>
        <w:spacing w:after="0"/>
        <w:rPr>
          <w:rFonts w:eastAsia="Times New Roman" w:cs="Calibri"/>
          <w:sz w:val="20"/>
          <w:szCs w:val="20"/>
        </w:rPr>
      </w:pPr>
      <w:r>
        <w:rPr>
          <w:rFonts w:eastAsia="Times New Roman" w:cs="Calibri"/>
          <w:sz w:val="18"/>
          <w:szCs w:val="18"/>
        </w:rPr>
        <w:t xml:space="preserve">      </w:t>
      </w:r>
      <w:r w:rsidR="002E4B75">
        <w:rPr>
          <w:rFonts w:eastAsia="Times New Roman" w:cs="Calibri"/>
          <w:sz w:val="18"/>
          <w:szCs w:val="18"/>
        </w:rPr>
        <w:t xml:space="preserve">    </w:t>
      </w:r>
      <w:r w:rsidRPr="00BC10D8">
        <w:rPr>
          <w:rFonts w:eastAsia="Times New Roman" w:cs="Calibri"/>
          <w:sz w:val="18"/>
          <w:szCs w:val="18"/>
        </w:rPr>
        <w:t xml:space="preserve">Fuente: </w:t>
      </w:r>
      <w:r w:rsidR="000B005A">
        <w:rPr>
          <w:rFonts w:eastAsia="Times New Roman" w:cs="Calibri"/>
          <w:sz w:val="18"/>
          <w:szCs w:val="18"/>
        </w:rPr>
        <w:t>Programa Bancóldex</w:t>
      </w:r>
      <w:r w:rsidR="00041549">
        <w:rPr>
          <w:rFonts w:eastAsia="Times New Roman" w:cs="Calibri"/>
          <w:sz w:val="18"/>
          <w:szCs w:val="18"/>
        </w:rPr>
        <w:t>.</w:t>
      </w:r>
    </w:p>
    <w:p w:rsidR="00AB0A6B" w:rsidRPr="00F5311A" w:rsidRDefault="00AB0A6B" w:rsidP="00991522">
      <w:pPr>
        <w:spacing w:after="0"/>
        <w:rPr>
          <w:rFonts w:cs="Calibri"/>
          <w:b/>
        </w:rPr>
      </w:pPr>
    </w:p>
    <w:p w:rsidR="00AA21C2" w:rsidRDefault="00AA21C2" w:rsidP="00F8459B">
      <w:pPr>
        <w:pStyle w:val="Ttulo2"/>
      </w:pPr>
      <w:bookmarkStart w:id="22" w:name="_Toc512116877"/>
      <w:r w:rsidRPr="00646C9D">
        <w:lastRenderedPageBreak/>
        <w:t xml:space="preserve">Criterios de </w:t>
      </w:r>
      <w:r w:rsidR="00616B06">
        <w:t xml:space="preserve">pre-validación y </w:t>
      </w:r>
      <w:r w:rsidRPr="00646C9D">
        <w:t>validación de proponentes técnicos</w:t>
      </w:r>
      <w:bookmarkEnd w:id="22"/>
    </w:p>
    <w:p w:rsidR="00646C9D" w:rsidRDefault="00646C9D" w:rsidP="00991522">
      <w:pPr>
        <w:spacing w:after="0"/>
        <w:rPr>
          <w:rFonts w:cs="Calibri"/>
          <w:b/>
        </w:rPr>
      </w:pPr>
    </w:p>
    <w:p w:rsidR="007C2DCC" w:rsidRDefault="002E49F6" w:rsidP="00BB4AD6">
      <w:pPr>
        <w:spacing w:after="0"/>
        <w:jc w:val="both"/>
        <w:rPr>
          <w:color w:val="000000"/>
        </w:rPr>
      </w:pPr>
      <w:r>
        <w:rPr>
          <w:color w:val="000000"/>
        </w:rPr>
        <w:t xml:space="preserve">Para la </w:t>
      </w:r>
      <w:r w:rsidR="007C2DCC">
        <w:rPr>
          <w:color w:val="000000"/>
        </w:rPr>
        <w:t xml:space="preserve">pre-validación y </w:t>
      </w:r>
      <w:r>
        <w:rPr>
          <w:color w:val="000000"/>
        </w:rPr>
        <w:t xml:space="preserve">validación, </w:t>
      </w:r>
      <w:r w:rsidR="00B42A52">
        <w:rPr>
          <w:color w:val="000000"/>
        </w:rPr>
        <w:t xml:space="preserve">el </w:t>
      </w:r>
      <w:r w:rsidR="00BB4AD6" w:rsidRPr="00BB4AD6">
        <w:rPr>
          <w:color w:val="000000"/>
        </w:rPr>
        <w:t>ICONTEC realiz</w:t>
      </w:r>
      <w:r w:rsidR="00D62CE4">
        <w:rPr>
          <w:color w:val="000000"/>
        </w:rPr>
        <w:t>ará</w:t>
      </w:r>
      <w:r w:rsidR="00BB4AD6" w:rsidRPr="00BB4AD6">
        <w:rPr>
          <w:color w:val="000000"/>
        </w:rPr>
        <w:t xml:space="preserve"> una </w:t>
      </w:r>
      <w:r w:rsidR="00ED6C67" w:rsidRPr="00BB4AD6">
        <w:rPr>
          <w:color w:val="000000"/>
        </w:rPr>
        <w:t xml:space="preserve">revisión detallada de la información contenida en el formato </w:t>
      </w:r>
      <w:r w:rsidR="00BB4AD6">
        <w:rPr>
          <w:color w:val="000000"/>
        </w:rPr>
        <w:t>de pres</w:t>
      </w:r>
      <w:r w:rsidR="00B42A52">
        <w:rPr>
          <w:color w:val="000000"/>
        </w:rPr>
        <w:t xml:space="preserve">entación del proponente técnico, el cual ha sido </w:t>
      </w:r>
      <w:r w:rsidR="00BB4AD6">
        <w:rPr>
          <w:color w:val="000000"/>
        </w:rPr>
        <w:t>entregado</w:t>
      </w:r>
      <w:r w:rsidR="00B42A52">
        <w:rPr>
          <w:color w:val="000000"/>
        </w:rPr>
        <w:t xml:space="preserve"> previamente </w:t>
      </w:r>
      <w:r w:rsidR="00ED6C67" w:rsidRPr="00BB4AD6">
        <w:rPr>
          <w:color w:val="000000"/>
        </w:rPr>
        <w:t>junto con sus documentos de soporte</w:t>
      </w:r>
      <w:r w:rsidR="00B42A52">
        <w:rPr>
          <w:color w:val="000000"/>
        </w:rPr>
        <w:t xml:space="preserve">, con el fin de </w:t>
      </w:r>
      <w:r w:rsidR="007C2DCC">
        <w:rPr>
          <w:color w:val="000000"/>
        </w:rPr>
        <w:t>establecer</w:t>
      </w:r>
      <w:r w:rsidR="00BB4AD6" w:rsidRPr="00BB4AD6">
        <w:rPr>
          <w:color w:val="000000"/>
        </w:rPr>
        <w:t xml:space="preserve"> que </w:t>
      </w:r>
      <w:r w:rsidR="001F414C">
        <w:rPr>
          <w:color w:val="000000"/>
        </w:rPr>
        <w:t xml:space="preserve">éste </w:t>
      </w:r>
      <w:r w:rsidR="00ED6C67" w:rsidRPr="00BB4AD6">
        <w:rPr>
          <w:color w:val="000000"/>
        </w:rPr>
        <w:t>cumple con la totalidad de los criterios de validación definidos por el programa</w:t>
      </w:r>
      <w:r w:rsidR="00BB4AD6">
        <w:rPr>
          <w:color w:val="000000"/>
        </w:rPr>
        <w:t xml:space="preserve"> Ban</w:t>
      </w:r>
      <w:r w:rsidR="00B42A52">
        <w:rPr>
          <w:color w:val="000000"/>
        </w:rPr>
        <w:t>cóldex de eficiencia energética</w:t>
      </w:r>
      <w:r w:rsidR="001F414C">
        <w:rPr>
          <w:color w:val="000000"/>
        </w:rPr>
        <w:t xml:space="preserve"> para hoteles, clínicas y hospitales</w:t>
      </w:r>
      <w:r w:rsidR="00B42A52">
        <w:rPr>
          <w:color w:val="000000"/>
        </w:rPr>
        <w:t xml:space="preserve">, los cuales </w:t>
      </w:r>
      <w:r w:rsidR="00BB4AD6">
        <w:rPr>
          <w:color w:val="000000"/>
        </w:rPr>
        <w:t>están relacionado</w:t>
      </w:r>
      <w:r w:rsidR="00D62CE4">
        <w:rPr>
          <w:color w:val="000000"/>
        </w:rPr>
        <w:t>s</w:t>
      </w:r>
      <w:r w:rsidR="00BB4AD6">
        <w:rPr>
          <w:color w:val="000000"/>
        </w:rPr>
        <w:t xml:space="preserve"> con </w:t>
      </w:r>
      <w:r w:rsidR="00B42A52">
        <w:rPr>
          <w:color w:val="000000"/>
        </w:rPr>
        <w:t>aspectos de</w:t>
      </w:r>
      <w:r w:rsidR="00BB4AD6">
        <w:rPr>
          <w:color w:val="000000"/>
        </w:rPr>
        <w:t xml:space="preserve"> legalidad, </w:t>
      </w:r>
      <w:r w:rsidR="001F414C">
        <w:rPr>
          <w:color w:val="000000"/>
        </w:rPr>
        <w:t xml:space="preserve">de </w:t>
      </w:r>
      <w:r w:rsidR="00BB4AD6">
        <w:rPr>
          <w:color w:val="000000"/>
        </w:rPr>
        <w:t xml:space="preserve">experiencia adquirida, </w:t>
      </w:r>
      <w:r w:rsidR="001F414C">
        <w:rPr>
          <w:color w:val="000000"/>
        </w:rPr>
        <w:t xml:space="preserve">de </w:t>
      </w:r>
      <w:r w:rsidR="00BB4AD6">
        <w:rPr>
          <w:color w:val="000000"/>
        </w:rPr>
        <w:t xml:space="preserve">capacidad técnica y </w:t>
      </w:r>
      <w:r w:rsidR="001F414C">
        <w:rPr>
          <w:color w:val="000000"/>
        </w:rPr>
        <w:t xml:space="preserve">de </w:t>
      </w:r>
      <w:r w:rsidR="00BB4AD6">
        <w:rPr>
          <w:color w:val="000000"/>
        </w:rPr>
        <w:t>capaci</w:t>
      </w:r>
      <w:r w:rsidR="00B42A52">
        <w:rPr>
          <w:color w:val="000000"/>
        </w:rPr>
        <w:t>dad financiera del proponente</w:t>
      </w:r>
      <w:r w:rsidR="007C2DCC">
        <w:rPr>
          <w:color w:val="000000"/>
        </w:rPr>
        <w:t xml:space="preserve"> técnico</w:t>
      </w:r>
      <w:r w:rsidR="00B42A52">
        <w:rPr>
          <w:color w:val="000000"/>
        </w:rPr>
        <w:t xml:space="preserve">. </w:t>
      </w:r>
    </w:p>
    <w:p w:rsidR="007C2DCC" w:rsidRDefault="007C2DCC" w:rsidP="00BB4AD6">
      <w:pPr>
        <w:spacing w:after="0"/>
        <w:jc w:val="both"/>
        <w:rPr>
          <w:color w:val="000000"/>
        </w:rPr>
      </w:pPr>
    </w:p>
    <w:p w:rsidR="00BB4AD6" w:rsidRDefault="007C2DCC" w:rsidP="00BB4AD6">
      <w:pPr>
        <w:spacing w:after="0"/>
        <w:jc w:val="both"/>
        <w:rPr>
          <w:color w:val="000000"/>
        </w:rPr>
      </w:pPr>
      <w:r>
        <w:rPr>
          <w:color w:val="000000"/>
        </w:rPr>
        <w:t>L</w:t>
      </w:r>
      <w:r w:rsidR="00BB4AD6">
        <w:rPr>
          <w:color w:val="000000"/>
        </w:rPr>
        <w:t xml:space="preserve">a siguiente tabla </w:t>
      </w:r>
      <w:r w:rsidR="001F414C">
        <w:rPr>
          <w:color w:val="000000"/>
        </w:rPr>
        <w:t xml:space="preserve">presenta </w:t>
      </w:r>
      <w:r w:rsidR="00BB4AD6">
        <w:rPr>
          <w:color w:val="000000"/>
        </w:rPr>
        <w:t xml:space="preserve">los criterios definidos por el </w:t>
      </w:r>
      <w:r w:rsidR="001F414C">
        <w:rPr>
          <w:color w:val="000000"/>
        </w:rPr>
        <w:t xml:space="preserve">Programa </w:t>
      </w:r>
      <w:r w:rsidR="00BB4AD6">
        <w:rPr>
          <w:color w:val="000000"/>
        </w:rPr>
        <w:t xml:space="preserve">para </w:t>
      </w:r>
      <w:r w:rsidR="001F414C">
        <w:rPr>
          <w:color w:val="000000"/>
        </w:rPr>
        <w:t xml:space="preserve">la </w:t>
      </w:r>
      <w:r w:rsidR="00616B06">
        <w:rPr>
          <w:color w:val="000000"/>
        </w:rPr>
        <w:t xml:space="preserve">pre-validación y </w:t>
      </w:r>
      <w:r w:rsidR="001F414C">
        <w:rPr>
          <w:color w:val="000000"/>
        </w:rPr>
        <w:t xml:space="preserve">validación de </w:t>
      </w:r>
      <w:r w:rsidR="00BB4AD6">
        <w:rPr>
          <w:color w:val="000000"/>
        </w:rPr>
        <w:t>proponentes técnicos</w:t>
      </w:r>
      <w:r>
        <w:rPr>
          <w:color w:val="000000"/>
        </w:rPr>
        <w:t>, y los aspectos que tendrá en cuenta el auditor para la valoración del criterio</w:t>
      </w:r>
      <w:r w:rsidR="00BB4AD6">
        <w:rPr>
          <w:color w:val="000000"/>
        </w:rPr>
        <w:t>.</w:t>
      </w:r>
    </w:p>
    <w:p w:rsidR="002E4B75" w:rsidRDefault="002E4B75" w:rsidP="002E4B75">
      <w:pPr>
        <w:pStyle w:val="Descripcin"/>
        <w:keepNext/>
        <w:spacing w:after="0" w:line="276" w:lineRule="auto"/>
        <w:jc w:val="center"/>
        <w:rPr>
          <w:b/>
          <w:i w:val="0"/>
          <w:color w:val="auto"/>
          <w:sz w:val="20"/>
          <w:szCs w:val="20"/>
        </w:rPr>
      </w:pPr>
    </w:p>
    <w:p w:rsidR="002E4B75" w:rsidRPr="002E4B75" w:rsidRDefault="002E4B75" w:rsidP="002E4B75">
      <w:pPr>
        <w:pStyle w:val="Descripcin"/>
        <w:keepNext/>
        <w:spacing w:after="0" w:line="276" w:lineRule="auto"/>
        <w:jc w:val="center"/>
        <w:rPr>
          <w:b/>
          <w:i w:val="0"/>
          <w:color w:val="auto"/>
          <w:sz w:val="20"/>
          <w:szCs w:val="20"/>
        </w:rPr>
      </w:pPr>
      <w:bookmarkStart w:id="23" w:name="_Toc512116973"/>
      <w:r w:rsidRPr="002E4B75">
        <w:rPr>
          <w:b/>
          <w:i w:val="0"/>
          <w:color w:val="auto"/>
          <w:sz w:val="20"/>
          <w:szCs w:val="20"/>
        </w:rPr>
        <w:t xml:space="preserve">Tabla </w:t>
      </w:r>
      <w:r w:rsidRPr="002E4B75">
        <w:rPr>
          <w:b/>
          <w:i w:val="0"/>
          <w:color w:val="auto"/>
          <w:sz w:val="20"/>
          <w:szCs w:val="20"/>
        </w:rPr>
        <w:fldChar w:fldCharType="begin"/>
      </w:r>
      <w:r w:rsidRPr="002E4B75">
        <w:rPr>
          <w:b/>
          <w:i w:val="0"/>
          <w:color w:val="auto"/>
          <w:sz w:val="20"/>
          <w:szCs w:val="20"/>
        </w:rPr>
        <w:instrText xml:space="preserve"> SEQ Tabla \* ARABIC </w:instrText>
      </w:r>
      <w:r w:rsidRPr="002E4B75">
        <w:rPr>
          <w:b/>
          <w:i w:val="0"/>
          <w:color w:val="auto"/>
          <w:sz w:val="20"/>
          <w:szCs w:val="20"/>
        </w:rPr>
        <w:fldChar w:fldCharType="separate"/>
      </w:r>
      <w:r w:rsidR="00F729B3">
        <w:rPr>
          <w:b/>
          <w:i w:val="0"/>
          <w:noProof/>
          <w:color w:val="auto"/>
          <w:sz w:val="20"/>
          <w:szCs w:val="20"/>
        </w:rPr>
        <w:t>2</w:t>
      </w:r>
      <w:r w:rsidRPr="002E4B75">
        <w:rPr>
          <w:b/>
          <w:i w:val="0"/>
          <w:color w:val="auto"/>
          <w:sz w:val="20"/>
          <w:szCs w:val="20"/>
        </w:rPr>
        <w:fldChar w:fldCharType="end"/>
      </w:r>
      <w:r w:rsidRPr="002E4B75">
        <w:rPr>
          <w:b/>
          <w:i w:val="0"/>
          <w:color w:val="auto"/>
          <w:sz w:val="20"/>
          <w:szCs w:val="20"/>
        </w:rPr>
        <w:t>. Criterios de pre-validación y validación de proponentes técnico</w:t>
      </w:r>
      <w:r w:rsidR="007C2DCC">
        <w:rPr>
          <w:b/>
          <w:i w:val="0"/>
          <w:color w:val="auto"/>
          <w:sz w:val="20"/>
          <w:szCs w:val="20"/>
        </w:rPr>
        <w:t>s</w:t>
      </w:r>
      <w:bookmarkEnd w:id="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907"/>
      </w:tblGrid>
      <w:tr w:rsidR="00ED4353" w:rsidRPr="00086A09" w:rsidTr="002E4B75">
        <w:trPr>
          <w:trHeight w:val="210"/>
          <w:jc w:val="center"/>
        </w:trPr>
        <w:tc>
          <w:tcPr>
            <w:tcW w:w="4423" w:type="dxa"/>
            <w:shd w:val="clear" w:color="auto" w:fill="9CC2E5"/>
          </w:tcPr>
          <w:p w:rsidR="00BB4AD6" w:rsidRPr="00086A09" w:rsidRDefault="00BB4AD6" w:rsidP="00086A09">
            <w:pPr>
              <w:spacing w:after="0"/>
              <w:jc w:val="center"/>
              <w:rPr>
                <w:b/>
                <w:color w:val="000000"/>
                <w:sz w:val="20"/>
                <w:szCs w:val="20"/>
              </w:rPr>
            </w:pPr>
            <w:r w:rsidRPr="00086A09">
              <w:rPr>
                <w:b/>
                <w:color w:val="000000"/>
                <w:sz w:val="20"/>
                <w:szCs w:val="20"/>
              </w:rPr>
              <w:t>CRITERIO</w:t>
            </w:r>
          </w:p>
        </w:tc>
        <w:tc>
          <w:tcPr>
            <w:tcW w:w="4907" w:type="dxa"/>
            <w:shd w:val="clear" w:color="auto" w:fill="9CC2E5"/>
          </w:tcPr>
          <w:p w:rsidR="00BB4AD6" w:rsidRPr="00086A09" w:rsidRDefault="007C2DCC" w:rsidP="00086A09">
            <w:pPr>
              <w:spacing w:after="0"/>
              <w:jc w:val="center"/>
              <w:rPr>
                <w:b/>
                <w:color w:val="000000"/>
                <w:sz w:val="20"/>
                <w:szCs w:val="20"/>
              </w:rPr>
            </w:pPr>
            <w:r>
              <w:rPr>
                <w:b/>
                <w:color w:val="000000"/>
                <w:sz w:val="20"/>
                <w:szCs w:val="20"/>
              </w:rPr>
              <w:t xml:space="preserve">ASPECTOS DE </w:t>
            </w:r>
            <w:r w:rsidR="00BB4AD6" w:rsidRPr="00086A09">
              <w:rPr>
                <w:b/>
                <w:color w:val="000000"/>
                <w:sz w:val="20"/>
                <w:szCs w:val="20"/>
              </w:rPr>
              <w:t>VALORACIÓN DEL CRITERIO</w:t>
            </w:r>
          </w:p>
        </w:tc>
      </w:tr>
      <w:tr w:rsidR="008815F5" w:rsidRPr="00086A09" w:rsidTr="002E4B75">
        <w:trPr>
          <w:trHeight w:val="86"/>
          <w:jc w:val="center"/>
        </w:trPr>
        <w:tc>
          <w:tcPr>
            <w:tcW w:w="9330" w:type="dxa"/>
            <w:gridSpan w:val="2"/>
            <w:shd w:val="clear" w:color="auto" w:fill="DEEAF6"/>
            <w:vAlign w:val="center"/>
          </w:tcPr>
          <w:p w:rsidR="00250420" w:rsidRPr="00086A09" w:rsidRDefault="00250420" w:rsidP="00086A09">
            <w:pPr>
              <w:spacing w:after="0"/>
              <w:jc w:val="both"/>
              <w:rPr>
                <w:b/>
                <w:color w:val="000000"/>
                <w:sz w:val="20"/>
                <w:szCs w:val="20"/>
              </w:rPr>
            </w:pPr>
            <w:r w:rsidRPr="00086A09">
              <w:rPr>
                <w:b/>
                <w:color w:val="000000"/>
                <w:sz w:val="20"/>
                <w:szCs w:val="20"/>
              </w:rPr>
              <w:t>Información de existencia y cumplimiento</w:t>
            </w:r>
          </w:p>
        </w:tc>
      </w:tr>
      <w:tr w:rsidR="008815F5" w:rsidRPr="00086A09" w:rsidTr="002E4B75">
        <w:trPr>
          <w:trHeight w:val="716"/>
          <w:jc w:val="center"/>
        </w:trPr>
        <w:tc>
          <w:tcPr>
            <w:tcW w:w="4423" w:type="dxa"/>
            <w:shd w:val="clear" w:color="auto" w:fill="auto"/>
          </w:tcPr>
          <w:p w:rsidR="00250420" w:rsidRPr="00086A09" w:rsidRDefault="00250420" w:rsidP="00086A09">
            <w:pPr>
              <w:spacing w:after="0"/>
              <w:jc w:val="both"/>
              <w:rPr>
                <w:color w:val="000000"/>
                <w:sz w:val="20"/>
                <w:szCs w:val="20"/>
              </w:rPr>
            </w:pPr>
            <w:r w:rsidRPr="00086A09">
              <w:rPr>
                <w:color w:val="000000"/>
                <w:sz w:val="20"/>
                <w:szCs w:val="20"/>
              </w:rPr>
              <w:t xml:space="preserve">El proponente técnico demuestra estar debidamente inscrito </w:t>
            </w:r>
            <w:r w:rsidR="00B42409" w:rsidRPr="00086A09">
              <w:rPr>
                <w:color w:val="000000"/>
                <w:sz w:val="20"/>
                <w:szCs w:val="20"/>
              </w:rPr>
              <w:t xml:space="preserve">en el Registro Único Tributario, </w:t>
            </w:r>
            <w:r w:rsidRPr="00086A09">
              <w:rPr>
                <w:color w:val="000000"/>
                <w:sz w:val="20"/>
                <w:szCs w:val="20"/>
              </w:rPr>
              <w:t xml:space="preserve">y </w:t>
            </w:r>
            <w:r w:rsidR="00B42409" w:rsidRPr="00086A09">
              <w:rPr>
                <w:color w:val="000000"/>
                <w:sz w:val="20"/>
                <w:szCs w:val="20"/>
              </w:rPr>
              <w:t xml:space="preserve">tiene </w:t>
            </w:r>
            <w:r w:rsidRPr="00086A09">
              <w:rPr>
                <w:color w:val="000000"/>
                <w:sz w:val="20"/>
                <w:szCs w:val="20"/>
              </w:rPr>
              <w:t>su existencia y representación legal conforme a lo estipulado por la ley.</w:t>
            </w:r>
          </w:p>
        </w:tc>
        <w:tc>
          <w:tcPr>
            <w:tcW w:w="4907" w:type="dxa"/>
            <w:shd w:val="clear" w:color="auto" w:fill="auto"/>
          </w:tcPr>
          <w:p w:rsidR="00A14FE2" w:rsidRDefault="00A14FE2" w:rsidP="00DE7C39">
            <w:pPr>
              <w:spacing w:after="0"/>
              <w:jc w:val="both"/>
              <w:rPr>
                <w:rFonts w:eastAsia="Times New Roman" w:cs="Arial"/>
                <w:bCs/>
                <w:spacing w:val="-2"/>
                <w:sz w:val="20"/>
                <w:szCs w:val="20"/>
                <w:lang w:val="es-ES_tradnl"/>
              </w:rPr>
            </w:pPr>
            <w:r>
              <w:rPr>
                <w:rFonts w:eastAsia="Times New Roman" w:cs="Arial"/>
                <w:bCs/>
                <w:spacing w:val="-2"/>
                <w:sz w:val="20"/>
                <w:szCs w:val="20"/>
                <w:lang w:val="es-ES_tradnl"/>
              </w:rPr>
              <w:t xml:space="preserve">Cumple si: </w:t>
            </w:r>
          </w:p>
          <w:p w:rsidR="00A14FE2" w:rsidRDefault="00A14FE2" w:rsidP="00A14FE2">
            <w:pPr>
              <w:spacing w:after="0"/>
              <w:jc w:val="both"/>
              <w:rPr>
                <w:rFonts w:eastAsia="Times New Roman" w:cs="Arial"/>
                <w:bCs/>
                <w:spacing w:val="-2"/>
                <w:sz w:val="20"/>
                <w:szCs w:val="20"/>
                <w:lang w:val="es-ES_tradnl"/>
              </w:rPr>
            </w:pPr>
            <w:r>
              <w:rPr>
                <w:rFonts w:eastAsia="Times New Roman" w:cs="Arial"/>
                <w:bCs/>
                <w:spacing w:val="-2"/>
                <w:sz w:val="20"/>
                <w:szCs w:val="20"/>
                <w:lang w:val="es-ES_tradnl"/>
              </w:rPr>
              <w:t xml:space="preserve">- </w:t>
            </w:r>
            <w:r w:rsidR="00DE7C39">
              <w:rPr>
                <w:rFonts w:eastAsia="Times New Roman" w:cs="Arial"/>
                <w:bCs/>
                <w:spacing w:val="-2"/>
                <w:sz w:val="20"/>
                <w:szCs w:val="20"/>
                <w:lang w:val="es-ES_tradnl"/>
              </w:rPr>
              <w:t xml:space="preserve">Para personas naturales, </w:t>
            </w:r>
            <w:r>
              <w:rPr>
                <w:rFonts w:eastAsia="Times New Roman" w:cs="Arial"/>
                <w:bCs/>
                <w:spacing w:val="-2"/>
                <w:sz w:val="20"/>
                <w:szCs w:val="20"/>
                <w:lang w:val="es-ES_tradnl"/>
              </w:rPr>
              <w:t xml:space="preserve">si presenta </w:t>
            </w:r>
            <w:r w:rsidR="00B42409" w:rsidRPr="00086A09">
              <w:rPr>
                <w:rFonts w:eastAsia="Times New Roman" w:cs="Arial"/>
                <w:bCs/>
                <w:spacing w:val="-2"/>
                <w:sz w:val="20"/>
                <w:szCs w:val="20"/>
                <w:lang w:val="es-ES_tradnl"/>
              </w:rPr>
              <w:t xml:space="preserve">una copia </w:t>
            </w:r>
            <w:r w:rsidR="00DE7C39">
              <w:rPr>
                <w:rFonts w:eastAsia="Times New Roman" w:cs="Arial"/>
                <w:bCs/>
                <w:spacing w:val="-2"/>
                <w:sz w:val="20"/>
                <w:szCs w:val="20"/>
                <w:lang w:val="es-ES_tradnl"/>
              </w:rPr>
              <w:t xml:space="preserve">vigente </w:t>
            </w:r>
            <w:r w:rsidR="00B42409" w:rsidRPr="00086A09">
              <w:rPr>
                <w:rFonts w:eastAsia="Times New Roman" w:cs="Arial"/>
                <w:bCs/>
                <w:spacing w:val="-2"/>
                <w:sz w:val="20"/>
                <w:szCs w:val="20"/>
                <w:lang w:val="es-ES_tradnl"/>
              </w:rPr>
              <w:t xml:space="preserve">del Registro único Tributario </w:t>
            </w:r>
            <w:r w:rsidR="00DE7C39">
              <w:rPr>
                <w:rFonts w:eastAsia="Times New Roman" w:cs="Arial"/>
                <w:bCs/>
                <w:spacing w:val="-2"/>
                <w:sz w:val="20"/>
                <w:szCs w:val="20"/>
                <w:lang w:val="es-ES_tradnl"/>
              </w:rPr>
              <w:t>inscrito</w:t>
            </w:r>
            <w:r w:rsidR="00B42409" w:rsidRPr="00086A09">
              <w:rPr>
                <w:rFonts w:eastAsia="Times New Roman" w:cs="Arial"/>
                <w:bCs/>
                <w:spacing w:val="-2"/>
                <w:sz w:val="20"/>
                <w:szCs w:val="20"/>
                <w:lang w:val="es-ES_tradnl"/>
              </w:rPr>
              <w:t xml:space="preserve"> ante la autoridad tributaria,</w:t>
            </w:r>
            <w:r>
              <w:rPr>
                <w:rFonts w:eastAsia="Times New Roman" w:cs="Arial"/>
                <w:bCs/>
                <w:spacing w:val="-2"/>
                <w:sz w:val="20"/>
                <w:szCs w:val="20"/>
                <w:lang w:val="es-ES_tradnl"/>
              </w:rPr>
              <w:t xml:space="preserve"> y</w:t>
            </w:r>
          </w:p>
          <w:p w:rsidR="00A14FE2" w:rsidRDefault="00A14FE2" w:rsidP="00A14FE2">
            <w:pPr>
              <w:spacing w:after="0"/>
              <w:jc w:val="both"/>
              <w:rPr>
                <w:rFonts w:eastAsia="Times New Roman" w:cs="Arial"/>
                <w:bCs/>
                <w:spacing w:val="-2"/>
                <w:sz w:val="20"/>
                <w:szCs w:val="20"/>
                <w:lang w:val="es-ES_tradnl"/>
              </w:rPr>
            </w:pPr>
            <w:r>
              <w:rPr>
                <w:rFonts w:eastAsia="Times New Roman" w:cs="Arial"/>
                <w:bCs/>
                <w:spacing w:val="-2"/>
                <w:sz w:val="20"/>
                <w:szCs w:val="20"/>
                <w:lang w:val="es-ES_tradnl"/>
              </w:rPr>
              <w:t xml:space="preserve">- Para personas </w:t>
            </w:r>
            <w:r w:rsidR="00DE7C39">
              <w:rPr>
                <w:rFonts w:eastAsia="Times New Roman" w:cs="Arial"/>
                <w:bCs/>
                <w:spacing w:val="-2"/>
                <w:sz w:val="20"/>
                <w:szCs w:val="20"/>
                <w:lang w:val="es-ES_tradnl"/>
              </w:rPr>
              <w:t>jurídicas</w:t>
            </w:r>
            <w:r w:rsidR="00B42409" w:rsidRPr="00086A09">
              <w:rPr>
                <w:rFonts w:eastAsia="Times New Roman" w:cs="Arial"/>
                <w:bCs/>
                <w:spacing w:val="-2"/>
                <w:sz w:val="20"/>
                <w:szCs w:val="20"/>
                <w:lang w:val="es-ES_tradnl"/>
              </w:rPr>
              <w:t xml:space="preserve">, </w:t>
            </w:r>
            <w:r>
              <w:rPr>
                <w:rFonts w:eastAsia="Times New Roman" w:cs="Arial"/>
                <w:bCs/>
                <w:spacing w:val="-2"/>
                <w:sz w:val="20"/>
                <w:szCs w:val="20"/>
                <w:lang w:val="es-ES_tradnl"/>
              </w:rPr>
              <w:t xml:space="preserve">si presenta </w:t>
            </w:r>
            <w:r w:rsidR="00B42409" w:rsidRPr="00086A09">
              <w:rPr>
                <w:rFonts w:eastAsia="Times New Roman" w:cs="Arial"/>
                <w:bCs/>
                <w:spacing w:val="-2"/>
                <w:sz w:val="20"/>
                <w:szCs w:val="20"/>
                <w:lang w:val="es-ES_tradnl"/>
              </w:rPr>
              <w:t xml:space="preserve">copia del Certificado de Existencia y Representación Legal de la sociedad </w:t>
            </w:r>
            <w:r w:rsidR="0074752C" w:rsidRPr="0074752C">
              <w:rPr>
                <w:rFonts w:eastAsia="Times New Roman" w:cs="Arial"/>
                <w:bCs/>
                <w:spacing w:val="-2"/>
                <w:sz w:val="20"/>
                <w:szCs w:val="20"/>
                <w:lang w:val="es-ES_tradnl"/>
              </w:rPr>
              <w:t xml:space="preserve">expedido por la Cámara de Comercio de la jurisdicción del domicilio principal, con una antelación no superior a </w:t>
            </w:r>
            <w:r w:rsidR="0074752C">
              <w:rPr>
                <w:rFonts w:eastAsia="Times New Roman" w:cs="Arial"/>
                <w:bCs/>
                <w:spacing w:val="-2"/>
                <w:sz w:val="20"/>
                <w:szCs w:val="20"/>
                <w:lang w:val="es-ES_tradnl"/>
              </w:rPr>
              <w:t>sesenta (6</w:t>
            </w:r>
            <w:r w:rsidR="0074752C" w:rsidRPr="0074752C">
              <w:rPr>
                <w:rFonts w:eastAsia="Times New Roman" w:cs="Arial"/>
                <w:bCs/>
                <w:spacing w:val="-2"/>
                <w:sz w:val="20"/>
                <w:szCs w:val="20"/>
                <w:lang w:val="es-ES_tradnl"/>
              </w:rPr>
              <w:t>0</w:t>
            </w:r>
            <w:r w:rsidR="0074752C">
              <w:rPr>
                <w:rFonts w:eastAsia="Times New Roman" w:cs="Arial"/>
                <w:bCs/>
                <w:spacing w:val="-2"/>
                <w:sz w:val="20"/>
                <w:szCs w:val="20"/>
                <w:lang w:val="es-ES_tradnl"/>
              </w:rPr>
              <w:t>) días calendario, anteriores a la presentación del formato al Programa</w:t>
            </w:r>
            <w:r>
              <w:rPr>
                <w:rFonts w:eastAsia="Times New Roman" w:cs="Arial"/>
                <w:bCs/>
                <w:spacing w:val="-2"/>
                <w:sz w:val="20"/>
                <w:szCs w:val="20"/>
                <w:lang w:val="es-ES_tradnl"/>
              </w:rPr>
              <w:t>.</w:t>
            </w:r>
          </w:p>
          <w:p w:rsidR="00250420" w:rsidRPr="00086A09" w:rsidRDefault="00A14FE2" w:rsidP="00A14FE2">
            <w:pPr>
              <w:spacing w:after="0"/>
              <w:jc w:val="both"/>
              <w:rPr>
                <w:color w:val="000000"/>
                <w:sz w:val="20"/>
                <w:szCs w:val="20"/>
              </w:rPr>
            </w:pPr>
            <w:r>
              <w:rPr>
                <w:rFonts w:eastAsia="Times New Roman" w:cs="Arial"/>
                <w:bCs/>
                <w:spacing w:val="-2"/>
                <w:sz w:val="20"/>
                <w:szCs w:val="20"/>
                <w:lang w:val="es-ES_tradnl"/>
              </w:rPr>
              <w:t xml:space="preserve">En ambos casos, cumple si los </w:t>
            </w:r>
            <w:r w:rsidR="00B42409" w:rsidRPr="00086A09">
              <w:rPr>
                <w:rFonts w:eastAsia="Times New Roman" w:cs="Arial"/>
                <w:bCs/>
                <w:spacing w:val="-2"/>
                <w:sz w:val="20"/>
                <w:szCs w:val="20"/>
                <w:lang w:val="es-ES_tradnl"/>
              </w:rPr>
              <w:t>datos allí indicados coinciden con los registrados en el formato.</w:t>
            </w:r>
          </w:p>
        </w:tc>
      </w:tr>
      <w:tr w:rsidR="008815F5" w:rsidRPr="00086A09" w:rsidTr="002E4B75">
        <w:trPr>
          <w:trHeight w:val="129"/>
          <w:jc w:val="center"/>
        </w:trPr>
        <w:tc>
          <w:tcPr>
            <w:tcW w:w="4423" w:type="dxa"/>
            <w:shd w:val="clear" w:color="auto" w:fill="auto"/>
          </w:tcPr>
          <w:p w:rsidR="00BB4AD6" w:rsidRPr="00086A09" w:rsidRDefault="00BB4AD6" w:rsidP="00086A09">
            <w:pPr>
              <w:spacing w:after="0"/>
              <w:jc w:val="both"/>
              <w:rPr>
                <w:color w:val="000000"/>
                <w:sz w:val="20"/>
                <w:szCs w:val="20"/>
              </w:rPr>
            </w:pPr>
            <w:r w:rsidRPr="00086A09">
              <w:rPr>
                <w:color w:val="000000"/>
                <w:sz w:val="20"/>
                <w:szCs w:val="20"/>
              </w:rPr>
              <w:t>El proponente técnico demuestra que su objeto social o actividad económica abarca las actividades incluidas en el desarrollo del proyecto propuesto.</w:t>
            </w:r>
          </w:p>
        </w:tc>
        <w:tc>
          <w:tcPr>
            <w:tcW w:w="4907" w:type="dxa"/>
            <w:shd w:val="clear" w:color="auto" w:fill="auto"/>
          </w:tcPr>
          <w:p w:rsidR="00A14FE2" w:rsidRDefault="00A14FE2" w:rsidP="00086A09">
            <w:pPr>
              <w:spacing w:after="0"/>
              <w:jc w:val="both"/>
              <w:rPr>
                <w:color w:val="000000"/>
                <w:sz w:val="20"/>
                <w:szCs w:val="20"/>
              </w:rPr>
            </w:pPr>
            <w:r>
              <w:rPr>
                <w:color w:val="000000"/>
                <w:sz w:val="20"/>
                <w:szCs w:val="20"/>
              </w:rPr>
              <w:t xml:space="preserve">Cumple si: </w:t>
            </w:r>
          </w:p>
          <w:p w:rsidR="00A14FE2" w:rsidRDefault="00A14FE2" w:rsidP="00A14FE2">
            <w:pPr>
              <w:spacing w:after="0"/>
              <w:jc w:val="both"/>
              <w:rPr>
                <w:rFonts w:eastAsia="Times New Roman" w:cs="Arial"/>
                <w:bCs/>
                <w:spacing w:val="-2"/>
                <w:sz w:val="20"/>
                <w:szCs w:val="20"/>
                <w:lang w:val="es-ES_tradnl"/>
              </w:rPr>
            </w:pPr>
            <w:r>
              <w:rPr>
                <w:rFonts w:eastAsia="Times New Roman" w:cs="Arial"/>
                <w:bCs/>
                <w:spacing w:val="-2"/>
                <w:sz w:val="20"/>
                <w:szCs w:val="20"/>
                <w:lang w:val="es-ES_tradnl"/>
              </w:rPr>
              <w:t xml:space="preserve">- Para personas naturales, si presenta </w:t>
            </w:r>
            <w:r w:rsidRPr="00086A09">
              <w:rPr>
                <w:rFonts w:eastAsia="Times New Roman" w:cs="Arial"/>
                <w:bCs/>
                <w:spacing w:val="-2"/>
                <w:sz w:val="20"/>
                <w:szCs w:val="20"/>
                <w:lang w:val="es-ES_tradnl"/>
              </w:rPr>
              <w:t xml:space="preserve">una copia </w:t>
            </w:r>
            <w:r>
              <w:rPr>
                <w:rFonts w:eastAsia="Times New Roman" w:cs="Arial"/>
                <w:bCs/>
                <w:spacing w:val="-2"/>
                <w:sz w:val="20"/>
                <w:szCs w:val="20"/>
                <w:lang w:val="es-ES_tradnl"/>
              </w:rPr>
              <w:t xml:space="preserve">vigente </w:t>
            </w:r>
            <w:r w:rsidRPr="00086A09">
              <w:rPr>
                <w:rFonts w:eastAsia="Times New Roman" w:cs="Arial"/>
                <w:bCs/>
                <w:spacing w:val="-2"/>
                <w:sz w:val="20"/>
                <w:szCs w:val="20"/>
                <w:lang w:val="es-ES_tradnl"/>
              </w:rPr>
              <w:t xml:space="preserve">del Registro </w:t>
            </w:r>
            <w:r w:rsidR="001F414C">
              <w:rPr>
                <w:rFonts w:eastAsia="Times New Roman" w:cs="Arial"/>
                <w:bCs/>
                <w:spacing w:val="-2"/>
                <w:sz w:val="20"/>
                <w:szCs w:val="20"/>
                <w:lang w:val="es-ES_tradnl"/>
              </w:rPr>
              <w:t>Único</w:t>
            </w:r>
            <w:r w:rsidRPr="00086A09">
              <w:rPr>
                <w:rFonts w:eastAsia="Times New Roman" w:cs="Arial"/>
                <w:bCs/>
                <w:spacing w:val="-2"/>
                <w:sz w:val="20"/>
                <w:szCs w:val="20"/>
                <w:lang w:val="es-ES_tradnl"/>
              </w:rPr>
              <w:t xml:space="preserve"> Tributario </w:t>
            </w:r>
            <w:r>
              <w:rPr>
                <w:rFonts w:eastAsia="Times New Roman" w:cs="Arial"/>
                <w:bCs/>
                <w:spacing w:val="-2"/>
                <w:sz w:val="20"/>
                <w:szCs w:val="20"/>
                <w:lang w:val="es-ES_tradnl"/>
              </w:rPr>
              <w:t>inscrito</w:t>
            </w:r>
            <w:r w:rsidRPr="00086A09">
              <w:rPr>
                <w:rFonts w:eastAsia="Times New Roman" w:cs="Arial"/>
                <w:bCs/>
                <w:spacing w:val="-2"/>
                <w:sz w:val="20"/>
                <w:szCs w:val="20"/>
                <w:lang w:val="es-ES_tradnl"/>
              </w:rPr>
              <w:t xml:space="preserve"> ante la autoridad tributaria y </w:t>
            </w:r>
            <w:r>
              <w:rPr>
                <w:rFonts w:eastAsia="Times New Roman" w:cs="Arial"/>
                <w:bCs/>
                <w:spacing w:val="-2"/>
                <w:sz w:val="20"/>
                <w:szCs w:val="20"/>
                <w:lang w:val="es-ES_tradnl"/>
              </w:rPr>
              <w:t>la actividad económica allí consignada es coherente con las actividades propuestas en el proyecto</w:t>
            </w:r>
            <w:r w:rsidRPr="00086A09">
              <w:rPr>
                <w:rFonts w:eastAsia="Times New Roman" w:cs="Arial"/>
                <w:bCs/>
                <w:spacing w:val="-2"/>
                <w:sz w:val="20"/>
                <w:szCs w:val="20"/>
                <w:lang w:val="es-ES_tradnl"/>
              </w:rPr>
              <w:t>,</w:t>
            </w:r>
            <w:r>
              <w:rPr>
                <w:rFonts w:eastAsia="Times New Roman" w:cs="Arial"/>
                <w:bCs/>
                <w:spacing w:val="-2"/>
                <w:sz w:val="20"/>
                <w:szCs w:val="20"/>
                <w:lang w:val="es-ES_tradnl"/>
              </w:rPr>
              <w:t xml:space="preserve"> y</w:t>
            </w:r>
          </w:p>
          <w:p w:rsidR="00BB4AD6" w:rsidRPr="00086A09" w:rsidRDefault="00A14FE2" w:rsidP="00A14FE2">
            <w:pPr>
              <w:spacing w:after="0"/>
              <w:jc w:val="both"/>
              <w:rPr>
                <w:color w:val="000000"/>
                <w:sz w:val="20"/>
                <w:szCs w:val="20"/>
              </w:rPr>
            </w:pPr>
            <w:r>
              <w:rPr>
                <w:rFonts w:eastAsia="Times New Roman" w:cs="Arial"/>
                <w:bCs/>
                <w:spacing w:val="-2"/>
                <w:sz w:val="20"/>
                <w:szCs w:val="20"/>
                <w:lang w:val="es-ES_tradnl"/>
              </w:rPr>
              <w:t>- Para personas jurídicas</w:t>
            </w:r>
            <w:r w:rsidRPr="00086A09">
              <w:rPr>
                <w:rFonts w:eastAsia="Times New Roman" w:cs="Arial"/>
                <w:bCs/>
                <w:spacing w:val="-2"/>
                <w:sz w:val="20"/>
                <w:szCs w:val="20"/>
                <w:lang w:val="es-ES_tradnl"/>
              </w:rPr>
              <w:t xml:space="preserve">, </w:t>
            </w:r>
            <w:r>
              <w:rPr>
                <w:rFonts w:eastAsia="Times New Roman" w:cs="Arial"/>
                <w:bCs/>
                <w:spacing w:val="-2"/>
                <w:sz w:val="20"/>
                <w:szCs w:val="20"/>
                <w:lang w:val="es-ES_tradnl"/>
              </w:rPr>
              <w:t xml:space="preserve">si presenta </w:t>
            </w:r>
            <w:r w:rsidRPr="00086A09">
              <w:rPr>
                <w:rFonts w:eastAsia="Times New Roman" w:cs="Arial"/>
                <w:bCs/>
                <w:spacing w:val="-2"/>
                <w:sz w:val="20"/>
                <w:szCs w:val="20"/>
                <w:lang w:val="es-ES_tradnl"/>
              </w:rPr>
              <w:t xml:space="preserve">copia </w:t>
            </w:r>
            <w:r>
              <w:rPr>
                <w:rFonts w:eastAsia="Times New Roman" w:cs="Arial"/>
                <w:bCs/>
                <w:spacing w:val="-2"/>
                <w:sz w:val="20"/>
                <w:szCs w:val="20"/>
                <w:lang w:val="es-ES_tradnl"/>
              </w:rPr>
              <w:t xml:space="preserve">vigente </w:t>
            </w:r>
            <w:r w:rsidRPr="00086A09">
              <w:rPr>
                <w:rFonts w:eastAsia="Times New Roman" w:cs="Arial"/>
                <w:bCs/>
                <w:spacing w:val="-2"/>
                <w:sz w:val="20"/>
                <w:szCs w:val="20"/>
                <w:lang w:val="es-ES_tradnl"/>
              </w:rPr>
              <w:t>del Certificado de Existencia y Representación Legal de la sociedad debidamente inscrita ante la Cámara de Comercio correspondiente</w:t>
            </w:r>
            <w:r>
              <w:rPr>
                <w:rFonts w:eastAsia="Times New Roman" w:cs="Arial"/>
                <w:bCs/>
                <w:spacing w:val="-2"/>
                <w:sz w:val="20"/>
                <w:szCs w:val="20"/>
                <w:lang w:val="es-ES_tradnl"/>
              </w:rPr>
              <w:t xml:space="preserve"> </w:t>
            </w:r>
            <w:r w:rsidRPr="00086A09">
              <w:rPr>
                <w:rFonts w:eastAsia="Times New Roman" w:cs="Arial"/>
                <w:bCs/>
                <w:spacing w:val="-2"/>
                <w:sz w:val="20"/>
                <w:szCs w:val="20"/>
                <w:lang w:val="es-ES_tradnl"/>
              </w:rPr>
              <w:t xml:space="preserve">y el objeto social allí descrito abarca </w:t>
            </w:r>
            <w:r>
              <w:rPr>
                <w:rFonts w:eastAsia="Times New Roman" w:cs="Arial"/>
                <w:bCs/>
                <w:spacing w:val="-2"/>
                <w:sz w:val="20"/>
                <w:szCs w:val="20"/>
                <w:lang w:val="es-ES_tradnl"/>
              </w:rPr>
              <w:t>las actividades propuestas en el proyecto</w:t>
            </w:r>
            <w:r w:rsidRPr="00086A09">
              <w:rPr>
                <w:rFonts w:eastAsia="Times New Roman" w:cs="Arial"/>
                <w:bCs/>
                <w:spacing w:val="-2"/>
                <w:sz w:val="20"/>
                <w:szCs w:val="20"/>
                <w:lang w:val="es-ES_tradnl"/>
              </w:rPr>
              <w:t>.</w:t>
            </w:r>
          </w:p>
        </w:tc>
      </w:tr>
      <w:tr w:rsidR="008815F5" w:rsidRPr="00086A09" w:rsidTr="002E4B75">
        <w:trPr>
          <w:trHeight w:val="1265"/>
          <w:jc w:val="center"/>
        </w:trPr>
        <w:tc>
          <w:tcPr>
            <w:tcW w:w="4423" w:type="dxa"/>
            <w:shd w:val="clear" w:color="auto" w:fill="auto"/>
          </w:tcPr>
          <w:p w:rsidR="00250420" w:rsidRPr="00086A09" w:rsidRDefault="00BB4AD6" w:rsidP="00086A09">
            <w:pPr>
              <w:spacing w:after="0"/>
              <w:jc w:val="both"/>
              <w:rPr>
                <w:color w:val="000000"/>
                <w:sz w:val="20"/>
                <w:szCs w:val="20"/>
              </w:rPr>
            </w:pPr>
            <w:r w:rsidRPr="00086A09">
              <w:rPr>
                <w:color w:val="000000"/>
                <w:sz w:val="20"/>
                <w:szCs w:val="20"/>
              </w:rPr>
              <w:t>El proponente técnico certifica que se encuentra al día con sus obligaciones frente al Sistema de Seguridad Social Integral, aportes a Cajas de Compensación Familiar, Instituto Colombiano de Bienestar Familiar (ICBF) y Servicio Nacional de Aprendizaje (SENA), según aplique.</w:t>
            </w:r>
          </w:p>
        </w:tc>
        <w:tc>
          <w:tcPr>
            <w:tcW w:w="4907" w:type="dxa"/>
            <w:shd w:val="clear" w:color="auto" w:fill="auto"/>
          </w:tcPr>
          <w:p w:rsidR="00BB4AD6" w:rsidRPr="00086A09" w:rsidRDefault="00B42409" w:rsidP="00086A09">
            <w:pPr>
              <w:spacing w:after="0"/>
              <w:jc w:val="both"/>
              <w:rPr>
                <w:color w:val="000000"/>
                <w:sz w:val="20"/>
                <w:szCs w:val="20"/>
              </w:rPr>
            </w:pPr>
            <w:r w:rsidRPr="00086A09">
              <w:rPr>
                <w:color w:val="000000"/>
                <w:sz w:val="20"/>
                <w:szCs w:val="20"/>
              </w:rPr>
              <w:t>Cumple si presenta una declaración firmada por la persona natural o el representante legal</w:t>
            </w:r>
            <w:r w:rsidR="001F414C">
              <w:rPr>
                <w:color w:val="000000"/>
                <w:sz w:val="20"/>
                <w:szCs w:val="20"/>
              </w:rPr>
              <w:t xml:space="preserve"> o revisor fiscal</w:t>
            </w:r>
            <w:r w:rsidRPr="00086A09">
              <w:rPr>
                <w:color w:val="000000"/>
                <w:sz w:val="20"/>
                <w:szCs w:val="20"/>
              </w:rPr>
              <w:t xml:space="preserve"> (cuando se trate de persona jurídica), indicando que se encuentra al día con las obligaciones provenientes del sistema de seguridad social integral de conformidad con lo estipulado en la Ley 100 de 1993.</w:t>
            </w:r>
          </w:p>
        </w:tc>
      </w:tr>
      <w:tr w:rsidR="008815F5" w:rsidRPr="00086A09" w:rsidTr="002E4B75">
        <w:trPr>
          <w:trHeight w:val="210"/>
          <w:jc w:val="center"/>
        </w:trPr>
        <w:tc>
          <w:tcPr>
            <w:tcW w:w="9330" w:type="dxa"/>
            <w:gridSpan w:val="2"/>
            <w:shd w:val="clear" w:color="auto" w:fill="DEEAF6"/>
            <w:vAlign w:val="center"/>
          </w:tcPr>
          <w:p w:rsidR="00250420" w:rsidRPr="00086A09" w:rsidRDefault="0074752C" w:rsidP="0074752C">
            <w:pPr>
              <w:spacing w:after="0"/>
              <w:jc w:val="both"/>
              <w:rPr>
                <w:b/>
                <w:color w:val="000000"/>
                <w:sz w:val="20"/>
                <w:szCs w:val="20"/>
              </w:rPr>
            </w:pPr>
            <w:r>
              <w:rPr>
                <w:b/>
                <w:color w:val="000000"/>
                <w:sz w:val="20"/>
                <w:szCs w:val="20"/>
              </w:rPr>
              <w:t>Experiencia</w:t>
            </w:r>
          </w:p>
        </w:tc>
      </w:tr>
      <w:tr w:rsidR="008815F5" w:rsidRPr="00086A09" w:rsidTr="002E4B75">
        <w:trPr>
          <w:trHeight w:val="420"/>
          <w:jc w:val="center"/>
        </w:trPr>
        <w:tc>
          <w:tcPr>
            <w:tcW w:w="4423" w:type="dxa"/>
            <w:shd w:val="clear" w:color="auto" w:fill="auto"/>
          </w:tcPr>
          <w:p w:rsidR="00250420" w:rsidRPr="00086A09" w:rsidRDefault="00AE7803" w:rsidP="00086A09">
            <w:pPr>
              <w:spacing w:after="0"/>
              <w:jc w:val="both"/>
              <w:rPr>
                <w:color w:val="000000"/>
                <w:sz w:val="20"/>
                <w:szCs w:val="20"/>
              </w:rPr>
            </w:pPr>
            <w:r w:rsidRPr="00AE7803">
              <w:rPr>
                <w:color w:val="000000"/>
                <w:sz w:val="20"/>
                <w:szCs w:val="20"/>
              </w:rPr>
              <w:t xml:space="preserve">El proponente técnico acredita experiencia de ejecución de mínimo 3 proyectos en la(s) tecnología(s) para la cual(es) está solicitando la </w:t>
            </w:r>
            <w:r w:rsidRPr="00AE7803">
              <w:rPr>
                <w:color w:val="000000"/>
                <w:sz w:val="20"/>
                <w:szCs w:val="20"/>
              </w:rPr>
              <w:lastRenderedPageBreak/>
              <w:t>validación, y al menos uno de ellos desarrollado durante los últimos 5 años.</w:t>
            </w:r>
          </w:p>
        </w:tc>
        <w:tc>
          <w:tcPr>
            <w:tcW w:w="4907" w:type="dxa"/>
            <w:shd w:val="clear" w:color="auto" w:fill="auto"/>
          </w:tcPr>
          <w:p w:rsidR="0061051A" w:rsidRPr="00086A09" w:rsidRDefault="00F64618" w:rsidP="00AE7803">
            <w:pPr>
              <w:spacing w:after="0"/>
              <w:jc w:val="both"/>
              <w:rPr>
                <w:color w:val="000000"/>
                <w:sz w:val="20"/>
                <w:szCs w:val="20"/>
              </w:rPr>
            </w:pPr>
            <w:r w:rsidRPr="00086A09">
              <w:rPr>
                <w:rFonts w:eastAsia="Times New Roman" w:cs="Arial"/>
                <w:bCs/>
                <w:spacing w:val="-2"/>
                <w:sz w:val="20"/>
                <w:szCs w:val="20"/>
                <w:lang w:val="es-ES_tradnl"/>
              </w:rPr>
              <w:lastRenderedPageBreak/>
              <w:t>Para la pre-validación, c</w:t>
            </w:r>
            <w:r w:rsidR="0061051A" w:rsidRPr="00086A09">
              <w:rPr>
                <w:rFonts w:eastAsia="Times New Roman" w:cs="Arial"/>
                <w:bCs/>
                <w:spacing w:val="-2"/>
                <w:sz w:val="20"/>
                <w:szCs w:val="20"/>
                <w:lang w:val="es-ES_tradnl"/>
              </w:rPr>
              <w:t xml:space="preserve">umple si presenta una relación de mínimo 3 </w:t>
            </w:r>
            <w:r w:rsidR="00D96A0B" w:rsidRPr="00CD2B64">
              <w:rPr>
                <w:rFonts w:eastAsia="Times New Roman" w:cs="Arial"/>
                <w:bCs/>
                <w:spacing w:val="-2"/>
                <w:sz w:val="20"/>
                <w:szCs w:val="20"/>
                <w:lang w:val="es-ES_tradnl"/>
              </w:rPr>
              <w:t xml:space="preserve">certificaciones, actas de cierre o contratos entre otros, </w:t>
            </w:r>
            <w:r w:rsidR="0061051A" w:rsidRPr="00086A09">
              <w:rPr>
                <w:rFonts w:eastAsia="Times New Roman" w:cs="Arial"/>
                <w:bCs/>
                <w:spacing w:val="-2"/>
                <w:sz w:val="20"/>
                <w:szCs w:val="20"/>
                <w:lang w:val="es-ES_tradnl"/>
              </w:rPr>
              <w:t xml:space="preserve">en donde </w:t>
            </w:r>
            <w:r w:rsidR="00D96A0B">
              <w:rPr>
                <w:rFonts w:eastAsia="Times New Roman" w:cs="Arial"/>
                <w:bCs/>
                <w:spacing w:val="-2"/>
                <w:sz w:val="20"/>
                <w:szCs w:val="20"/>
                <w:lang w:val="es-ES_tradnl"/>
              </w:rPr>
              <w:t xml:space="preserve">conste que </w:t>
            </w:r>
            <w:r w:rsidR="0061051A" w:rsidRPr="00086A09">
              <w:rPr>
                <w:rFonts w:eastAsia="Times New Roman" w:cs="Arial"/>
                <w:bCs/>
                <w:spacing w:val="-2"/>
                <w:sz w:val="20"/>
                <w:szCs w:val="20"/>
                <w:lang w:val="es-ES_tradnl"/>
              </w:rPr>
              <w:t>haya desarrollado proyectos que consideren la</w:t>
            </w:r>
            <w:r w:rsidR="00B57361">
              <w:rPr>
                <w:rFonts w:eastAsia="Times New Roman" w:cs="Arial"/>
                <w:bCs/>
                <w:spacing w:val="-2"/>
                <w:sz w:val="20"/>
                <w:szCs w:val="20"/>
                <w:lang w:val="es-ES_tradnl"/>
              </w:rPr>
              <w:t>(s)</w:t>
            </w:r>
            <w:r w:rsidR="0061051A" w:rsidRPr="00086A09">
              <w:rPr>
                <w:rFonts w:eastAsia="Times New Roman" w:cs="Arial"/>
                <w:bCs/>
                <w:spacing w:val="-2"/>
                <w:sz w:val="20"/>
                <w:szCs w:val="20"/>
                <w:lang w:val="es-ES_tradnl"/>
              </w:rPr>
              <w:t xml:space="preserve"> tecnología</w:t>
            </w:r>
            <w:r w:rsidR="00B57361">
              <w:rPr>
                <w:rFonts w:eastAsia="Times New Roman" w:cs="Arial"/>
                <w:bCs/>
                <w:spacing w:val="-2"/>
                <w:sz w:val="20"/>
                <w:szCs w:val="20"/>
                <w:lang w:val="es-ES_tradnl"/>
              </w:rPr>
              <w:t>(s)</w:t>
            </w:r>
            <w:r w:rsidR="0061051A" w:rsidRPr="00086A09">
              <w:rPr>
                <w:rFonts w:eastAsia="Times New Roman" w:cs="Arial"/>
                <w:bCs/>
                <w:spacing w:val="-2"/>
                <w:sz w:val="20"/>
                <w:szCs w:val="20"/>
                <w:lang w:val="es-ES_tradnl"/>
              </w:rPr>
              <w:t xml:space="preserve"> para la</w:t>
            </w:r>
            <w:r w:rsidR="00D96A0B">
              <w:rPr>
                <w:rFonts w:eastAsia="Times New Roman" w:cs="Arial"/>
                <w:bCs/>
                <w:spacing w:val="-2"/>
                <w:sz w:val="20"/>
                <w:szCs w:val="20"/>
                <w:lang w:val="es-ES_tradnl"/>
              </w:rPr>
              <w:t>(s)</w:t>
            </w:r>
            <w:r w:rsidR="0061051A" w:rsidRPr="00086A09">
              <w:rPr>
                <w:rFonts w:eastAsia="Times New Roman" w:cs="Arial"/>
                <w:bCs/>
                <w:spacing w:val="-2"/>
                <w:sz w:val="20"/>
                <w:szCs w:val="20"/>
                <w:lang w:val="es-ES_tradnl"/>
              </w:rPr>
              <w:t xml:space="preserve"> </w:t>
            </w:r>
            <w:r w:rsidR="00B57361">
              <w:rPr>
                <w:rFonts w:eastAsia="Times New Roman" w:cs="Arial"/>
                <w:bCs/>
                <w:spacing w:val="-2"/>
                <w:sz w:val="20"/>
                <w:szCs w:val="20"/>
                <w:lang w:val="es-ES_tradnl"/>
              </w:rPr>
              <w:t>cual</w:t>
            </w:r>
            <w:r w:rsidR="00D96A0B">
              <w:rPr>
                <w:rFonts w:eastAsia="Times New Roman" w:cs="Arial"/>
                <w:bCs/>
                <w:spacing w:val="-2"/>
                <w:sz w:val="20"/>
                <w:szCs w:val="20"/>
                <w:lang w:val="es-ES_tradnl"/>
              </w:rPr>
              <w:t>(es)</w:t>
            </w:r>
            <w:r w:rsidR="00B57361" w:rsidRPr="00086A09">
              <w:rPr>
                <w:rFonts w:eastAsia="Times New Roman" w:cs="Arial"/>
                <w:bCs/>
                <w:spacing w:val="-2"/>
                <w:sz w:val="20"/>
                <w:szCs w:val="20"/>
                <w:lang w:val="es-ES_tradnl"/>
              </w:rPr>
              <w:t xml:space="preserve"> </w:t>
            </w:r>
            <w:r w:rsidR="0061051A" w:rsidRPr="00086A09">
              <w:rPr>
                <w:rFonts w:eastAsia="Times New Roman" w:cs="Arial"/>
                <w:bCs/>
                <w:spacing w:val="-2"/>
                <w:sz w:val="20"/>
                <w:szCs w:val="20"/>
                <w:lang w:val="es-ES_tradnl"/>
              </w:rPr>
              <w:t xml:space="preserve">se está </w:t>
            </w:r>
            <w:r w:rsidR="00B57361">
              <w:rPr>
                <w:rFonts w:eastAsia="Times New Roman" w:cs="Arial"/>
                <w:bCs/>
                <w:spacing w:val="-2"/>
                <w:sz w:val="20"/>
                <w:szCs w:val="20"/>
                <w:lang w:val="es-ES_tradnl"/>
              </w:rPr>
              <w:lastRenderedPageBreak/>
              <w:t>pre</w:t>
            </w:r>
            <w:r w:rsidR="00D96A0B">
              <w:rPr>
                <w:rFonts w:eastAsia="Times New Roman" w:cs="Arial"/>
                <w:bCs/>
                <w:spacing w:val="-2"/>
                <w:sz w:val="20"/>
                <w:szCs w:val="20"/>
                <w:lang w:val="es-ES_tradnl"/>
              </w:rPr>
              <w:t>-</w:t>
            </w:r>
            <w:r w:rsidR="0061051A" w:rsidRPr="00086A09">
              <w:rPr>
                <w:rFonts w:eastAsia="Times New Roman" w:cs="Arial"/>
                <w:bCs/>
                <w:spacing w:val="-2"/>
                <w:sz w:val="20"/>
                <w:szCs w:val="20"/>
                <w:lang w:val="es-ES_tradnl"/>
              </w:rPr>
              <w:t>validando</w:t>
            </w:r>
            <w:r w:rsidR="00AE7803">
              <w:rPr>
                <w:rFonts w:eastAsia="Times New Roman" w:cs="Arial"/>
                <w:bCs/>
                <w:spacing w:val="-2"/>
                <w:sz w:val="20"/>
                <w:szCs w:val="20"/>
                <w:lang w:val="es-ES_tradnl"/>
              </w:rPr>
              <w:t xml:space="preserve"> y validando</w:t>
            </w:r>
            <w:r w:rsidR="00D96A0B">
              <w:rPr>
                <w:rFonts w:eastAsia="Times New Roman" w:cs="Arial"/>
                <w:bCs/>
                <w:spacing w:val="-2"/>
                <w:sz w:val="20"/>
                <w:szCs w:val="20"/>
                <w:lang w:val="es-ES_tradnl"/>
              </w:rPr>
              <w:t xml:space="preserve">; </w:t>
            </w:r>
            <w:r w:rsidR="00AE7803">
              <w:rPr>
                <w:rFonts w:eastAsia="Times New Roman" w:cs="Arial"/>
                <w:bCs/>
                <w:spacing w:val="-2"/>
                <w:sz w:val="20"/>
                <w:szCs w:val="20"/>
                <w:lang w:val="es-ES_tradnl"/>
              </w:rPr>
              <w:t xml:space="preserve"> en ambos casos uno de los proyectos debe haber sido ejecutado en los últimos cinco años previos a la fecha de presentación de la solicitud de evaluación al programa.</w:t>
            </w:r>
          </w:p>
        </w:tc>
      </w:tr>
      <w:tr w:rsidR="008815F5" w:rsidRPr="00086A09" w:rsidTr="002E4B75">
        <w:trPr>
          <w:trHeight w:val="285"/>
          <w:jc w:val="center"/>
        </w:trPr>
        <w:tc>
          <w:tcPr>
            <w:tcW w:w="9330" w:type="dxa"/>
            <w:gridSpan w:val="2"/>
            <w:shd w:val="clear" w:color="auto" w:fill="DEEAF6"/>
            <w:vAlign w:val="center"/>
          </w:tcPr>
          <w:p w:rsidR="00250420" w:rsidRPr="00086A09" w:rsidRDefault="00250420" w:rsidP="00086A09">
            <w:pPr>
              <w:spacing w:after="0"/>
              <w:jc w:val="both"/>
              <w:rPr>
                <w:b/>
                <w:color w:val="000000"/>
                <w:sz w:val="20"/>
                <w:szCs w:val="20"/>
              </w:rPr>
            </w:pPr>
            <w:r w:rsidRPr="00086A09">
              <w:rPr>
                <w:b/>
                <w:color w:val="000000"/>
                <w:sz w:val="20"/>
                <w:szCs w:val="20"/>
              </w:rPr>
              <w:lastRenderedPageBreak/>
              <w:t>Capacidad técnica</w:t>
            </w:r>
          </w:p>
        </w:tc>
      </w:tr>
      <w:tr w:rsidR="008815F5" w:rsidRPr="00086A09" w:rsidTr="002E4B75">
        <w:trPr>
          <w:jc w:val="center"/>
        </w:trPr>
        <w:tc>
          <w:tcPr>
            <w:tcW w:w="4423" w:type="dxa"/>
            <w:shd w:val="clear" w:color="auto" w:fill="auto"/>
          </w:tcPr>
          <w:p w:rsidR="00BB4AD6" w:rsidRPr="00086A09" w:rsidRDefault="00BB4AD6" w:rsidP="00086A09">
            <w:pPr>
              <w:spacing w:after="0"/>
              <w:jc w:val="both"/>
              <w:rPr>
                <w:color w:val="000000"/>
                <w:sz w:val="20"/>
                <w:szCs w:val="20"/>
              </w:rPr>
            </w:pPr>
            <w:r w:rsidRPr="00086A09">
              <w:rPr>
                <w:color w:val="000000"/>
                <w:sz w:val="20"/>
                <w:szCs w:val="20"/>
              </w:rPr>
              <w:t>El proponente técnico acredita la vinculación mediante carta de compromiso, de mínimo un (1) profesional en el área de la ingeniería o áreas afines con conocimientos en los campos de la energía térmica y</w:t>
            </w:r>
            <w:r w:rsidR="00ED58A8">
              <w:rPr>
                <w:color w:val="000000"/>
                <w:sz w:val="20"/>
                <w:szCs w:val="20"/>
              </w:rPr>
              <w:t>/o</w:t>
            </w:r>
            <w:r w:rsidRPr="00086A09">
              <w:rPr>
                <w:color w:val="000000"/>
                <w:sz w:val="20"/>
                <w:szCs w:val="20"/>
              </w:rPr>
              <w:t xml:space="preserve"> eléctrica, con experiencia profesional general mínima de cinco (5) años (contados a partir de la fecha de grado).</w:t>
            </w:r>
          </w:p>
        </w:tc>
        <w:tc>
          <w:tcPr>
            <w:tcW w:w="4907" w:type="dxa"/>
            <w:shd w:val="clear" w:color="auto" w:fill="auto"/>
          </w:tcPr>
          <w:p w:rsidR="00BB4AD6" w:rsidRPr="00086A09" w:rsidRDefault="0061051A" w:rsidP="005D253D">
            <w:pPr>
              <w:spacing w:after="0"/>
              <w:jc w:val="both"/>
              <w:rPr>
                <w:color w:val="000000"/>
                <w:sz w:val="20"/>
                <w:szCs w:val="20"/>
              </w:rPr>
            </w:pPr>
            <w:r w:rsidRPr="00086A09">
              <w:rPr>
                <w:color w:val="000000"/>
                <w:sz w:val="20"/>
                <w:szCs w:val="20"/>
              </w:rPr>
              <w:t xml:space="preserve">Cumple si demuestra la vinculación o intención de vinculación de </w:t>
            </w:r>
            <w:r w:rsidR="00B57361">
              <w:rPr>
                <w:color w:val="000000"/>
                <w:sz w:val="20"/>
                <w:szCs w:val="20"/>
              </w:rPr>
              <w:t>al</w:t>
            </w:r>
            <w:r w:rsidR="00D96A0B">
              <w:rPr>
                <w:color w:val="000000"/>
                <w:sz w:val="20"/>
                <w:szCs w:val="20"/>
              </w:rPr>
              <w:t xml:space="preserve"> </w:t>
            </w:r>
            <w:r w:rsidR="00B57361">
              <w:rPr>
                <w:color w:val="000000"/>
                <w:sz w:val="20"/>
                <w:szCs w:val="20"/>
              </w:rPr>
              <w:t xml:space="preserve">menos </w:t>
            </w:r>
            <w:r w:rsidRPr="00086A09">
              <w:rPr>
                <w:color w:val="000000"/>
                <w:sz w:val="20"/>
                <w:szCs w:val="20"/>
              </w:rPr>
              <w:t>un profesional</w:t>
            </w:r>
            <w:r w:rsidR="005D253D">
              <w:rPr>
                <w:color w:val="000000"/>
                <w:sz w:val="20"/>
                <w:szCs w:val="20"/>
              </w:rPr>
              <w:t xml:space="preserve"> </w:t>
            </w:r>
            <w:r w:rsidR="005D253D" w:rsidRPr="00086A09">
              <w:rPr>
                <w:color w:val="000000"/>
                <w:sz w:val="20"/>
                <w:szCs w:val="20"/>
              </w:rPr>
              <w:t>(mediante carta de compromiso debidamente firmada</w:t>
            </w:r>
            <w:r w:rsidR="005D253D">
              <w:rPr>
                <w:color w:val="000000"/>
                <w:sz w:val="20"/>
                <w:szCs w:val="20"/>
              </w:rPr>
              <w:t xml:space="preserve"> por el profesional</w:t>
            </w:r>
            <w:r w:rsidR="005D253D" w:rsidRPr="00086A09">
              <w:rPr>
                <w:color w:val="000000"/>
                <w:sz w:val="20"/>
                <w:szCs w:val="20"/>
              </w:rPr>
              <w:t>)</w:t>
            </w:r>
            <w:r w:rsidR="00B57361">
              <w:rPr>
                <w:color w:val="000000"/>
                <w:sz w:val="20"/>
                <w:szCs w:val="20"/>
              </w:rPr>
              <w:t>,</w:t>
            </w:r>
            <w:r w:rsidRPr="00086A09">
              <w:rPr>
                <w:color w:val="000000"/>
                <w:sz w:val="20"/>
                <w:szCs w:val="20"/>
              </w:rPr>
              <w:t xml:space="preserve"> cuyos certificados de formación</w:t>
            </w:r>
            <w:r w:rsidR="005D253D">
              <w:rPr>
                <w:color w:val="000000"/>
                <w:sz w:val="20"/>
                <w:szCs w:val="20"/>
              </w:rPr>
              <w:t xml:space="preserve"> académica </w:t>
            </w:r>
            <w:r w:rsidRPr="00086A09">
              <w:rPr>
                <w:color w:val="000000"/>
                <w:sz w:val="20"/>
                <w:szCs w:val="20"/>
              </w:rPr>
              <w:t xml:space="preserve">y experiencia profesional demuestran mínimo 5 años de ejercicio de la profesión en las </w:t>
            </w:r>
            <w:r w:rsidR="00F64618" w:rsidRPr="00086A09">
              <w:rPr>
                <w:color w:val="000000"/>
                <w:sz w:val="20"/>
                <w:szCs w:val="20"/>
              </w:rPr>
              <w:t>áreas de la energía térmica y</w:t>
            </w:r>
            <w:r w:rsidR="00B57361">
              <w:rPr>
                <w:color w:val="000000"/>
                <w:sz w:val="20"/>
                <w:szCs w:val="20"/>
              </w:rPr>
              <w:t>/o</w:t>
            </w:r>
            <w:r w:rsidR="00F64618" w:rsidRPr="00086A09">
              <w:rPr>
                <w:color w:val="000000"/>
                <w:sz w:val="20"/>
                <w:szCs w:val="20"/>
              </w:rPr>
              <w:t xml:space="preserve"> eléctrica</w:t>
            </w:r>
            <w:r w:rsidR="00B57361">
              <w:rPr>
                <w:color w:val="000000"/>
                <w:sz w:val="20"/>
                <w:szCs w:val="20"/>
              </w:rPr>
              <w:t>, según l</w:t>
            </w:r>
            <w:r w:rsidR="005D253D">
              <w:rPr>
                <w:color w:val="000000"/>
                <w:sz w:val="20"/>
                <w:szCs w:val="20"/>
              </w:rPr>
              <w:t>a tecnología para</w:t>
            </w:r>
            <w:r w:rsidR="00B57361">
              <w:rPr>
                <w:color w:val="000000"/>
                <w:sz w:val="20"/>
                <w:szCs w:val="20"/>
              </w:rPr>
              <w:t xml:space="preserve"> la </w:t>
            </w:r>
            <w:r w:rsidR="005D253D">
              <w:rPr>
                <w:color w:val="000000"/>
                <w:sz w:val="20"/>
                <w:szCs w:val="20"/>
              </w:rPr>
              <w:t xml:space="preserve">que se ésta </w:t>
            </w:r>
            <w:r w:rsidR="00B57361">
              <w:rPr>
                <w:color w:val="000000"/>
                <w:sz w:val="20"/>
                <w:szCs w:val="20"/>
              </w:rPr>
              <w:t>validación</w:t>
            </w:r>
            <w:r w:rsidR="007C2DCC">
              <w:rPr>
                <w:color w:val="000000"/>
                <w:sz w:val="20"/>
                <w:szCs w:val="20"/>
              </w:rPr>
              <w:t>. Los 5 años serán contados a partir de la fecha de grado como profesional.</w:t>
            </w:r>
          </w:p>
        </w:tc>
      </w:tr>
      <w:tr w:rsidR="008815F5" w:rsidRPr="00086A09" w:rsidTr="002E4B75">
        <w:trPr>
          <w:jc w:val="center"/>
        </w:trPr>
        <w:tc>
          <w:tcPr>
            <w:tcW w:w="4423" w:type="dxa"/>
            <w:shd w:val="clear" w:color="auto" w:fill="auto"/>
          </w:tcPr>
          <w:p w:rsidR="00BB4AD6" w:rsidRPr="00086A09" w:rsidRDefault="00BB4AD6" w:rsidP="00086A09">
            <w:pPr>
              <w:spacing w:after="0"/>
              <w:jc w:val="both"/>
              <w:rPr>
                <w:color w:val="000000"/>
                <w:sz w:val="20"/>
                <w:szCs w:val="20"/>
              </w:rPr>
            </w:pPr>
            <w:r w:rsidRPr="00086A09">
              <w:rPr>
                <w:color w:val="000000"/>
                <w:sz w:val="20"/>
                <w:szCs w:val="20"/>
              </w:rPr>
              <w:t>El(los) profesional(es) en ingeniería o áreas afines acredita(n) experiencia específica mínima de tres (3) años en la ejecución de proyectos de eficiencia energética en la tecnología a desarrollar.</w:t>
            </w:r>
          </w:p>
        </w:tc>
        <w:tc>
          <w:tcPr>
            <w:tcW w:w="4907" w:type="dxa"/>
            <w:shd w:val="clear" w:color="auto" w:fill="auto"/>
          </w:tcPr>
          <w:p w:rsidR="00BB4AD6" w:rsidRPr="00086A09" w:rsidRDefault="0061051A" w:rsidP="00086A09">
            <w:pPr>
              <w:spacing w:after="0"/>
              <w:jc w:val="both"/>
              <w:rPr>
                <w:color w:val="000000"/>
                <w:sz w:val="20"/>
                <w:szCs w:val="20"/>
              </w:rPr>
            </w:pPr>
            <w:r w:rsidRPr="00086A09">
              <w:rPr>
                <w:color w:val="000000"/>
                <w:sz w:val="20"/>
                <w:szCs w:val="20"/>
              </w:rPr>
              <w:t>Cumple si el</w:t>
            </w:r>
            <w:r w:rsidR="00ED58A8">
              <w:rPr>
                <w:color w:val="000000"/>
                <w:sz w:val="20"/>
                <w:szCs w:val="20"/>
              </w:rPr>
              <w:t>(los)</w:t>
            </w:r>
            <w:r w:rsidRPr="00086A09">
              <w:rPr>
                <w:color w:val="000000"/>
                <w:sz w:val="20"/>
                <w:szCs w:val="20"/>
              </w:rPr>
              <w:t xml:space="preserve"> profesional</w:t>
            </w:r>
            <w:r w:rsidR="00ED58A8">
              <w:rPr>
                <w:color w:val="000000"/>
                <w:sz w:val="20"/>
                <w:szCs w:val="20"/>
              </w:rPr>
              <w:t>(es)</w:t>
            </w:r>
            <w:r w:rsidRPr="00086A09">
              <w:rPr>
                <w:color w:val="000000"/>
                <w:sz w:val="20"/>
                <w:szCs w:val="20"/>
              </w:rPr>
              <w:t xml:space="preserve"> propuesto</w:t>
            </w:r>
            <w:r w:rsidR="005D253D">
              <w:rPr>
                <w:color w:val="000000"/>
                <w:sz w:val="20"/>
                <w:szCs w:val="20"/>
              </w:rPr>
              <w:t>(s)</w:t>
            </w:r>
            <w:r w:rsidRPr="00086A09">
              <w:rPr>
                <w:color w:val="000000"/>
                <w:sz w:val="20"/>
                <w:szCs w:val="20"/>
              </w:rPr>
              <w:t xml:space="preserve"> en el numeral anterior, demuestra</w:t>
            </w:r>
            <w:r w:rsidR="005D253D">
              <w:rPr>
                <w:color w:val="000000"/>
                <w:sz w:val="20"/>
                <w:szCs w:val="20"/>
              </w:rPr>
              <w:t>(n)</w:t>
            </w:r>
            <w:r w:rsidRPr="00086A09">
              <w:rPr>
                <w:color w:val="000000"/>
                <w:sz w:val="20"/>
                <w:szCs w:val="20"/>
              </w:rPr>
              <w:t xml:space="preserve"> mediante certificados de experiencia profesional</w:t>
            </w:r>
            <w:r w:rsidR="00F64618" w:rsidRPr="00086A09">
              <w:rPr>
                <w:color w:val="000000"/>
                <w:sz w:val="20"/>
                <w:szCs w:val="20"/>
              </w:rPr>
              <w:t xml:space="preserve">, </w:t>
            </w:r>
            <w:r w:rsidRPr="00086A09">
              <w:rPr>
                <w:color w:val="000000"/>
                <w:sz w:val="20"/>
                <w:szCs w:val="20"/>
              </w:rPr>
              <w:t>mínimo</w:t>
            </w:r>
            <w:r w:rsidR="00F64618" w:rsidRPr="00086A09">
              <w:rPr>
                <w:color w:val="000000"/>
                <w:sz w:val="20"/>
                <w:szCs w:val="20"/>
              </w:rPr>
              <w:t xml:space="preserve"> 3</w:t>
            </w:r>
            <w:r w:rsidRPr="00086A09">
              <w:rPr>
                <w:color w:val="000000"/>
                <w:sz w:val="20"/>
                <w:szCs w:val="20"/>
              </w:rPr>
              <w:t xml:space="preserve"> años de ejercicio de la profesión en </w:t>
            </w:r>
            <w:r w:rsidR="00F64618" w:rsidRPr="00086A09">
              <w:rPr>
                <w:color w:val="000000"/>
                <w:sz w:val="20"/>
                <w:szCs w:val="20"/>
              </w:rPr>
              <w:t>actividades de eficiencia energética en la tecnología para la que se está validando.</w:t>
            </w:r>
          </w:p>
        </w:tc>
      </w:tr>
      <w:tr w:rsidR="008815F5" w:rsidRPr="00086A09" w:rsidTr="007C2DCC">
        <w:trPr>
          <w:trHeight w:val="562"/>
          <w:jc w:val="center"/>
        </w:trPr>
        <w:tc>
          <w:tcPr>
            <w:tcW w:w="4423" w:type="dxa"/>
            <w:shd w:val="clear" w:color="auto" w:fill="auto"/>
          </w:tcPr>
          <w:p w:rsidR="00BB4AD6" w:rsidRPr="00086A09" w:rsidRDefault="00BB4AD6" w:rsidP="00086A09">
            <w:pPr>
              <w:spacing w:after="0"/>
              <w:jc w:val="both"/>
              <w:rPr>
                <w:color w:val="000000"/>
                <w:sz w:val="20"/>
                <w:szCs w:val="20"/>
              </w:rPr>
            </w:pPr>
            <w:r w:rsidRPr="00086A09">
              <w:rPr>
                <w:color w:val="000000"/>
                <w:sz w:val="20"/>
                <w:szCs w:val="20"/>
              </w:rPr>
              <w:t>El(los) profesional(es) en ingeniería o áreas afines demuestra(n) contar con matrícula profesional vigente (donde aplique) a la fecha de presentación de la propuesta técnico - económica.</w:t>
            </w:r>
          </w:p>
        </w:tc>
        <w:tc>
          <w:tcPr>
            <w:tcW w:w="4907" w:type="dxa"/>
            <w:shd w:val="clear" w:color="auto" w:fill="auto"/>
          </w:tcPr>
          <w:p w:rsidR="00BB4AD6" w:rsidRPr="00086A09" w:rsidRDefault="00F64618" w:rsidP="007820F4">
            <w:pPr>
              <w:spacing w:after="0"/>
              <w:jc w:val="both"/>
              <w:rPr>
                <w:color w:val="000000"/>
                <w:sz w:val="20"/>
                <w:szCs w:val="20"/>
              </w:rPr>
            </w:pPr>
            <w:r w:rsidRPr="00086A09">
              <w:rPr>
                <w:color w:val="000000"/>
                <w:sz w:val="20"/>
                <w:szCs w:val="20"/>
              </w:rPr>
              <w:t xml:space="preserve">Cumple si </w:t>
            </w:r>
            <w:r w:rsidR="005D253D">
              <w:rPr>
                <w:color w:val="000000"/>
                <w:sz w:val="20"/>
                <w:szCs w:val="20"/>
              </w:rPr>
              <w:t xml:space="preserve">el(los) profesional(es) </w:t>
            </w:r>
            <w:r w:rsidRPr="00086A09">
              <w:rPr>
                <w:color w:val="000000"/>
                <w:sz w:val="20"/>
                <w:szCs w:val="20"/>
              </w:rPr>
              <w:t>presenta</w:t>
            </w:r>
            <w:r w:rsidR="005D253D">
              <w:rPr>
                <w:color w:val="000000"/>
                <w:sz w:val="20"/>
                <w:szCs w:val="20"/>
              </w:rPr>
              <w:t>(n)</w:t>
            </w:r>
            <w:r w:rsidRPr="00086A09">
              <w:rPr>
                <w:color w:val="000000"/>
                <w:sz w:val="20"/>
                <w:szCs w:val="20"/>
              </w:rPr>
              <w:t xml:space="preserve"> copia de la tarjeta profesional vigente o certificación de la agremiación profesional c</w:t>
            </w:r>
            <w:r w:rsidR="005D253D">
              <w:rPr>
                <w:color w:val="000000"/>
                <w:sz w:val="20"/>
                <w:szCs w:val="20"/>
              </w:rPr>
              <w:t>orrespondiente que certifique su</w:t>
            </w:r>
            <w:r w:rsidRPr="00086A09">
              <w:rPr>
                <w:color w:val="000000"/>
                <w:sz w:val="20"/>
                <w:szCs w:val="20"/>
              </w:rPr>
              <w:t xml:space="preserve"> </w:t>
            </w:r>
            <w:r w:rsidR="005D253D" w:rsidRPr="00086A09">
              <w:rPr>
                <w:color w:val="000000"/>
                <w:sz w:val="20"/>
                <w:szCs w:val="20"/>
              </w:rPr>
              <w:t>matrícula</w:t>
            </w:r>
            <w:r w:rsidRPr="00086A09">
              <w:rPr>
                <w:color w:val="000000"/>
                <w:sz w:val="20"/>
                <w:szCs w:val="20"/>
              </w:rPr>
              <w:t xml:space="preserve"> profesion</w:t>
            </w:r>
            <w:r w:rsidR="007C2DCC">
              <w:rPr>
                <w:color w:val="000000"/>
                <w:sz w:val="20"/>
                <w:szCs w:val="20"/>
              </w:rPr>
              <w:t>al</w:t>
            </w:r>
            <w:r w:rsidR="005D253D">
              <w:rPr>
                <w:color w:val="000000"/>
                <w:sz w:val="20"/>
                <w:szCs w:val="20"/>
              </w:rPr>
              <w:t>.</w:t>
            </w:r>
            <w:r w:rsidR="007C2DCC">
              <w:rPr>
                <w:color w:val="000000"/>
                <w:sz w:val="20"/>
                <w:szCs w:val="20"/>
              </w:rPr>
              <w:t xml:space="preserve"> Para profesiones que no </w:t>
            </w:r>
            <w:r w:rsidR="007820F4">
              <w:rPr>
                <w:color w:val="000000"/>
                <w:sz w:val="20"/>
                <w:szCs w:val="20"/>
              </w:rPr>
              <w:t>obliguen tener</w:t>
            </w:r>
            <w:r w:rsidR="007C2DCC">
              <w:rPr>
                <w:color w:val="000000"/>
                <w:sz w:val="20"/>
                <w:szCs w:val="20"/>
              </w:rPr>
              <w:t xml:space="preserve"> matricula profesional para su desarrollo, se deberá demostrar tal condición mediante documentos oficiales que así lo establezcan.</w:t>
            </w:r>
          </w:p>
        </w:tc>
      </w:tr>
    </w:tbl>
    <w:p w:rsidR="00E71443" w:rsidRDefault="00BB4AD6" w:rsidP="00B42A52">
      <w:pPr>
        <w:spacing w:after="0"/>
        <w:jc w:val="both"/>
        <w:rPr>
          <w:color w:val="000000"/>
        </w:rPr>
      </w:pPr>
      <w:r>
        <w:rPr>
          <w:color w:val="000000"/>
        </w:rPr>
        <w:t xml:space="preserve"> </w:t>
      </w:r>
      <w:r w:rsidR="00E71443" w:rsidRPr="00BC10D8">
        <w:rPr>
          <w:rFonts w:eastAsia="Times New Roman" w:cs="Calibri"/>
          <w:sz w:val="18"/>
          <w:szCs w:val="18"/>
        </w:rPr>
        <w:t xml:space="preserve">Fuente: </w:t>
      </w:r>
      <w:r w:rsidR="00E71443">
        <w:rPr>
          <w:rFonts w:eastAsia="Times New Roman" w:cs="Calibri"/>
          <w:sz w:val="18"/>
          <w:szCs w:val="18"/>
        </w:rPr>
        <w:t>Programa Bancóldex</w:t>
      </w:r>
    </w:p>
    <w:p w:rsidR="00E71443" w:rsidRDefault="00E71443" w:rsidP="00B42A52">
      <w:pPr>
        <w:spacing w:after="0"/>
        <w:jc w:val="both"/>
        <w:rPr>
          <w:color w:val="000000"/>
        </w:rPr>
      </w:pPr>
    </w:p>
    <w:p w:rsidR="00B42A52" w:rsidRDefault="00B42A52" w:rsidP="00B42A52">
      <w:pPr>
        <w:spacing w:after="0"/>
        <w:jc w:val="both"/>
        <w:rPr>
          <w:rFonts w:cs="Calibri"/>
          <w:b/>
        </w:rPr>
      </w:pPr>
      <w:r>
        <w:rPr>
          <w:color w:val="000000"/>
        </w:rPr>
        <w:t>Si el equipo auditor encuentra que el proponente cumple con la totalidad de los criterios de evaluación</w:t>
      </w:r>
      <w:r w:rsidRPr="00250420">
        <w:rPr>
          <w:color w:val="000000"/>
        </w:rPr>
        <w:t xml:space="preserve">, el </w:t>
      </w:r>
      <w:r>
        <w:rPr>
          <w:color w:val="000000"/>
        </w:rPr>
        <w:t>ICONTEC comunica</w:t>
      </w:r>
      <w:r w:rsidRPr="00250420">
        <w:rPr>
          <w:color w:val="000000"/>
        </w:rPr>
        <w:t>rá a Bancóldex que</w:t>
      </w:r>
      <w:r>
        <w:rPr>
          <w:color w:val="000000"/>
        </w:rPr>
        <w:t xml:space="preserve"> el proponente técnico ha sido validado </w:t>
      </w:r>
      <w:r w:rsidRPr="00250420">
        <w:rPr>
          <w:color w:val="000000"/>
        </w:rPr>
        <w:t>para el desarrollo de proyectos de eficiencia energética e</w:t>
      </w:r>
      <w:r w:rsidR="002E4B75">
        <w:rPr>
          <w:color w:val="000000"/>
        </w:rPr>
        <w:t>n</w:t>
      </w:r>
      <w:r w:rsidRPr="00250420">
        <w:rPr>
          <w:color w:val="000000"/>
        </w:rPr>
        <w:t xml:space="preserve"> la</w:t>
      </w:r>
      <w:r w:rsidR="007820F4">
        <w:rPr>
          <w:color w:val="000000"/>
        </w:rPr>
        <w:t>(</w:t>
      </w:r>
      <w:r w:rsidRPr="00250420">
        <w:rPr>
          <w:color w:val="000000"/>
        </w:rPr>
        <w:t>s</w:t>
      </w:r>
      <w:r w:rsidR="007820F4">
        <w:rPr>
          <w:color w:val="000000"/>
        </w:rPr>
        <w:t>)</w:t>
      </w:r>
      <w:r w:rsidRPr="00250420">
        <w:rPr>
          <w:color w:val="000000"/>
        </w:rPr>
        <w:t xml:space="preserve"> tecnología</w:t>
      </w:r>
      <w:r w:rsidR="007820F4">
        <w:rPr>
          <w:color w:val="000000"/>
        </w:rPr>
        <w:t>(</w:t>
      </w:r>
      <w:r w:rsidRPr="00250420">
        <w:rPr>
          <w:color w:val="000000"/>
        </w:rPr>
        <w:t>s</w:t>
      </w:r>
      <w:r w:rsidR="007820F4">
        <w:rPr>
          <w:color w:val="000000"/>
        </w:rPr>
        <w:t>) seleccionada(s)</w:t>
      </w:r>
      <w:r w:rsidRPr="00250420">
        <w:rPr>
          <w:color w:val="000000"/>
        </w:rPr>
        <w:t>.</w:t>
      </w:r>
      <w:r>
        <w:rPr>
          <w:color w:val="000000"/>
        </w:rPr>
        <w:t xml:space="preserve"> En caso contrario, el ICONTEC comunicará a Bancóldex el incumplimiento por parte del proponente técnico y las causas de ello.</w:t>
      </w:r>
    </w:p>
    <w:p w:rsidR="00ED6C67" w:rsidRPr="00646C9D" w:rsidRDefault="00ED6C67" w:rsidP="00991522">
      <w:pPr>
        <w:spacing w:after="0"/>
        <w:rPr>
          <w:rFonts w:cs="Calibri"/>
          <w:b/>
        </w:rPr>
      </w:pPr>
    </w:p>
    <w:p w:rsidR="00AA21C2" w:rsidRPr="00646C9D" w:rsidRDefault="00AA21C2" w:rsidP="00F8459B">
      <w:pPr>
        <w:pStyle w:val="Ttulo2"/>
      </w:pPr>
      <w:bookmarkStart w:id="24" w:name="_Toc512116878"/>
      <w:r w:rsidRPr="00646C9D">
        <w:t>Documentos que deben adjuntarse</w:t>
      </w:r>
      <w:bookmarkEnd w:id="24"/>
    </w:p>
    <w:p w:rsidR="00AA21C2" w:rsidRPr="00086A09" w:rsidRDefault="00AA21C2" w:rsidP="00991522">
      <w:pPr>
        <w:spacing w:after="0"/>
        <w:rPr>
          <w:rFonts w:cs="Calibri"/>
        </w:rPr>
      </w:pPr>
    </w:p>
    <w:p w:rsidR="00646C9D" w:rsidRPr="00086A09" w:rsidRDefault="00646C9D" w:rsidP="00991522">
      <w:pPr>
        <w:spacing w:after="0"/>
        <w:jc w:val="both"/>
        <w:rPr>
          <w:rFonts w:eastAsia="Times New Roman" w:cs="Calibri"/>
        </w:rPr>
      </w:pPr>
      <w:r w:rsidRPr="00086A09">
        <w:rPr>
          <w:rFonts w:eastAsia="Times New Roman" w:cs="Calibri"/>
        </w:rPr>
        <w:t xml:space="preserve">Para realizar la evaluación </w:t>
      </w:r>
      <w:r w:rsidR="003B66D8" w:rsidRPr="00086A09">
        <w:rPr>
          <w:rFonts w:eastAsia="Times New Roman" w:cs="Calibri"/>
        </w:rPr>
        <w:t xml:space="preserve">de la información </w:t>
      </w:r>
      <w:r w:rsidR="007820F4">
        <w:rPr>
          <w:rFonts w:eastAsia="Times New Roman" w:cs="Calibri"/>
        </w:rPr>
        <w:t>presentada</w:t>
      </w:r>
      <w:r w:rsidR="000163E8" w:rsidRPr="00086A09">
        <w:rPr>
          <w:rFonts w:eastAsia="Times New Roman" w:cs="Calibri"/>
        </w:rPr>
        <w:t xml:space="preserve"> </w:t>
      </w:r>
      <w:r w:rsidR="007820F4">
        <w:rPr>
          <w:rFonts w:eastAsia="Times New Roman" w:cs="Calibri"/>
        </w:rPr>
        <w:t xml:space="preserve">en el formato </w:t>
      </w:r>
      <w:r w:rsidR="003B66D8" w:rsidRPr="00086A09">
        <w:rPr>
          <w:rFonts w:eastAsia="Times New Roman" w:cs="Calibri"/>
        </w:rPr>
        <w:t xml:space="preserve">Módulo 1, </w:t>
      </w:r>
      <w:r w:rsidRPr="00086A09">
        <w:rPr>
          <w:rFonts w:eastAsia="Times New Roman" w:cs="Calibri"/>
        </w:rPr>
        <w:t xml:space="preserve">es necesario que </w:t>
      </w:r>
      <w:r w:rsidR="003B66D8" w:rsidRPr="00086A09">
        <w:rPr>
          <w:rFonts w:eastAsia="Times New Roman" w:cs="Calibri"/>
        </w:rPr>
        <w:t xml:space="preserve">el </w:t>
      </w:r>
      <w:r w:rsidRPr="00086A09">
        <w:rPr>
          <w:rFonts w:eastAsia="Times New Roman" w:cs="Calibri"/>
        </w:rPr>
        <w:t xml:space="preserve">proponente técnico </w:t>
      </w:r>
      <w:r w:rsidR="003B66D8" w:rsidRPr="00086A09">
        <w:rPr>
          <w:rFonts w:eastAsia="Times New Roman" w:cs="Calibri"/>
        </w:rPr>
        <w:t xml:space="preserve">suministre junto con el formato diligenciado </w:t>
      </w:r>
      <w:r w:rsidRPr="00086A09">
        <w:rPr>
          <w:rFonts w:eastAsia="Times New Roman" w:cs="Calibri"/>
        </w:rPr>
        <w:t>la siguiente d</w:t>
      </w:r>
      <w:r w:rsidR="003B66D8" w:rsidRPr="00086A09">
        <w:rPr>
          <w:rFonts w:eastAsia="Times New Roman" w:cs="Calibri"/>
        </w:rPr>
        <w:t>ocumentación</w:t>
      </w:r>
      <w:r w:rsidRPr="00086A09">
        <w:rPr>
          <w:rFonts w:eastAsia="Times New Roman" w:cs="Calibri"/>
        </w:rPr>
        <w:t>:</w:t>
      </w:r>
    </w:p>
    <w:p w:rsidR="003B66D8" w:rsidRPr="00086A09" w:rsidRDefault="003B66D8" w:rsidP="004939F1">
      <w:pPr>
        <w:pStyle w:val="Prrafodelista"/>
        <w:spacing w:after="0"/>
        <w:rPr>
          <w:rFonts w:eastAsia="Times New Roman" w:cs="Calibri"/>
        </w:rPr>
      </w:pPr>
    </w:p>
    <w:p w:rsidR="00646C9D" w:rsidRPr="00086A09" w:rsidRDefault="003B66D8" w:rsidP="00E14B29">
      <w:pPr>
        <w:numPr>
          <w:ilvl w:val="0"/>
          <w:numId w:val="7"/>
        </w:numPr>
        <w:spacing w:after="0"/>
        <w:ind w:left="426" w:hanging="426"/>
        <w:jc w:val="both"/>
        <w:rPr>
          <w:rFonts w:eastAsia="Times New Roman" w:cs="Calibri"/>
        </w:rPr>
      </w:pPr>
      <w:r w:rsidRPr="00086A09">
        <w:rPr>
          <w:rFonts w:eastAsia="Times New Roman" w:cs="Calibri"/>
        </w:rPr>
        <w:t>Copia del documento de identidad de la persona natural o el representante legal si es persona jurídica.</w:t>
      </w:r>
    </w:p>
    <w:p w:rsidR="003B66D8" w:rsidRPr="00086A09" w:rsidRDefault="003B66D8" w:rsidP="00E14B29">
      <w:pPr>
        <w:numPr>
          <w:ilvl w:val="0"/>
          <w:numId w:val="7"/>
        </w:numPr>
        <w:spacing w:after="0"/>
        <w:ind w:left="426" w:hanging="426"/>
        <w:jc w:val="both"/>
        <w:rPr>
          <w:rFonts w:eastAsia="Times New Roman" w:cs="Calibri"/>
        </w:rPr>
      </w:pPr>
      <w:r w:rsidRPr="00086A09">
        <w:rPr>
          <w:rFonts w:eastAsia="Times New Roman" w:cs="Calibri"/>
        </w:rPr>
        <w:t>Original del certificado de existencia y representación legal (o el documento que haga sus veces si es extranjero) con una vigencia no superior a 60 días calendario respecto a la presentación de esta solicitud (para persona jurídica).</w:t>
      </w:r>
    </w:p>
    <w:p w:rsidR="00646C9D" w:rsidRPr="00086A09" w:rsidRDefault="003B66D8" w:rsidP="00E14B29">
      <w:pPr>
        <w:numPr>
          <w:ilvl w:val="0"/>
          <w:numId w:val="7"/>
        </w:numPr>
        <w:spacing w:after="0"/>
        <w:ind w:left="426" w:hanging="426"/>
        <w:jc w:val="both"/>
        <w:rPr>
          <w:rFonts w:eastAsia="Times New Roman" w:cs="Calibri"/>
        </w:rPr>
      </w:pPr>
      <w:r w:rsidRPr="00086A09">
        <w:rPr>
          <w:rFonts w:eastAsia="Times New Roman" w:cs="Calibri"/>
        </w:rPr>
        <w:t>Copia del RUT o del documento que haga sus veces (si es extranjero).</w:t>
      </w:r>
    </w:p>
    <w:p w:rsidR="00646C9D" w:rsidRPr="00086A09" w:rsidRDefault="000163E8" w:rsidP="00E14B29">
      <w:pPr>
        <w:numPr>
          <w:ilvl w:val="0"/>
          <w:numId w:val="7"/>
        </w:numPr>
        <w:spacing w:after="0"/>
        <w:ind w:left="426" w:hanging="426"/>
        <w:jc w:val="both"/>
        <w:rPr>
          <w:rFonts w:eastAsia="Times New Roman" w:cs="Calibri"/>
        </w:rPr>
      </w:pPr>
      <w:r w:rsidRPr="00086A09">
        <w:rPr>
          <w:rFonts w:eastAsia="Times New Roman" w:cs="Calibri"/>
        </w:rPr>
        <w:t xml:space="preserve">Certificación expedida por la persona natural o el representante legal de la persona jurídica, a la fecha de presentación de la propuesta, indicando que el proponente técnico se encuentra al día con sus obligaciones provenientes del Sistema de Seguridad Social Integral, aportes a Cajas de Compensación </w:t>
      </w:r>
      <w:r w:rsidRPr="00086A09">
        <w:rPr>
          <w:rFonts w:eastAsia="Times New Roman" w:cs="Calibri"/>
        </w:rPr>
        <w:lastRenderedPageBreak/>
        <w:t>Familiar, Instituto Colombiano de Bienestar Familiar (ICBF) y Servicio Nacional de Aprendizaje (SENA), según aplique.</w:t>
      </w:r>
      <w:r w:rsidR="00646C9D" w:rsidRPr="00086A09">
        <w:rPr>
          <w:rFonts w:eastAsia="Times New Roman" w:cs="Calibri"/>
        </w:rPr>
        <w:t xml:space="preserve">  </w:t>
      </w:r>
    </w:p>
    <w:p w:rsidR="00646C9D" w:rsidRPr="00086A09" w:rsidRDefault="000163E8" w:rsidP="00E14B29">
      <w:pPr>
        <w:numPr>
          <w:ilvl w:val="0"/>
          <w:numId w:val="7"/>
        </w:numPr>
        <w:spacing w:after="0"/>
        <w:ind w:left="426" w:hanging="426"/>
        <w:jc w:val="both"/>
        <w:rPr>
          <w:rFonts w:eastAsia="Times New Roman" w:cs="Calibri"/>
        </w:rPr>
      </w:pPr>
      <w:r w:rsidRPr="00086A09">
        <w:rPr>
          <w:rFonts w:eastAsia="Times New Roman" w:cs="Calibri"/>
        </w:rPr>
        <w:t>Copia de las certificaciones de los proyectos ejecutados, las cuales deberán contener como mínimo: Indicación de la tecnología que corresponda, nombre del proyecto, breve descripción, datos del cliente (contacto, teléfono, dirección, ciudad, email, entre otros), fecha de inicio y de finalización del proyecto, ahorro energético logrado, valor total del proyecto ejecutado y porcentaje de participación</w:t>
      </w:r>
      <w:r w:rsidR="00646C9D" w:rsidRPr="00086A09">
        <w:rPr>
          <w:rFonts w:eastAsia="Times New Roman" w:cs="Calibri"/>
        </w:rPr>
        <w:t xml:space="preserve">. </w:t>
      </w:r>
    </w:p>
    <w:p w:rsidR="00646C9D" w:rsidRPr="00086A09" w:rsidRDefault="000163E8" w:rsidP="00E14B29">
      <w:pPr>
        <w:numPr>
          <w:ilvl w:val="0"/>
          <w:numId w:val="7"/>
        </w:numPr>
        <w:spacing w:after="0"/>
        <w:ind w:left="426" w:hanging="426"/>
        <w:jc w:val="both"/>
        <w:rPr>
          <w:rFonts w:eastAsia="Times New Roman" w:cs="Calibri"/>
        </w:rPr>
      </w:pPr>
      <w:r w:rsidRPr="00086A09">
        <w:rPr>
          <w:rFonts w:eastAsia="Times New Roman" w:cs="Calibri"/>
        </w:rPr>
        <w:t>Hoja(s) de vida del(los) profesional(es) que respalda(n) al proponente técnico en la tecnología seleccionada, adjuntando copia de los diplomas o actas de grado, copia de la tarjeta profesional (incluyendo el certificado de vigencia y validez con expedición no mayor a 30 días respecto a la fecha de presentación de la solicitud), y certificaciones laborales o contratos que acrediten la experiencia general y específica</w:t>
      </w:r>
      <w:r w:rsidR="00646C9D" w:rsidRPr="00086A09">
        <w:rPr>
          <w:rFonts w:eastAsia="Times New Roman" w:cs="Calibri"/>
        </w:rPr>
        <w:t>.</w:t>
      </w:r>
    </w:p>
    <w:p w:rsidR="00646C9D" w:rsidRPr="00086A09" w:rsidRDefault="000163E8" w:rsidP="00E14B29">
      <w:pPr>
        <w:numPr>
          <w:ilvl w:val="0"/>
          <w:numId w:val="7"/>
        </w:numPr>
        <w:spacing w:after="0"/>
        <w:ind w:left="426" w:hanging="426"/>
        <w:jc w:val="both"/>
        <w:rPr>
          <w:rFonts w:eastAsia="Times New Roman" w:cs="Calibri"/>
        </w:rPr>
      </w:pPr>
      <w:r w:rsidRPr="00086A09">
        <w:rPr>
          <w:rFonts w:eastAsia="Times New Roman" w:cs="Calibri"/>
        </w:rPr>
        <w:t>Carta de compromiso firmada por el(los) profesional(es) que respalda(n) al proponente técnico en la tecnología seleccionada, con expedición no mayor a 30 días respecto a la fecha de presentación de la solicitud.</w:t>
      </w:r>
    </w:p>
    <w:p w:rsidR="00646C9D" w:rsidRPr="00086A09" w:rsidRDefault="000163E8" w:rsidP="00E14B29">
      <w:pPr>
        <w:numPr>
          <w:ilvl w:val="0"/>
          <w:numId w:val="7"/>
        </w:numPr>
        <w:spacing w:after="0"/>
        <w:ind w:left="426" w:hanging="426"/>
        <w:jc w:val="both"/>
        <w:rPr>
          <w:rFonts w:eastAsia="Times New Roman" w:cs="Calibri"/>
        </w:rPr>
      </w:pPr>
      <w:r w:rsidRPr="00086A09">
        <w:rPr>
          <w:rFonts w:eastAsia="Times New Roman" w:cs="Calibri"/>
        </w:rPr>
        <w:t xml:space="preserve">Copia del Balance General y Estado de Pérdidas y Ganancias definitivos con corte al 31 de diciembre, de los dos últimos </w:t>
      </w:r>
      <w:r w:rsidR="00D01E56" w:rsidRPr="00086A09">
        <w:rPr>
          <w:rFonts w:eastAsia="Times New Roman" w:cs="Calibri"/>
        </w:rPr>
        <w:t>años</w:t>
      </w:r>
      <w:r w:rsidR="00AE7803">
        <w:rPr>
          <w:rFonts w:eastAsia="Times New Roman" w:cs="Calibri"/>
        </w:rPr>
        <w:t>, incluyendo las notas a los estados financieros</w:t>
      </w:r>
      <w:r w:rsidR="00D01E56" w:rsidRPr="00086A09">
        <w:rPr>
          <w:rFonts w:eastAsia="Times New Roman" w:cs="Calibri"/>
        </w:rPr>
        <w:t>, debidamente</w:t>
      </w:r>
      <w:r w:rsidRPr="00086A09">
        <w:rPr>
          <w:rFonts w:eastAsia="Times New Roman" w:cs="Calibri"/>
        </w:rPr>
        <w:t xml:space="preserve"> firmados por el representante legal y contador o revisor fiscal del proponente técnico</w:t>
      </w:r>
      <w:r w:rsidR="00646C9D" w:rsidRPr="00086A09">
        <w:rPr>
          <w:rFonts w:eastAsia="Times New Roman" w:cs="Calibri"/>
        </w:rPr>
        <w:t>.</w:t>
      </w:r>
    </w:p>
    <w:p w:rsidR="00646C9D" w:rsidRPr="00AE7803" w:rsidRDefault="00646C9D" w:rsidP="00AE7803">
      <w:pPr>
        <w:spacing w:after="0"/>
        <w:rPr>
          <w:rFonts w:eastAsia="Times New Roman" w:cs="Calibri"/>
          <w:highlight w:val="yellow"/>
        </w:rPr>
      </w:pPr>
    </w:p>
    <w:p w:rsidR="004939F1" w:rsidRDefault="004939F1" w:rsidP="000163E8">
      <w:pPr>
        <w:spacing w:after="0"/>
        <w:jc w:val="both"/>
        <w:rPr>
          <w:rFonts w:eastAsia="Times New Roman" w:cs="Calibri"/>
        </w:rPr>
      </w:pPr>
      <w:r w:rsidRPr="00086A09">
        <w:rPr>
          <w:rFonts w:eastAsia="Times New Roman" w:cs="Calibri"/>
        </w:rPr>
        <w:t xml:space="preserve">De considerarlo necesario, el proponente técnico podrá adjuntar más documentación de la aquí solicitada, sin perjuicio que el equipo auditor </w:t>
      </w:r>
      <w:r w:rsidR="002E4B75">
        <w:rPr>
          <w:rFonts w:eastAsia="Times New Roman" w:cs="Calibri"/>
        </w:rPr>
        <w:t>la considere necesaria</w:t>
      </w:r>
      <w:r w:rsidRPr="00086A09">
        <w:rPr>
          <w:rFonts w:eastAsia="Times New Roman" w:cs="Calibri"/>
        </w:rPr>
        <w:t xml:space="preserve"> para realizar la validación</w:t>
      </w:r>
      <w:r>
        <w:rPr>
          <w:rFonts w:eastAsia="Times New Roman" w:cs="Calibri"/>
        </w:rPr>
        <w:t xml:space="preserve">. </w:t>
      </w:r>
    </w:p>
    <w:p w:rsidR="004939F1" w:rsidRDefault="004939F1" w:rsidP="000163E8">
      <w:pPr>
        <w:spacing w:after="0"/>
        <w:jc w:val="both"/>
        <w:rPr>
          <w:rFonts w:eastAsia="Times New Roman" w:cs="Calibri"/>
        </w:rPr>
      </w:pPr>
    </w:p>
    <w:p w:rsidR="00646C9D" w:rsidRPr="00086A09" w:rsidRDefault="004939F1" w:rsidP="000163E8">
      <w:pPr>
        <w:spacing w:after="0"/>
        <w:jc w:val="both"/>
        <w:rPr>
          <w:rFonts w:cs="Calibri"/>
        </w:rPr>
      </w:pPr>
      <w:r>
        <w:t>Se recomienda que el proponente técnico presente un índice general de todos los documentos adjuntos, en el cual se identifique claramente el nombre del archivo y se describa brevemente su contenido; lo anterior con el propósito de facilitar el manejo de la documentación</w:t>
      </w:r>
      <w:r w:rsidR="002E4B75">
        <w:t xml:space="preserve"> por parte de Bancóldex y el equipo auditor de ICONTEC</w:t>
      </w:r>
      <w:r w:rsidR="000163E8" w:rsidRPr="00086A09">
        <w:rPr>
          <w:rFonts w:eastAsia="Times New Roman" w:cs="Calibri"/>
        </w:rPr>
        <w:t>.</w:t>
      </w:r>
    </w:p>
    <w:p w:rsidR="006B5494" w:rsidRPr="008447F3" w:rsidRDefault="00526918" w:rsidP="00991522">
      <w:pPr>
        <w:spacing w:after="0"/>
        <w:ind w:left="1134" w:hanging="708"/>
        <w:rPr>
          <w:rFonts w:cs="Calibri"/>
        </w:rPr>
      </w:pPr>
      <w:r>
        <w:rPr>
          <w:rFonts w:cs="Calibri"/>
        </w:rPr>
        <w:br w:type="page"/>
      </w:r>
    </w:p>
    <w:p w:rsidR="00AA21C2" w:rsidRPr="00646C9D" w:rsidRDefault="00AA21C2" w:rsidP="00F8459B">
      <w:pPr>
        <w:pStyle w:val="Ttulo1"/>
      </w:pPr>
      <w:bookmarkStart w:id="25" w:name="_Toc512116879"/>
      <w:r w:rsidRPr="00646C9D">
        <w:lastRenderedPageBreak/>
        <w:t>VALIDACIÓN DE PROYECTOS</w:t>
      </w:r>
      <w:bookmarkEnd w:id="25"/>
      <w:r w:rsidRPr="00646C9D">
        <w:t xml:space="preserve"> </w:t>
      </w:r>
    </w:p>
    <w:p w:rsidR="00646C9D" w:rsidRDefault="00646C9D" w:rsidP="00991522">
      <w:pPr>
        <w:spacing w:after="0"/>
        <w:rPr>
          <w:rFonts w:cs="Calibri"/>
        </w:rPr>
      </w:pPr>
    </w:p>
    <w:p w:rsidR="00C023A7" w:rsidRDefault="00C023A7" w:rsidP="00C023A7">
      <w:pPr>
        <w:spacing w:after="0"/>
        <w:jc w:val="both"/>
      </w:pPr>
      <w:r w:rsidRPr="00D13ECA">
        <w:t>El presente capítulo brinda orientación a los interesados</w:t>
      </w:r>
      <w:r>
        <w:t xml:space="preserve"> sobre cómo </w:t>
      </w:r>
      <w:r w:rsidRPr="00D13ECA">
        <w:t>suministrar</w:t>
      </w:r>
      <w:r>
        <w:t xml:space="preserve"> la información general y relevante del proyecto de eficiencia energética </w:t>
      </w:r>
      <w:r w:rsidR="006A1951">
        <w:t xml:space="preserve">a ser presentado al </w:t>
      </w:r>
      <w:r w:rsidRPr="00D13ECA">
        <w:t>programa Bancóldex</w:t>
      </w:r>
      <w:r>
        <w:t xml:space="preserve"> </w:t>
      </w:r>
      <w:r w:rsidR="00E820A1">
        <w:t xml:space="preserve">de eficiencia </w:t>
      </w:r>
      <w:r w:rsidR="00963E69">
        <w:t xml:space="preserve">energética para hoteles, clínicas y hospitales </w:t>
      </w:r>
      <w:r>
        <w:t>para su financiamiento, haciendo uso del</w:t>
      </w:r>
      <w:r w:rsidRPr="00D13ECA">
        <w:t xml:space="preserve"> formato “Presentación </w:t>
      </w:r>
      <w:r w:rsidR="006A1951">
        <w:t>de la propuesta técnico-económica</w:t>
      </w:r>
      <w:r w:rsidRPr="00D13ECA">
        <w:t>”</w:t>
      </w:r>
      <w:r>
        <w:t xml:space="preserve">.  Igualmente brinda </w:t>
      </w:r>
      <w:r w:rsidRPr="00D13ECA">
        <w:t xml:space="preserve">información </w:t>
      </w:r>
      <w:r w:rsidR="00621409">
        <w:t>d</w:t>
      </w:r>
      <w:r>
        <w:t xml:space="preserve">el proceso de evaluación que realiza </w:t>
      </w:r>
      <w:r w:rsidRPr="00D13ECA">
        <w:t xml:space="preserve">ICONTEC </w:t>
      </w:r>
      <w:r>
        <w:t xml:space="preserve">sobre la información </w:t>
      </w:r>
      <w:r w:rsidRPr="00D13ECA">
        <w:t>suministra</w:t>
      </w:r>
      <w:r>
        <w:t xml:space="preserve">da, para determinar </w:t>
      </w:r>
      <w:r w:rsidR="00621409">
        <w:t xml:space="preserve">si </w:t>
      </w:r>
      <w:r w:rsidRPr="00D13ECA">
        <w:t>e</w:t>
      </w:r>
      <w:r>
        <w:t xml:space="preserve">l </w:t>
      </w:r>
      <w:r w:rsidR="006A1951">
        <w:t>proyecto</w:t>
      </w:r>
      <w:r>
        <w:t xml:space="preserve"> </w:t>
      </w:r>
      <w:r w:rsidR="00621409">
        <w:t>cumple con</w:t>
      </w:r>
      <w:r>
        <w:t xml:space="preserve"> </w:t>
      </w:r>
      <w:r w:rsidRPr="00D13ECA">
        <w:t>los criterios definidos en el formato “Validación de</w:t>
      </w:r>
      <w:r w:rsidR="006A1951">
        <w:t xml:space="preserve"> la propuesta técnico-económica</w:t>
      </w:r>
      <w:r w:rsidRPr="00D13ECA">
        <w:t>”.</w:t>
      </w:r>
    </w:p>
    <w:p w:rsidR="00C023A7" w:rsidRDefault="00C023A7" w:rsidP="00991522">
      <w:pPr>
        <w:spacing w:after="0"/>
        <w:rPr>
          <w:rFonts w:cs="Calibri"/>
        </w:rPr>
      </w:pPr>
    </w:p>
    <w:p w:rsidR="00AA21C2" w:rsidRPr="001D0F15" w:rsidRDefault="00AA21C2" w:rsidP="00E820A1">
      <w:pPr>
        <w:pStyle w:val="Prrafodelista"/>
        <w:numPr>
          <w:ilvl w:val="0"/>
          <w:numId w:val="1"/>
        </w:numPr>
        <w:spacing w:after="0"/>
        <w:ind w:left="1134" w:hanging="708"/>
        <w:contextualSpacing w:val="0"/>
        <w:rPr>
          <w:rFonts w:cs="Calibri"/>
          <w:vanish/>
        </w:rPr>
      </w:pPr>
    </w:p>
    <w:p w:rsidR="00AA21C2" w:rsidRDefault="00AA21C2" w:rsidP="00F8459B">
      <w:pPr>
        <w:pStyle w:val="Ttulo2"/>
      </w:pPr>
      <w:bookmarkStart w:id="26" w:name="_Toc512116880"/>
      <w:r w:rsidRPr="00646C9D">
        <w:t>Proceso de evaluación de proyectos</w:t>
      </w:r>
      <w:bookmarkEnd w:id="26"/>
    </w:p>
    <w:p w:rsidR="00646C9D" w:rsidRDefault="00646C9D" w:rsidP="00991522">
      <w:pPr>
        <w:spacing w:after="0"/>
        <w:rPr>
          <w:rFonts w:cs="Calibri"/>
          <w:b/>
        </w:rPr>
      </w:pPr>
    </w:p>
    <w:p w:rsidR="001F00B2" w:rsidRDefault="001F00B2" w:rsidP="001F00B2">
      <w:pPr>
        <w:spacing w:after="0"/>
        <w:jc w:val="both"/>
        <w:rPr>
          <w:rFonts w:cs="Calibri"/>
        </w:rPr>
      </w:pPr>
      <w:r w:rsidRPr="00B66A71">
        <w:rPr>
          <w:rFonts w:cs="Calibri"/>
        </w:rPr>
        <w:t>E</w:t>
      </w:r>
      <w:r w:rsidR="00963E69">
        <w:rPr>
          <w:rFonts w:cs="Calibri"/>
        </w:rPr>
        <w:t xml:space="preserve">n la </w:t>
      </w:r>
      <w:r w:rsidRPr="00B66A71">
        <w:rPr>
          <w:rFonts w:cs="Calibri"/>
        </w:rPr>
        <w:t xml:space="preserve">siguiente </w:t>
      </w:r>
      <w:r w:rsidR="00963E69">
        <w:rPr>
          <w:rFonts w:cs="Calibri"/>
        </w:rPr>
        <w:t>figura se presente</w:t>
      </w:r>
      <w:r w:rsidRPr="00B66A71">
        <w:rPr>
          <w:rFonts w:cs="Calibri"/>
        </w:rPr>
        <w:t xml:space="preserve"> el proceso que se debe </w:t>
      </w:r>
      <w:r>
        <w:rPr>
          <w:rFonts w:cs="Calibri"/>
        </w:rPr>
        <w:t>seguir</w:t>
      </w:r>
      <w:r w:rsidRPr="00B66A71">
        <w:rPr>
          <w:rFonts w:cs="Calibri"/>
        </w:rPr>
        <w:t xml:space="preserve"> para </w:t>
      </w:r>
      <w:r>
        <w:rPr>
          <w:rFonts w:cs="Calibri"/>
        </w:rPr>
        <w:t xml:space="preserve">que el proyecto propuesto por el proponente técnico sea validado en el </w:t>
      </w:r>
      <w:r w:rsidR="00963E69">
        <w:rPr>
          <w:rFonts w:cs="Calibri"/>
        </w:rPr>
        <w:t>Programa</w:t>
      </w:r>
      <w:r w:rsidRPr="00B66A71">
        <w:rPr>
          <w:rFonts w:cs="Calibri"/>
        </w:rPr>
        <w:t>.</w:t>
      </w:r>
    </w:p>
    <w:p w:rsidR="001F00B2" w:rsidRDefault="001F00B2" w:rsidP="00991522">
      <w:pPr>
        <w:spacing w:after="0"/>
        <w:rPr>
          <w:rFonts w:cs="Calibri"/>
          <w:b/>
        </w:rPr>
      </w:pPr>
    </w:p>
    <w:p w:rsidR="00F71B78" w:rsidRPr="00F71B78" w:rsidRDefault="00F71B78" w:rsidP="00F71B78">
      <w:pPr>
        <w:pStyle w:val="Descripcin"/>
        <w:keepNext/>
        <w:spacing w:after="0"/>
        <w:jc w:val="center"/>
        <w:rPr>
          <w:b/>
          <w:i w:val="0"/>
          <w:color w:val="auto"/>
          <w:sz w:val="20"/>
          <w:szCs w:val="20"/>
        </w:rPr>
      </w:pPr>
      <w:bookmarkStart w:id="27" w:name="_Toc487484947"/>
      <w:bookmarkStart w:id="28" w:name="_Toc512116903"/>
      <w:r w:rsidRPr="00F71B78">
        <w:rPr>
          <w:b/>
          <w:i w:val="0"/>
          <w:color w:val="auto"/>
          <w:sz w:val="20"/>
          <w:szCs w:val="20"/>
        </w:rPr>
        <w:t xml:space="preserve">Figura </w:t>
      </w:r>
      <w:r w:rsidRPr="00F71B78">
        <w:rPr>
          <w:b/>
          <w:i w:val="0"/>
          <w:color w:val="auto"/>
          <w:sz w:val="20"/>
          <w:szCs w:val="20"/>
        </w:rPr>
        <w:fldChar w:fldCharType="begin"/>
      </w:r>
      <w:r w:rsidRPr="00F71B78">
        <w:rPr>
          <w:b/>
          <w:i w:val="0"/>
          <w:color w:val="auto"/>
          <w:sz w:val="20"/>
          <w:szCs w:val="20"/>
        </w:rPr>
        <w:instrText xml:space="preserve"> SEQ Figura \* ARABIC </w:instrText>
      </w:r>
      <w:r w:rsidRPr="00F71B78">
        <w:rPr>
          <w:b/>
          <w:i w:val="0"/>
          <w:color w:val="auto"/>
          <w:sz w:val="20"/>
          <w:szCs w:val="20"/>
        </w:rPr>
        <w:fldChar w:fldCharType="separate"/>
      </w:r>
      <w:r w:rsidR="00F729B3">
        <w:rPr>
          <w:b/>
          <w:i w:val="0"/>
          <w:noProof/>
          <w:color w:val="auto"/>
          <w:sz w:val="20"/>
          <w:szCs w:val="20"/>
        </w:rPr>
        <w:t>7</w:t>
      </w:r>
      <w:r w:rsidRPr="00F71B78">
        <w:rPr>
          <w:b/>
          <w:i w:val="0"/>
          <w:color w:val="auto"/>
          <w:sz w:val="20"/>
          <w:szCs w:val="20"/>
        </w:rPr>
        <w:fldChar w:fldCharType="end"/>
      </w:r>
      <w:r w:rsidRPr="00F71B78">
        <w:rPr>
          <w:b/>
          <w:i w:val="0"/>
          <w:color w:val="auto"/>
          <w:sz w:val="20"/>
          <w:szCs w:val="20"/>
        </w:rPr>
        <w:t>. Proceso de validación de la propuesta técnico-económica</w:t>
      </w:r>
      <w:bookmarkEnd w:id="27"/>
      <w:bookmarkEnd w:id="28"/>
    </w:p>
    <w:p w:rsidR="001F00B2" w:rsidRDefault="00F71B78" w:rsidP="00F71B78">
      <w:pPr>
        <w:spacing w:after="0"/>
        <w:jc w:val="center"/>
        <w:rPr>
          <w:rFonts w:cs="Calibri"/>
          <w:b/>
        </w:rPr>
      </w:pPr>
      <w:r>
        <w:rPr>
          <w:rFonts w:cs="Calibri"/>
          <w:b/>
          <w:noProof/>
          <w:lang w:eastAsia="es-CO"/>
        </w:rPr>
        <w:drawing>
          <wp:inline distT="0" distB="0" distL="0" distR="0" wp14:anchorId="66E196CA" wp14:editId="22E014B8">
            <wp:extent cx="5591175" cy="5771258"/>
            <wp:effectExtent l="0" t="0" r="0" b="127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01612" cy="5782031"/>
                    </a:xfrm>
                    <a:prstGeom prst="rect">
                      <a:avLst/>
                    </a:prstGeom>
                    <a:noFill/>
                  </pic:spPr>
                </pic:pic>
              </a:graphicData>
            </a:graphic>
          </wp:inline>
        </w:drawing>
      </w:r>
    </w:p>
    <w:p w:rsidR="00875908" w:rsidRPr="00F71B78" w:rsidRDefault="00515638" w:rsidP="00F71B78">
      <w:pPr>
        <w:spacing w:after="0"/>
        <w:rPr>
          <w:rFonts w:cs="Calibri"/>
          <w:sz w:val="18"/>
          <w:szCs w:val="18"/>
        </w:rPr>
      </w:pPr>
      <w:r>
        <w:rPr>
          <w:rFonts w:cs="Calibri"/>
          <w:sz w:val="18"/>
          <w:szCs w:val="18"/>
        </w:rPr>
        <w:t xml:space="preserve">        </w:t>
      </w:r>
      <w:r w:rsidR="00F71B78" w:rsidRPr="00F71B78">
        <w:rPr>
          <w:rFonts w:cs="Calibri"/>
          <w:sz w:val="18"/>
          <w:szCs w:val="18"/>
        </w:rPr>
        <w:t xml:space="preserve">Fuente: </w:t>
      </w:r>
      <w:r w:rsidR="000B005A">
        <w:rPr>
          <w:rFonts w:cs="Calibri"/>
          <w:sz w:val="18"/>
          <w:szCs w:val="18"/>
        </w:rPr>
        <w:t>Programa Bancóldex</w:t>
      </w:r>
      <w:r w:rsidR="00F71B78" w:rsidRPr="00F71B78">
        <w:rPr>
          <w:rFonts w:cs="Calibri"/>
          <w:sz w:val="18"/>
          <w:szCs w:val="18"/>
        </w:rPr>
        <w:t>.</w:t>
      </w:r>
    </w:p>
    <w:p w:rsidR="00076E2C" w:rsidRDefault="00076E2C" w:rsidP="00991522">
      <w:pPr>
        <w:spacing w:after="0"/>
        <w:rPr>
          <w:rFonts w:cs="Calibri"/>
          <w:b/>
        </w:rPr>
      </w:pPr>
    </w:p>
    <w:p w:rsidR="00AA21C2" w:rsidRPr="00646C9D" w:rsidRDefault="00AA21C2" w:rsidP="00F8459B">
      <w:pPr>
        <w:pStyle w:val="Ttulo2"/>
      </w:pPr>
      <w:bookmarkStart w:id="29" w:name="_Toc512116881"/>
      <w:r w:rsidRPr="00646C9D">
        <w:t>Presentación de la propuesta técnico-económica</w:t>
      </w:r>
      <w:bookmarkEnd w:id="29"/>
    </w:p>
    <w:p w:rsidR="000D1EDF" w:rsidRDefault="000D1EDF" w:rsidP="00991522">
      <w:pPr>
        <w:spacing w:after="0"/>
        <w:jc w:val="both"/>
        <w:rPr>
          <w:highlight w:val="yellow"/>
        </w:rPr>
      </w:pPr>
    </w:p>
    <w:p w:rsidR="00A374D0" w:rsidRPr="003A7D62" w:rsidRDefault="00A374D0" w:rsidP="00A374D0">
      <w:pPr>
        <w:spacing w:after="0"/>
        <w:jc w:val="both"/>
      </w:pPr>
      <w:r>
        <w:rPr>
          <w:rFonts w:cs="Calibri"/>
        </w:rPr>
        <w:t xml:space="preserve">La </w:t>
      </w:r>
      <w:r w:rsidR="003C2B59">
        <w:rPr>
          <w:rFonts w:cs="Calibri"/>
        </w:rPr>
        <w:t xml:space="preserve">presentación </w:t>
      </w:r>
      <w:r>
        <w:rPr>
          <w:rFonts w:cs="Calibri"/>
        </w:rPr>
        <w:t xml:space="preserve">del Módulo 2 </w:t>
      </w:r>
      <w:r w:rsidR="003C2B59">
        <w:rPr>
          <w:rFonts w:cs="Calibri"/>
        </w:rPr>
        <w:t>comienza</w:t>
      </w:r>
      <w:r w:rsidR="000A6C27">
        <w:rPr>
          <w:rFonts w:cs="Calibri"/>
        </w:rPr>
        <w:t xml:space="preserve"> con el levantamiento de</w:t>
      </w:r>
      <w:r>
        <w:rPr>
          <w:rFonts w:cs="Calibri"/>
        </w:rPr>
        <w:t xml:space="preserve"> la información </w:t>
      </w:r>
      <w:r w:rsidR="000A6C27">
        <w:t xml:space="preserve">general </w:t>
      </w:r>
      <w:r w:rsidRPr="00257F6E">
        <w:t xml:space="preserve">del </w:t>
      </w:r>
      <w:r w:rsidRPr="00257F6E">
        <w:rPr>
          <w:color w:val="000000"/>
        </w:rPr>
        <w:t xml:space="preserve">proyecto de eficiencia energética </w:t>
      </w:r>
      <w:r w:rsidR="00772EDC">
        <w:rPr>
          <w:color w:val="000000"/>
        </w:rPr>
        <w:t xml:space="preserve">por </w:t>
      </w:r>
      <w:r w:rsidR="003C2B59">
        <w:rPr>
          <w:color w:val="000000"/>
        </w:rPr>
        <w:t>parte d</w:t>
      </w:r>
      <w:r w:rsidR="00772EDC">
        <w:rPr>
          <w:color w:val="000000"/>
        </w:rPr>
        <w:t>el proponente técnico</w:t>
      </w:r>
      <w:r w:rsidR="00E820A1">
        <w:rPr>
          <w:color w:val="000000"/>
        </w:rPr>
        <w:t xml:space="preserve"> </w:t>
      </w:r>
      <w:r w:rsidR="00A611BE">
        <w:rPr>
          <w:color w:val="000000"/>
        </w:rPr>
        <w:t>y el cliente</w:t>
      </w:r>
      <w:r w:rsidRPr="00257F6E">
        <w:rPr>
          <w:color w:val="000000"/>
        </w:rPr>
        <w:t xml:space="preserve">. Se </w:t>
      </w:r>
      <w:r w:rsidR="003C2B59">
        <w:rPr>
          <w:color w:val="000000"/>
        </w:rPr>
        <w:t>requiere</w:t>
      </w:r>
      <w:r w:rsidR="003C2B59" w:rsidRPr="00257F6E">
        <w:rPr>
          <w:color w:val="000000"/>
        </w:rPr>
        <w:t xml:space="preserve"> </w:t>
      </w:r>
      <w:r w:rsidRPr="00257F6E">
        <w:rPr>
          <w:color w:val="000000"/>
        </w:rPr>
        <w:t>que el proponente téc</w:t>
      </w:r>
      <w:r w:rsidR="00772EDC">
        <w:rPr>
          <w:color w:val="000000"/>
        </w:rPr>
        <w:t xml:space="preserve">nico </w:t>
      </w:r>
      <w:r w:rsidR="003C2B59">
        <w:t>cuente</w:t>
      </w:r>
      <w:r w:rsidR="00772EDC">
        <w:t xml:space="preserve"> </w:t>
      </w:r>
      <w:r w:rsidR="003C2B59">
        <w:t>con</w:t>
      </w:r>
      <w:r w:rsidR="00772EDC">
        <w:t xml:space="preserve"> un </w:t>
      </w:r>
      <w:r w:rsidR="00772EDC" w:rsidRPr="003A7D62">
        <w:t xml:space="preserve">diagnóstico </w:t>
      </w:r>
      <w:r w:rsidR="003C2B59">
        <w:t>energético</w:t>
      </w:r>
      <w:r w:rsidR="00772EDC" w:rsidRPr="003A7D62">
        <w:t xml:space="preserve"> riguroso de la situación actual de su cliente, a partir del cual </w:t>
      </w:r>
      <w:r w:rsidR="003A7D62" w:rsidRPr="003A7D62">
        <w:t xml:space="preserve">obtiene la información mínima necesaria para </w:t>
      </w:r>
      <w:r w:rsidRPr="003A7D62">
        <w:rPr>
          <w:color w:val="000000"/>
        </w:rPr>
        <w:t xml:space="preserve">desarrollar </w:t>
      </w:r>
      <w:r w:rsidR="003C2B59">
        <w:rPr>
          <w:color w:val="000000"/>
        </w:rPr>
        <w:t>el</w:t>
      </w:r>
      <w:r w:rsidR="003C2B59" w:rsidRPr="003A7D62">
        <w:rPr>
          <w:color w:val="000000"/>
        </w:rPr>
        <w:t xml:space="preserve"> </w:t>
      </w:r>
      <w:r w:rsidRPr="003A7D62">
        <w:rPr>
          <w:color w:val="000000"/>
        </w:rPr>
        <w:t>proyecto en la</w:t>
      </w:r>
      <w:r w:rsidR="003C2B59">
        <w:rPr>
          <w:color w:val="000000"/>
        </w:rPr>
        <w:t>(s)</w:t>
      </w:r>
      <w:r w:rsidRPr="003A7D62">
        <w:rPr>
          <w:color w:val="000000"/>
        </w:rPr>
        <w:t xml:space="preserve"> tecnología</w:t>
      </w:r>
      <w:r w:rsidR="003C2B59">
        <w:rPr>
          <w:color w:val="000000"/>
        </w:rPr>
        <w:t>(s)</w:t>
      </w:r>
      <w:r w:rsidRPr="003A7D62">
        <w:rPr>
          <w:color w:val="000000"/>
        </w:rPr>
        <w:t xml:space="preserve"> propuesta</w:t>
      </w:r>
      <w:r w:rsidR="003C2B59">
        <w:rPr>
          <w:color w:val="000000"/>
        </w:rPr>
        <w:t>(s)</w:t>
      </w:r>
      <w:r w:rsidRPr="003A7D62">
        <w:rPr>
          <w:color w:val="000000"/>
        </w:rPr>
        <w:t>. Toda la información suministrada deberá estar acompañada de sus respectivos documentos de sopo</w:t>
      </w:r>
      <w:r w:rsidR="00E820A1">
        <w:rPr>
          <w:color w:val="000000"/>
        </w:rPr>
        <w:t>rte.</w:t>
      </w:r>
    </w:p>
    <w:p w:rsidR="00A374D0" w:rsidRPr="003349EC" w:rsidRDefault="00A374D0" w:rsidP="00A374D0">
      <w:pPr>
        <w:spacing w:after="0"/>
        <w:jc w:val="both"/>
        <w:rPr>
          <w:rFonts w:cs="Calibri"/>
        </w:rPr>
      </w:pPr>
    </w:p>
    <w:p w:rsidR="00A374D0" w:rsidRDefault="00A374D0" w:rsidP="00A374D0">
      <w:pPr>
        <w:spacing w:after="0"/>
        <w:jc w:val="both"/>
        <w:rPr>
          <w:rFonts w:cs="Calibri"/>
        </w:rPr>
      </w:pPr>
      <w:r w:rsidRPr="003349EC">
        <w:rPr>
          <w:rFonts w:cs="Calibri"/>
        </w:rPr>
        <w:t xml:space="preserve">Para presentar la información requerida al </w:t>
      </w:r>
      <w:r w:rsidR="003C2B59">
        <w:rPr>
          <w:rFonts w:cs="Calibri"/>
        </w:rPr>
        <w:t>Programa</w:t>
      </w:r>
      <w:r w:rsidRPr="003349EC">
        <w:rPr>
          <w:rFonts w:cs="Calibri"/>
        </w:rPr>
        <w:t>, el proponente técnico deberá emplear la versión más reciente d</w:t>
      </w:r>
      <w:r>
        <w:rPr>
          <w:rFonts w:cs="Calibri"/>
        </w:rPr>
        <w:t xml:space="preserve">el formato </w:t>
      </w:r>
      <w:r w:rsidRPr="003349EC">
        <w:rPr>
          <w:rFonts w:cs="Calibri"/>
        </w:rPr>
        <w:t xml:space="preserve">Módulo </w:t>
      </w:r>
      <w:r w:rsidR="003A7D62">
        <w:rPr>
          <w:rFonts w:cs="Calibri"/>
        </w:rPr>
        <w:t>2</w:t>
      </w:r>
      <w:r>
        <w:rPr>
          <w:rFonts w:cs="Calibri"/>
        </w:rPr>
        <w:t xml:space="preserve"> “Presentación </w:t>
      </w:r>
      <w:r w:rsidR="003A7D62">
        <w:rPr>
          <w:rFonts w:cs="Calibri"/>
        </w:rPr>
        <w:t>de la propuesta técnico-económica</w:t>
      </w:r>
      <w:r w:rsidRPr="003349EC">
        <w:rPr>
          <w:rFonts w:cs="Calibri"/>
        </w:rPr>
        <w:t>”.</w:t>
      </w:r>
      <w:r>
        <w:rPr>
          <w:rFonts w:cs="Calibri"/>
        </w:rPr>
        <w:t xml:space="preserve"> La siguiente figura </w:t>
      </w:r>
      <w:r w:rsidR="003C2B59">
        <w:rPr>
          <w:rFonts w:cs="Calibri"/>
        </w:rPr>
        <w:t xml:space="preserve">presenta </w:t>
      </w:r>
      <w:r>
        <w:rPr>
          <w:rFonts w:cs="Calibri"/>
        </w:rPr>
        <w:t xml:space="preserve">el encabezado del formato </w:t>
      </w:r>
      <w:r w:rsidR="003C2B59">
        <w:rPr>
          <w:rFonts w:cs="Calibri"/>
        </w:rPr>
        <w:t xml:space="preserve">para </w:t>
      </w:r>
      <w:r>
        <w:rPr>
          <w:rFonts w:cs="Calibri"/>
        </w:rPr>
        <w:t xml:space="preserve">la </w:t>
      </w:r>
      <w:r w:rsidR="003C2B59">
        <w:rPr>
          <w:rFonts w:cs="Calibri"/>
        </w:rPr>
        <w:t>presentación de la propuesta técnico-económica</w:t>
      </w:r>
      <w:r>
        <w:rPr>
          <w:rFonts w:cs="Calibri"/>
        </w:rPr>
        <w:t>.</w:t>
      </w:r>
    </w:p>
    <w:p w:rsidR="00076E2C" w:rsidRDefault="00076E2C" w:rsidP="00A374D0">
      <w:pPr>
        <w:spacing w:after="0"/>
        <w:jc w:val="both"/>
        <w:rPr>
          <w:rFonts w:cs="Calibri"/>
        </w:rPr>
      </w:pPr>
    </w:p>
    <w:p w:rsidR="003D055A" w:rsidRPr="003D055A" w:rsidRDefault="003D055A" w:rsidP="003D055A">
      <w:pPr>
        <w:pStyle w:val="Descripcin"/>
        <w:keepNext/>
        <w:spacing w:after="0"/>
        <w:jc w:val="center"/>
        <w:rPr>
          <w:b/>
          <w:i w:val="0"/>
          <w:sz w:val="20"/>
          <w:szCs w:val="20"/>
        </w:rPr>
      </w:pPr>
      <w:bookmarkStart w:id="30" w:name="_Toc487484948"/>
      <w:bookmarkStart w:id="31" w:name="_Toc512116904"/>
      <w:r w:rsidRPr="003D055A">
        <w:rPr>
          <w:b/>
          <w:i w:val="0"/>
          <w:color w:val="auto"/>
          <w:sz w:val="20"/>
          <w:szCs w:val="20"/>
        </w:rPr>
        <w:t xml:space="preserve">Figura </w:t>
      </w:r>
      <w:r w:rsidRPr="003D055A">
        <w:rPr>
          <w:b/>
          <w:i w:val="0"/>
          <w:color w:val="auto"/>
          <w:sz w:val="20"/>
          <w:szCs w:val="20"/>
        </w:rPr>
        <w:fldChar w:fldCharType="begin"/>
      </w:r>
      <w:r w:rsidRPr="003D055A">
        <w:rPr>
          <w:b/>
          <w:i w:val="0"/>
          <w:color w:val="auto"/>
          <w:sz w:val="20"/>
          <w:szCs w:val="20"/>
        </w:rPr>
        <w:instrText xml:space="preserve"> SEQ Figura \* ARABIC </w:instrText>
      </w:r>
      <w:r w:rsidRPr="003D055A">
        <w:rPr>
          <w:b/>
          <w:i w:val="0"/>
          <w:color w:val="auto"/>
          <w:sz w:val="20"/>
          <w:szCs w:val="20"/>
        </w:rPr>
        <w:fldChar w:fldCharType="separate"/>
      </w:r>
      <w:r w:rsidR="00F729B3">
        <w:rPr>
          <w:b/>
          <w:i w:val="0"/>
          <w:noProof/>
          <w:color w:val="auto"/>
          <w:sz w:val="20"/>
          <w:szCs w:val="20"/>
        </w:rPr>
        <w:t>8</w:t>
      </w:r>
      <w:r w:rsidRPr="003D055A">
        <w:rPr>
          <w:b/>
          <w:i w:val="0"/>
          <w:color w:val="auto"/>
          <w:sz w:val="20"/>
          <w:szCs w:val="20"/>
        </w:rPr>
        <w:fldChar w:fldCharType="end"/>
      </w:r>
      <w:r w:rsidRPr="003D055A">
        <w:rPr>
          <w:b/>
          <w:i w:val="0"/>
          <w:color w:val="auto"/>
          <w:sz w:val="20"/>
          <w:szCs w:val="20"/>
        </w:rPr>
        <w:t>. Encabezado del formato Módulo 2 “Presentación de la propuesta técnico-económica”</w:t>
      </w:r>
      <w:bookmarkEnd w:id="30"/>
      <w:bookmarkEnd w:id="31"/>
    </w:p>
    <w:tbl>
      <w:tblPr>
        <w:tblW w:w="9680" w:type="dxa"/>
        <w:tblInd w:w="75" w:type="dxa"/>
        <w:tblCellMar>
          <w:left w:w="70" w:type="dxa"/>
          <w:right w:w="70" w:type="dxa"/>
        </w:tblCellMar>
        <w:tblLook w:val="04A0" w:firstRow="1" w:lastRow="0" w:firstColumn="1" w:lastColumn="0" w:noHBand="0" w:noVBand="1"/>
      </w:tblPr>
      <w:tblGrid>
        <w:gridCol w:w="183"/>
        <w:gridCol w:w="183"/>
        <w:gridCol w:w="183"/>
        <w:gridCol w:w="183"/>
        <w:gridCol w:w="183"/>
        <w:gridCol w:w="182"/>
        <w:gridCol w:w="182"/>
        <w:gridCol w:w="183"/>
        <w:gridCol w:w="183"/>
        <w:gridCol w:w="183"/>
        <w:gridCol w:w="183"/>
        <w:gridCol w:w="183"/>
        <w:gridCol w:w="183"/>
        <w:gridCol w:w="183"/>
        <w:gridCol w:w="183"/>
        <w:gridCol w:w="183"/>
        <w:gridCol w:w="183"/>
        <w:gridCol w:w="183"/>
        <w:gridCol w:w="183"/>
        <w:gridCol w:w="183"/>
        <w:gridCol w:w="183"/>
        <w:gridCol w:w="183"/>
        <w:gridCol w:w="183"/>
        <w:gridCol w:w="183"/>
        <w:gridCol w:w="183"/>
        <w:gridCol w:w="183"/>
        <w:gridCol w:w="183"/>
        <w:gridCol w:w="183"/>
        <w:gridCol w:w="183"/>
        <w:gridCol w:w="183"/>
        <w:gridCol w:w="183"/>
        <w:gridCol w:w="183"/>
        <w:gridCol w:w="183"/>
        <w:gridCol w:w="183"/>
        <w:gridCol w:w="183"/>
        <w:gridCol w:w="183"/>
        <w:gridCol w:w="182"/>
        <w:gridCol w:w="182"/>
        <w:gridCol w:w="182"/>
        <w:gridCol w:w="182"/>
        <w:gridCol w:w="182"/>
        <w:gridCol w:w="182"/>
        <w:gridCol w:w="182"/>
        <w:gridCol w:w="182"/>
        <w:gridCol w:w="182"/>
        <w:gridCol w:w="182"/>
        <w:gridCol w:w="182"/>
        <w:gridCol w:w="182"/>
        <w:gridCol w:w="182"/>
        <w:gridCol w:w="182"/>
        <w:gridCol w:w="182"/>
        <w:gridCol w:w="182"/>
        <w:gridCol w:w="182"/>
      </w:tblGrid>
      <w:tr w:rsidR="00733389" w:rsidRPr="00733389" w:rsidTr="00076E2C">
        <w:trPr>
          <w:trHeight w:val="269"/>
        </w:trPr>
        <w:tc>
          <w:tcPr>
            <w:tcW w:w="9680" w:type="dxa"/>
            <w:gridSpan w:val="53"/>
            <w:vMerge w:val="restart"/>
            <w:tcBorders>
              <w:top w:val="single" w:sz="4" w:space="0" w:color="538DD5"/>
              <w:left w:val="single" w:sz="4" w:space="0" w:color="538DD5"/>
              <w:bottom w:val="single" w:sz="4" w:space="0" w:color="538DD5"/>
              <w:right w:val="single" w:sz="4" w:space="0" w:color="538DD5"/>
            </w:tcBorders>
            <w:shd w:val="clear" w:color="auto" w:fill="auto"/>
            <w:vAlign w:val="center"/>
            <w:hideMark/>
          </w:tcPr>
          <w:p w:rsidR="00733389" w:rsidRPr="00733389" w:rsidRDefault="00203B13" w:rsidP="00076E2C">
            <w:pPr>
              <w:spacing w:after="0" w:line="240" w:lineRule="auto"/>
              <w:ind w:left="134"/>
              <w:jc w:val="center"/>
              <w:rPr>
                <w:rFonts w:eastAsia="Times New Roman" w:cs="Calibri"/>
                <w:b/>
                <w:bCs/>
                <w:color w:val="000000"/>
                <w:lang w:eastAsia="es-CO"/>
              </w:rPr>
            </w:pPr>
            <w:r>
              <w:rPr>
                <w:rFonts w:eastAsia="Times New Roman" w:cs="Calibri"/>
                <w:b/>
                <w:bCs/>
                <w:noProof/>
                <w:color w:val="000000"/>
                <w:lang w:eastAsia="es-CO"/>
              </w:rPr>
              <w:drawing>
                <wp:anchor distT="0" distB="0" distL="114300" distR="114300" simplePos="0" relativeHeight="251648000" behindDoc="1" locked="0" layoutInCell="1" allowOverlap="1" wp14:editId="1C4876D4">
                  <wp:simplePos x="0" y="0"/>
                  <wp:positionH relativeFrom="margin">
                    <wp:posOffset>48895</wp:posOffset>
                  </wp:positionH>
                  <wp:positionV relativeFrom="margin">
                    <wp:posOffset>-15875</wp:posOffset>
                  </wp:positionV>
                  <wp:extent cx="1095375" cy="180975"/>
                  <wp:effectExtent l="0" t="0" r="9525" b="9525"/>
                  <wp:wrapThrough wrapText="bothSides">
                    <wp:wrapPolygon edited="0">
                      <wp:start x="0" y="0"/>
                      <wp:lineTo x="0" y="20463"/>
                      <wp:lineTo x="21412" y="20463"/>
                      <wp:lineTo x="21412" y="0"/>
                      <wp:lineTo x="0" y="0"/>
                    </wp:wrapPolygon>
                  </wp:wrapThrough>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5375" cy="180975"/>
                          </a:xfrm>
                          <a:prstGeom prst="rect">
                            <a:avLst/>
                          </a:prstGeom>
                          <a:noFill/>
                        </pic:spPr>
                      </pic:pic>
                    </a:graphicData>
                  </a:graphic>
                  <wp14:sizeRelH relativeFrom="page">
                    <wp14:pctWidth>0</wp14:pctWidth>
                  </wp14:sizeRelH>
                  <wp14:sizeRelV relativeFrom="page">
                    <wp14:pctHeight>0</wp14:pctHeight>
                  </wp14:sizeRelV>
                </wp:anchor>
              </w:drawing>
            </w:r>
            <w:r w:rsidR="00733389" w:rsidRPr="00733389">
              <w:rPr>
                <w:rFonts w:eastAsia="Times New Roman" w:cs="Calibri"/>
                <w:b/>
                <w:bCs/>
                <w:color w:val="000000"/>
                <w:lang w:eastAsia="es-CO"/>
              </w:rPr>
              <w:t>MÓDULO 2. PRESENTACIÓN DE LA PROPUESTA TÉCNICO - ECONÓMICA</w:t>
            </w:r>
          </w:p>
        </w:tc>
      </w:tr>
      <w:tr w:rsidR="00733389" w:rsidRPr="00733389" w:rsidTr="00076E2C">
        <w:trPr>
          <w:trHeight w:val="269"/>
        </w:trPr>
        <w:tc>
          <w:tcPr>
            <w:tcW w:w="9680" w:type="dxa"/>
            <w:gridSpan w:val="53"/>
            <w:vMerge/>
            <w:tcBorders>
              <w:top w:val="single" w:sz="4" w:space="0" w:color="538DD5"/>
              <w:left w:val="single" w:sz="4" w:space="0" w:color="538DD5"/>
              <w:bottom w:val="single" w:sz="4" w:space="0" w:color="538DD5"/>
              <w:right w:val="single" w:sz="4" w:space="0" w:color="538DD5"/>
            </w:tcBorders>
            <w:vAlign w:val="center"/>
            <w:hideMark/>
          </w:tcPr>
          <w:p w:rsidR="00733389" w:rsidRPr="00733389" w:rsidRDefault="00733389" w:rsidP="00733389">
            <w:pPr>
              <w:spacing w:after="0" w:line="240" w:lineRule="auto"/>
              <w:rPr>
                <w:rFonts w:eastAsia="Times New Roman" w:cs="Calibri"/>
                <w:b/>
                <w:bCs/>
                <w:color w:val="000000"/>
                <w:lang w:eastAsia="es-CO"/>
              </w:rPr>
            </w:pPr>
          </w:p>
        </w:tc>
      </w:tr>
      <w:tr w:rsidR="00733389" w:rsidRPr="00733389" w:rsidTr="00076E2C">
        <w:trPr>
          <w:trHeight w:val="269"/>
        </w:trPr>
        <w:tc>
          <w:tcPr>
            <w:tcW w:w="9680" w:type="dxa"/>
            <w:gridSpan w:val="53"/>
            <w:vMerge/>
            <w:tcBorders>
              <w:top w:val="single" w:sz="4" w:space="0" w:color="538DD5"/>
              <w:left w:val="single" w:sz="4" w:space="0" w:color="538DD5"/>
              <w:bottom w:val="single" w:sz="4" w:space="0" w:color="538DD5"/>
              <w:right w:val="single" w:sz="4" w:space="0" w:color="538DD5"/>
            </w:tcBorders>
            <w:vAlign w:val="center"/>
            <w:hideMark/>
          </w:tcPr>
          <w:p w:rsidR="00733389" w:rsidRPr="00733389" w:rsidRDefault="00733389" w:rsidP="00733389">
            <w:pPr>
              <w:spacing w:after="0" w:line="240" w:lineRule="auto"/>
              <w:rPr>
                <w:rFonts w:eastAsia="Times New Roman" w:cs="Calibri"/>
                <w:b/>
                <w:bCs/>
                <w:color w:val="000000"/>
                <w:lang w:eastAsia="es-CO"/>
              </w:rPr>
            </w:pPr>
          </w:p>
        </w:tc>
      </w:tr>
      <w:tr w:rsidR="008815F5" w:rsidRPr="00733389" w:rsidTr="00076E2C">
        <w:trPr>
          <w:trHeight w:val="240"/>
        </w:trPr>
        <w:tc>
          <w:tcPr>
            <w:tcW w:w="9680" w:type="dxa"/>
            <w:gridSpan w:val="53"/>
            <w:tcBorders>
              <w:top w:val="single" w:sz="4" w:space="0" w:color="538DD5"/>
              <w:left w:val="single" w:sz="4" w:space="0" w:color="538DD5"/>
              <w:bottom w:val="nil"/>
              <w:right w:val="single" w:sz="4" w:space="0" w:color="538DD5"/>
            </w:tcBorders>
            <w:shd w:val="clear" w:color="000000" w:fill="8DB4E2"/>
            <w:noWrap/>
            <w:vAlign w:val="bottom"/>
            <w:hideMark/>
          </w:tcPr>
          <w:p w:rsidR="00733389" w:rsidRPr="00733389" w:rsidRDefault="00733389" w:rsidP="00733389">
            <w:pPr>
              <w:spacing w:after="0" w:line="240" w:lineRule="auto"/>
              <w:jc w:val="center"/>
              <w:rPr>
                <w:rFonts w:eastAsia="Times New Roman" w:cs="Calibri"/>
                <w:b/>
                <w:bCs/>
                <w:color w:val="FFFFFF"/>
                <w:lang w:eastAsia="es-CO"/>
              </w:rPr>
            </w:pPr>
            <w:r w:rsidRPr="00733389">
              <w:rPr>
                <w:rFonts w:eastAsia="Times New Roman" w:cs="Calibri"/>
                <w:b/>
                <w:bCs/>
                <w:color w:val="FFFFFF"/>
                <w:lang w:eastAsia="es-CO"/>
              </w:rPr>
              <w:t>PRESENTACIÓN DE LA PROPUESTA TÉCNICO-ECONÓMICA</w:t>
            </w:r>
          </w:p>
        </w:tc>
      </w:tr>
      <w:tr w:rsidR="00ED4353" w:rsidRPr="00733389" w:rsidTr="00733389">
        <w:trPr>
          <w:trHeight w:val="75"/>
        </w:trPr>
        <w:tc>
          <w:tcPr>
            <w:tcW w:w="183" w:type="dxa"/>
            <w:tcBorders>
              <w:top w:val="nil"/>
              <w:left w:val="single" w:sz="4" w:space="0" w:color="538DD5"/>
              <w:bottom w:val="nil"/>
              <w:right w:val="nil"/>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r w:rsidRPr="00733389">
              <w:rPr>
                <w:rFonts w:eastAsia="Times New Roman" w:cs="Calibri"/>
                <w:color w:val="000000"/>
                <w:sz w:val="6"/>
                <w:szCs w:val="6"/>
                <w:lang w:eastAsia="es-CO"/>
              </w:rPr>
              <w:t> </w:t>
            </w: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single" w:sz="4" w:space="0" w:color="538DD5"/>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r w:rsidRPr="00733389">
              <w:rPr>
                <w:rFonts w:eastAsia="Times New Roman" w:cs="Calibri"/>
                <w:color w:val="000000"/>
                <w:sz w:val="6"/>
                <w:szCs w:val="6"/>
                <w:lang w:eastAsia="es-CO"/>
              </w:rPr>
              <w:t> </w:t>
            </w:r>
          </w:p>
        </w:tc>
      </w:tr>
      <w:tr w:rsidR="008815F5" w:rsidRPr="00733389" w:rsidTr="00076E2C">
        <w:trPr>
          <w:trHeight w:val="240"/>
        </w:trPr>
        <w:tc>
          <w:tcPr>
            <w:tcW w:w="9680" w:type="dxa"/>
            <w:gridSpan w:val="53"/>
            <w:tcBorders>
              <w:top w:val="single" w:sz="4" w:space="0" w:color="538DD5"/>
              <w:left w:val="single" w:sz="4" w:space="0" w:color="538DD5"/>
              <w:bottom w:val="nil"/>
              <w:right w:val="single" w:sz="4" w:space="0" w:color="538DD5"/>
            </w:tcBorders>
            <w:shd w:val="clear" w:color="000000" w:fill="538DD5"/>
            <w:noWrap/>
            <w:vAlign w:val="bottom"/>
            <w:hideMark/>
          </w:tcPr>
          <w:p w:rsidR="00733389" w:rsidRPr="00733389" w:rsidRDefault="00733389" w:rsidP="00733389">
            <w:pPr>
              <w:spacing w:after="0" w:line="240" w:lineRule="auto"/>
              <w:jc w:val="center"/>
              <w:rPr>
                <w:rFonts w:eastAsia="Times New Roman" w:cs="Calibri"/>
                <w:b/>
                <w:bCs/>
                <w:color w:val="FFFFFF"/>
                <w:lang w:eastAsia="es-CO"/>
              </w:rPr>
            </w:pPr>
            <w:r w:rsidRPr="00733389">
              <w:rPr>
                <w:rFonts w:eastAsia="Times New Roman" w:cs="Calibri"/>
                <w:b/>
                <w:bCs/>
                <w:color w:val="FFFFFF"/>
                <w:lang w:eastAsia="es-CO"/>
              </w:rPr>
              <w:t>DATOS DE IDENTIFICACIÓN INTERNA DE LA PROPUESTA</w:t>
            </w:r>
            <w:r w:rsidRPr="00733389">
              <w:rPr>
                <w:rFonts w:eastAsia="Times New Roman" w:cs="Calibri"/>
                <w:b/>
                <w:bCs/>
                <w:color w:val="FFFFFF"/>
                <w:sz w:val="20"/>
                <w:szCs w:val="20"/>
                <w:lang w:eastAsia="es-CO"/>
              </w:rPr>
              <w:t xml:space="preserve"> (para uso exclusivo de Bancóldex)</w:t>
            </w:r>
          </w:p>
        </w:tc>
      </w:tr>
      <w:tr w:rsidR="00ED4353" w:rsidRPr="00733389" w:rsidTr="00733389">
        <w:trPr>
          <w:trHeight w:val="75"/>
        </w:trPr>
        <w:tc>
          <w:tcPr>
            <w:tcW w:w="183" w:type="dxa"/>
            <w:tcBorders>
              <w:top w:val="nil"/>
              <w:left w:val="single" w:sz="4" w:space="0" w:color="538DD5"/>
              <w:bottom w:val="nil"/>
              <w:right w:val="nil"/>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r w:rsidRPr="00733389">
              <w:rPr>
                <w:rFonts w:eastAsia="Times New Roman" w:cs="Calibri"/>
                <w:color w:val="000000"/>
                <w:sz w:val="6"/>
                <w:szCs w:val="6"/>
                <w:lang w:eastAsia="es-CO"/>
              </w:rPr>
              <w:t> </w:t>
            </w: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single" w:sz="4" w:space="0" w:color="538DD5"/>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r w:rsidRPr="00733389">
              <w:rPr>
                <w:rFonts w:eastAsia="Times New Roman" w:cs="Calibri"/>
                <w:color w:val="000000"/>
                <w:sz w:val="6"/>
                <w:szCs w:val="6"/>
                <w:lang w:eastAsia="es-CO"/>
              </w:rPr>
              <w:t> </w:t>
            </w:r>
          </w:p>
        </w:tc>
      </w:tr>
      <w:tr w:rsidR="00ED4353" w:rsidRPr="00733389" w:rsidTr="00733389">
        <w:trPr>
          <w:trHeight w:val="240"/>
        </w:trPr>
        <w:tc>
          <w:tcPr>
            <w:tcW w:w="1097" w:type="dxa"/>
            <w:gridSpan w:val="6"/>
            <w:tcBorders>
              <w:top w:val="nil"/>
              <w:left w:val="single" w:sz="4" w:space="0" w:color="538DD5"/>
              <w:bottom w:val="nil"/>
              <w:right w:val="nil"/>
            </w:tcBorders>
            <w:shd w:val="clear" w:color="auto" w:fill="auto"/>
            <w:noWrap/>
            <w:vAlign w:val="bottom"/>
            <w:hideMark/>
          </w:tcPr>
          <w:p w:rsidR="00733389" w:rsidRPr="00733389" w:rsidRDefault="00733389" w:rsidP="00733389">
            <w:pPr>
              <w:spacing w:after="0" w:line="240" w:lineRule="auto"/>
              <w:jc w:val="center"/>
              <w:rPr>
                <w:rFonts w:eastAsia="Times New Roman" w:cs="Calibri"/>
                <w:color w:val="000000"/>
                <w:sz w:val="18"/>
                <w:szCs w:val="18"/>
                <w:lang w:eastAsia="es-CO"/>
              </w:rPr>
            </w:pPr>
            <w:r w:rsidRPr="00733389">
              <w:rPr>
                <w:rFonts w:eastAsia="Times New Roman" w:cs="Calibri"/>
                <w:color w:val="000000"/>
                <w:sz w:val="18"/>
                <w:szCs w:val="18"/>
                <w:lang w:eastAsia="es-CO"/>
              </w:rPr>
              <w:t>Solicitud No.</w:t>
            </w:r>
          </w:p>
        </w:tc>
        <w:tc>
          <w:tcPr>
            <w:tcW w:w="731" w:type="dxa"/>
            <w:gridSpan w:val="4"/>
            <w:tcBorders>
              <w:top w:val="nil"/>
              <w:left w:val="nil"/>
              <w:bottom w:val="nil"/>
              <w:right w:val="nil"/>
            </w:tcBorders>
            <w:shd w:val="clear" w:color="000000" w:fill="D9D9D9"/>
            <w:noWrap/>
            <w:vAlign w:val="bottom"/>
            <w:hideMark/>
          </w:tcPr>
          <w:p w:rsidR="00733389" w:rsidRPr="00733389" w:rsidRDefault="00733389" w:rsidP="00733389">
            <w:pPr>
              <w:spacing w:after="0" w:line="240" w:lineRule="auto"/>
              <w:jc w:val="center"/>
              <w:rPr>
                <w:rFonts w:eastAsia="Times New Roman" w:cs="Calibri"/>
                <w:color w:val="000000"/>
                <w:lang w:eastAsia="es-CO"/>
              </w:rPr>
            </w:pPr>
            <w:r w:rsidRPr="00733389">
              <w:rPr>
                <w:rFonts w:eastAsia="Times New Roman" w:cs="Calibri"/>
                <w:color w:val="000000"/>
                <w:lang w:eastAsia="es-CO"/>
              </w:rPr>
              <w:t> </w:t>
            </w: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jc w:val="center"/>
              <w:rPr>
                <w:rFonts w:eastAsia="Times New Roman" w:cs="Calibri"/>
                <w:color w:val="00000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183" w:type="dxa"/>
            <w:tcBorders>
              <w:top w:val="nil"/>
              <w:left w:val="nil"/>
              <w:bottom w:val="nil"/>
              <w:right w:val="nil"/>
            </w:tcBorders>
            <w:shd w:val="clear" w:color="auto" w:fill="auto"/>
            <w:noWrap/>
            <w:vAlign w:val="bottom"/>
            <w:hideMark/>
          </w:tcPr>
          <w:p w:rsidR="00733389" w:rsidRPr="00733389" w:rsidRDefault="00733389" w:rsidP="00733389">
            <w:pPr>
              <w:spacing w:after="0" w:line="240" w:lineRule="auto"/>
              <w:rPr>
                <w:rFonts w:ascii="Times New Roman" w:eastAsia="Times New Roman" w:hAnsi="Times New Roman"/>
                <w:sz w:val="20"/>
                <w:szCs w:val="20"/>
                <w:lang w:eastAsia="es-CO"/>
              </w:rPr>
            </w:pPr>
          </w:p>
        </w:tc>
        <w:tc>
          <w:tcPr>
            <w:tcW w:w="2010" w:type="dxa"/>
            <w:gridSpan w:val="11"/>
            <w:tcBorders>
              <w:top w:val="nil"/>
              <w:left w:val="single" w:sz="4" w:space="0" w:color="FFFFFF"/>
              <w:bottom w:val="nil"/>
              <w:right w:val="nil"/>
            </w:tcBorders>
            <w:shd w:val="clear" w:color="auto" w:fill="auto"/>
            <w:noWrap/>
            <w:vAlign w:val="bottom"/>
            <w:hideMark/>
          </w:tcPr>
          <w:p w:rsidR="00733389" w:rsidRPr="00733389" w:rsidRDefault="00733389" w:rsidP="00733389">
            <w:pPr>
              <w:spacing w:after="0" w:line="240" w:lineRule="auto"/>
              <w:jc w:val="center"/>
              <w:rPr>
                <w:rFonts w:eastAsia="Times New Roman" w:cs="Calibri"/>
                <w:color w:val="000000"/>
                <w:sz w:val="18"/>
                <w:szCs w:val="18"/>
                <w:lang w:eastAsia="es-CO"/>
              </w:rPr>
            </w:pPr>
            <w:r w:rsidRPr="00733389">
              <w:rPr>
                <w:rFonts w:eastAsia="Times New Roman" w:cs="Calibri"/>
                <w:color w:val="000000"/>
                <w:sz w:val="18"/>
                <w:szCs w:val="18"/>
                <w:lang w:eastAsia="es-CO"/>
              </w:rPr>
              <w:t>Fecha de la solicitud:</w:t>
            </w:r>
          </w:p>
        </w:tc>
        <w:tc>
          <w:tcPr>
            <w:tcW w:w="364" w:type="dxa"/>
            <w:gridSpan w:val="2"/>
            <w:tcBorders>
              <w:top w:val="nil"/>
              <w:left w:val="nil"/>
              <w:bottom w:val="nil"/>
              <w:right w:val="single" w:sz="4" w:space="0" w:color="FFFFFF"/>
            </w:tcBorders>
            <w:shd w:val="clear" w:color="auto" w:fill="auto"/>
            <w:noWrap/>
            <w:vAlign w:val="bottom"/>
            <w:hideMark/>
          </w:tcPr>
          <w:p w:rsidR="00733389" w:rsidRPr="00733389" w:rsidRDefault="00733389" w:rsidP="00733389">
            <w:pPr>
              <w:spacing w:after="0" w:line="240" w:lineRule="auto"/>
              <w:jc w:val="right"/>
              <w:rPr>
                <w:rFonts w:eastAsia="Times New Roman" w:cs="Calibri"/>
                <w:color w:val="000000"/>
                <w:sz w:val="14"/>
                <w:szCs w:val="14"/>
                <w:lang w:eastAsia="es-CO"/>
              </w:rPr>
            </w:pPr>
            <w:r w:rsidRPr="00733389">
              <w:rPr>
                <w:rFonts w:eastAsia="Times New Roman" w:cs="Calibri"/>
                <w:color w:val="000000"/>
                <w:sz w:val="14"/>
                <w:szCs w:val="14"/>
                <w:lang w:eastAsia="es-CO"/>
              </w:rPr>
              <w:t>dd</w:t>
            </w:r>
          </w:p>
        </w:tc>
        <w:tc>
          <w:tcPr>
            <w:tcW w:w="364" w:type="dxa"/>
            <w:gridSpan w:val="2"/>
            <w:tcBorders>
              <w:top w:val="nil"/>
              <w:left w:val="nil"/>
              <w:bottom w:val="nil"/>
              <w:right w:val="single" w:sz="4" w:space="0" w:color="FFFFFF"/>
            </w:tcBorders>
            <w:shd w:val="clear" w:color="000000" w:fill="D9D9D9"/>
            <w:noWrap/>
            <w:vAlign w:val="bottom"/>
            <w:hideMark/>
          </w:tcPr>
          <w:p w:rsidR="00733389" w:rsidRPr="00733389" w:rsidRDefault="00733389" w:rsidP="00733389">
            <w:pPr>
              <w:spacing w:after="0" w:line="240" w:lineRule="auto"/>
              <w:jc w:val="center"/>
              <w:rPr>
                <w:rFonts w:eastAsia="Times New Roman" w:cs="Calibri"/>
                <w:color w:val="000000"/>
                <w:lang w:eastAsia="es-CO"/>
              </w:rPr>
            </w:pPr>
            <w:r w:rsidRPr="00733389">
              <w:rPr>
                <w:rFonts w:eastAsia="Times New Roman" w:cs="Calibri"/>
                <w:color w:val="000000"/>
                <w:lang w:eastAsia="es-CO"/>
              </w:rPr>
              <w:t> </w:t>
            </w:r>
          </w:p>
        </w:tc>
        <w:tc>
          <w:tcPr>
            <w:tcW w:w="364" w:type="dxa"/>
            <w:gridSpan w:val="2"/>
            <w:tcBorders>
              <w:top w:val="nil"/>
              <w:left w:val="nil"/>
              <w:bottom w:val="nil"/>
              <w:right w:val="nil"/>
            </w:tcBorders>
            <w:shd w:val="clear" w:color="auto" w:fill="auto"/>
            <w:noWrap/>
            <w:vAlign w:val="bottom"/>
            <w:hideMark/>
          </w:tcPr>
          <w:p w:rsidR="00733389" w:rsidRPr="00733389" w:rsidRDefault="00733389" w:rsidP="00733389">
            <w:pPr>
              <w:spacing w:after="0" w:line="240" w:lineRule="auto"/>
              <w:jc w:val="right"/>
              <w:rPr>
                <w:rFonts w:eastAsia="Times New Roman" w:cs="Calibri"/>
                <w:color w:val="000000"/>
                <w:sz w:val="14"/>
                <w:szCs w:val="14"/>
                <w:lang w:eastAsia="es-CO"/>
              </w:rPr>
            </w:pPr>
            <w:r w:rsidRPr="00733389">
              <w:rPr>
                <w:rFonts w:eastAsia="Times New Roman" w:cs="Calibri"/>
                <w:color w:val="000000"/>
                <w:sz w:val="14"/>
                <w:szCs w:val="14"/>
                <w:lang w:eastAsia="es-CO"/>
              </w:rPr>
              <w:t>mm</w:t>
            </w:r>
          </w:p>
        </w:tc>
        <w:tc>
          <w:tcPr>
            <w:tcW w:w="364" w:type="dxa"/>
            <w:gridSpan w:val="2"/>
            <w:tcBorders>
              <w:top w:val="nil"/>
              <w:left w:val="nil"/>
              <w:bottom w:val="nil"/>
              <w:right w:val="single" w:sz="4" w:space="0" w:color="FFFFFF"/>
            </w:tcBorders>
            <w:shd w:val="clear" w:color="000000" w:fill="D9D9D9"/>
            <w:noWrap/>
            <w:vAlign w:val="bottom"/>
            <w:hideMark/>
          </w:tcPr>
          <w:p w:rsidR="00733389" w:rsidRPr="00733389" w:rsidRDefault="00733389" w:rsidP="00733389">
            <w:pPr>
              <w:spacing w:after="0" w:line="240" w:lineRule="auto"/>
              <w:jc w:val="center"/>
              <w:rPr>
                <w:rFonts w:eastAsia="Times New Roman" w:cs="Calibri"/>
                <w:color w:val="000000"/>
                <w:lang w:eastAsia="es-CO"/>
              </w:rPr>
            </w:pPr>
            <w:r w:rsidRPr="00733389">
              <w:rPr>
                <w:rFonts w:eastAsia="Times New Roman" w:cs="Calibri"/>
                <w:color w:val="000000"/>
                <w:lang w:eastAsia="es-CO"/>
              </w:rPr>
              <w:t> </w:t>
            </w:r>
          </w:p>
        </w:tc>
        <w:tc>
          <w:tcPr>
            <w:tcW w:w="364" w:type="dxa"/>
            <w:gridSpan w:val="2"/>
            <w:tcBorders>
              <w:top w:val="nil"/>
              <w:left w:val="nil"/>
              <w:bottom w:val="nil"/>
              <w:right w:val="nil"/>
            </w:tcBorders>
            <w:shd w:val="clear" w:color="auto" w:fill="auto"/>
            <w:noWrap/>
            <w:vAlign w:val="bottom"/>
            <w:hideMark/>
          </w:tcPr>
          <w:p w:rsidR="00733389" w:rsidRPr="00733389" w:rsidRDefault="00733389" w:rsidP="00733389">
            <w:pPr>
              <w:spacing w:after="0" w:line="240" w:lineRule="auto"/>
              <w:jc w:val="center"/>
              <w:rPr>
                <w:rFonts w:eastAsia="Times New Roman" w:cs="Calibri"/>
                <w:color w:val="000000"/>
                <w:sz w:val="14"/>
                <w:szCs w:val="14"/>
                <w:lang w:eastAsia="es-CO"/>
              </w:rPr>
            </w:pPr>
            <w:r w:rsidRPr="00733389">
              <w:rPr>
                <w:rFonts w:eastAsia="Times New Roman" w:cs="Calibri"/>
                <w:color w:val="000000"/>
                <w:sz w:val="14"/>
                <w:szCs w:val="14"/>
                <w:lang w:eastAsia="es-CO"/>
              </w:rPr>
              <w:t>aa</w:t>
            </w:r>
          </w:p>
        </w:tc>
        <w:tc>
          <w:tcPr>
            <w:tcW w:w="728" w:type="dxa"/>
            <w:gridSpan w:val="4"/>
            <w:tcBorders>
              <w:top w:val="nil"/>
              <w:left w:val="nil"/>
              <w:bottom w:val="nil"/>
              <w:right w:val="single" w:sz="4" w:space="0" w:color="538DD5"/>
            </w:tcBorders>
            <w:shd w:val="clear" w:color="000000" w:fill="D9D9D9"/>
            <w:noWrap/>
            <w:vAlign w:val="bottom"/>
            <w:hideMark/>
          </w:tcPr>
          <w:p w:rsidR="00733389" w:rsidRPr="00733389" w:rsidRDefault="00733389" w:rsidP="00733389">
            <w:pPr>
              <w:spacing w:after="0" w:line="240" w:lineRule="auto"/>
              <w:jc w:val="center"/>
              <w:rPr>
                <w:rFonts w:eastAsia="Times New Roman" w:cs="Calibri"/>
                <w:color w:val="000000"/>
                <w:lang w:eastAsia="es-CO"/>
              </w:rPr>
            </w:pPr>
            <w:r w:rsidRPr="00733389">
              <w:rPr>
                <w:rFonts w:eastAsia="Times New Roman" w:cs="Calibri"/>
                <w:color w:val="000000"/>
                <w:lang w:eastAsia="es-CO"/>
              </w:rPr>
              <w:t> </w:t>
            </w:r>
          </w:p>
        </w:tc>
      </w:tr>
      <w:tr w:rsidR="00ED4353" w:rsidRPr="00733389" w:rsidTr="00733389">
        <w:trPr>
          <w:trHeight w:val="75"/>
        </w:trPr>
        <w:tc>
          <w:tcPr>
            <w:tcW w:w="183" w:type="dxa"/>
            <w:tcBorders>
              <w:top w:val="nil"/>
              <w:left w:val="single" w:sz="4" w:space="0" w:color="538DD5"/>
              <w:bottom w:val="single" w:sz="4" w:space="0" w:color="538DD5"/>
              <w:right w:val="nil"/>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r w:rsidRPr="00733389">
              <w:rPr>
                <w:rFonts w:eastAsia="Times New Roman" w:cs="Calibri"/>
                <w:color w:val="000000"/>
                <w:sz w:val="6"/>
                <w:szCs w:val="6"/>
                <w:lang w:eastAsia="es-CO"/>
              </w:rPr>
              <w:t> </w:t>
            </w:r>
          </w:p>
        </w:tc>
        <w:tc>
          <w:tcPr>
            <w:tcW w:w="183" w:type="dxa"/>
            <w:tcBorders>
              <w:top w:val="nil"/>
              <w:left w:val="nil"/>
              <w:bottom w:val="single" w:sz="4" w:space="0" w:color="538DD5"/>
              <w:right w:val="nil"/>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r w:rsidRPr="00733389">
              <w:rPr>
                <w:rFonts w:eastAsia="Times New Roman" w:cs="Calibri"/>
                <w:color w:val="000000"/>
                <w:sz w:val="6"/>
                <w:szCs w:val="6"/>
                <w:lang w:eastAsia="es-CO"/>
              </w:rPr>
              <w:t> </w:t>
            </w:r>
          </w:p>
        </w:tc>
        <w:tc>
          <w:tcPr>
            <w:tcW w:w="183" w:type="dxa"/>
            <w:tcBorders>
              <w:top w:val="nil"/>
              <w:left w:val="nil"/>
              <w:bottom w:val="single" w:sz="4" w:space="0" w:color="538DD5"/>
              <w:right w:val="nil"/>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r w:rsidRPr="00733389">
              <w:rPr>
                <w:rFonts w:eastAsia="Times New Roman" w:cs="Calibri"/>
                <w:color w:val="000000"/>
                <w:sz w:val="6"/>
                <w:szCs w:val="6"/>
                <w:lang w:eastAsia="es-CO"/>
              </w:rPr>
              <w:t> </w:t>
            </w:r>
          </w:p>
        </w:tc>
        <w:tc>
          <w:tcPr>
            <w:tcW w:w="183" w:type="dxa"/>
            <w:tcBorders>
              <w:top w:val="nil"/>
              <w:left w:val="nil"/>
              <w:bottom w:val="single" w:sz="4" w:space="0" w:color="538DD5"/>
              <w:right w:val="nil"/>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r w:rsidRPr="00733389">
              <w:rPr>
                <w:rFonts w:eastAsia="Times New Roman" w:cs="Calibri"/>
                <w:color w:val="000000"/>
                <w:sz w:val="6"/>
                <w:szCs w:val="6"/>
                <w:lang w:eastAsia="es-CO"/>
              </w:rPr>
              <w:t> </w:t>
            </w:r>
          </w:p>
        </w:tc>
        <w:tc>
          <w:tcPr>
            <w:tcW w:w="183" w:type="dxa"/>
            <w:tcBorders>
              <w:top w:val="nil"/>
              <w:left w:val="nil"/>
              <w:bottom w:val="single" w:sz="4" w:space="0" w:color="538DD5"/>
              <w:right w:val="nil"/>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r w:rsidRPr="00733389">
              <w:rPr>
                <w:rFonts w:eastAsia="Times New Roman" w:cs="Calibri"/>
                <w:color w:val="000000"/>
                <w:sz w:val="6"/>
                <w:szCs w:val="6"/>
                <w:lang w:eastAsia="es-CO"/>
              </w:rPr>
              <w:t> </w:t>
            </w:r>
          </w:p>
        </w:tc>
        <w:tc>
          <w:tcPr>
            <w:tcW w:w="182" w:type="dxa"/>
            <w:tcBorders>
              <w:top w:val="nil"/>
              <w:left w:val="nil"/>
              <w:bottom w:val="single" w:sz="4" w:space="0" w:color="538DD5"/>
              <w:right w:val="nil"/>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r w:rsidRPr="00733389">
              <w:rPr>
                <w:rFonts w:eastAsia="Times New Roman" w:cs="Calibri"/>
                <w:color w:val="000000"/>
                <w:sz w:val="6"/>
                <w:szCs w:val="6"/>
                <w:lang w:eastAsia="es-CO"/>
              </w:rPr>
              <w:t> </w:t>
            </w:r>
          </w:p>
        </w:tc>
        <w:tc>
          <w:tcPr>
            <w:tcW w:w="182" w:type="dxa"/>
            <w:tcBorders>
              <w:top w:val="nil"/>
              <w:left w:val="nil"/>
              <w:bottom w:val="single" w:sz="4" w:space="0" w:color="538DD5"/>
              <w:right w:val="nil"/>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r w:rsidRPr="00733389">
              <w:rPr>
                <w:rFonts w:eastAsia="Times New Roman" w:cs="Calibri"/>
                <w:color w:val="000000"/>
                <w:sz w:val="6"/>
                <w:szCs w:val="6"/>
                <w:lang w:eastAsia="es-CO"/>
              </w:rPr>
              <w:t> </w:t>
            </w:r>
          </w:p>
        </w:tc>
        <w:tc>
          <w:tcPr>
            <w:tcW w:w="183" w:type="dxa"/>
            <w:tcBorders>
              <w:top w:val="nil"/>
              <w:left w:val="nil"/>
              <w:bottom w:val="single" w:sz="4" w:space="0" w:color="538DD5"/>
              <w:right w:val="nil"/>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r w:rsidRPr="00733389">
              <w:rPr>
                <w:rFonts w:eastAsia="Times New Roman" w:cs="Calibri"/>
                <w:color w:val="000000"/>
                <w:sz w:val="6"/>
                <w:szCs w:val="6"/>
                <w:lang w:eastAsia="es-CO"/>
              </w:rPr>
              <w:t> </w:t>
            </w:r>
          </w:p>
        </w:tc>
        <w:tc>
          <w:tcPr>
            <w:tcW w:w="183" w:type="dxa"/>
            <w:tcBorders>
              <w:top w:val="nil"/>
              <w:left w:val="nil"/>
              <w:bottom w:val="single" w:sz="4" w:space="0" w:color="538DD5"/>
              <w:right w:val="nil"/>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r w:rsidRPr="00733389">
              <w:rPr>
                <w:rFonts w:eastAsia="Times New Roman" w:cs="Calibri"/>
                <w:color w:val="000000"/>
                <w:sz w:val="6"/>
                <w:szCs w:val="6"/>
                <w:lang w:eastAsia="es-CO"/>
              </w:rPr>
              <w:t> </w:t>
            </w:r>
          </w:p>
        </w:tc>
        <w:tc>
          <w:tcPr>
            <w:tcW w:w="183" w:type="dxa"/>
            <w:tcBorders>
              <w:top w:val="nil"/>
              <w:left w:val="nil"/>
              <w:bottom w:val="single" w:sz="4" w:space="0" w:color="538DD5"/>
              <w:right w:val="nil"/>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r w:rsidRPr="00733389">
              <w:rPr>
                <w:rFonts w:eastAsia="Times New Roman" w:cs="Calibri"/>
                <w:color w:val="000000"/>
                <w:sz w:val="6"/>
                <w:szCs w:val="6"/>
                <w:lang w:eastAsia="es-CO"/>
              </w:rPr>
              <w:t> </w:t>
            </w:r>
          </w:p>
        </w:tc>
        <w:tc>
          <w:tcPr>
            <w:tcW w:w="183" w:type="dxa"/>
            <w:tcBorders>
              <w:top w:val="nil"/>
              <w:left w:val="nil"/>
              <w:bottom w:val="single" w:sz="4" w:space="0" w:color="538DD5"/>
              <w:right w:val="nil"/>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r w:rsidRPr="00733389">
              <w:rPr>
                <w:rFonts w:eastAsia="Times New Roman" w:cs="Calibri"/>
                <w:color w:val="000000"/>
                <w:sz w:val="6"/>
                <w:szCs w:val="6"/>
                <w:lang w:eastAsia="es-CO"/>
              </w:rPr>
              <w:t> </w:t>
            </w:r>
          </w:p>
        </w:tc>
        <w:tc>
          <w:tcPr>
            <w:tcW w:w="183" w:type="dxa"/>
            <w:tcBorders>
              <w:top w:val="nil"/>
              <w:left w:val="nil"/>
              <w:bottom w:val="single" w:sz="4" w:space="0" w:color="538DD5"/>
              <w:right w:val="nil"/>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r w:rsidRPr="00733389">
              <w:rPr>
                <w:rFonts w:eastAsia="Times New Roman" w:cs="Calibri"/>
                <w:color w:val="000000"/>
                <w:sz w:val="6"/>
                <w:szCs w:val="6"/>
                <w:lang w:eastAsia="es-CO"/>
              </w:rPr>
              <w:t> </w:t>
            </w:r>
          </w:p>
        </w:tc>
        <w:tc>
          <w:tcPr>
            <w:tcW w:w="183" w:type="dxa"/>
            <w:tcBorders>
              <w:top w:val="nil"/>
              <w:left w:val="nil"/>
              <w:bottom w:val="single" w:sz="4" w:space="0" w:color="538DD5"/>
              <w:right w:val="nil"/>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r w:rsidRPr="00733389">
              <w:rPr>
                <w:rFonts w:eastAsia="Times New Roman" w:cs="Calibri"/>
                <w:color w:val="000000"/>
                <w:sz w:val="6"/>
                <w:szCs w:val="6"/>
                <w:lang w:eastAsia="es-CO"/>
              </w:rPr>
              <w:t> </w:t>
            </w:r>
          </w:p>
        </w:tc>
        <w:tc>
          <w:tcPr>
            <w:tcW w:w="183" w:type="dxa"/>
            <w:tcBorders>
              <w:top w:val="nil"/>
              <w:left w:val="nil"/>
              <w:bottom w:val="single" w:sz="4" w:space="0" w:color="538DD5"/>
              <w:right w:val="nil"/>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r w:rsidRPr="00733389">
              <w:rPr>
                <w:rFonts w:eastAsia="Times New Roman" w:cs="Calibri"/>
                <w:color w:val="000000"/>
                <w:sz w:val="6"/>
                <w:szCs w:val="6"/>
                <w:lang w:eastAsia="es-CO"/>
              </w:rPr>
              <w:t> </w:t>
            </w:r>
          </w:p>
        </w:tc>
        <w:tc>
          <w:tcPr>
            <w:tcW w:w="183" w:type="dxa"/>
            <w:tcBorders>
              <w:top w:val="nil"/>
              <w:left w:val="nil"/>
              <w:bottom w:val="single" w:sz="4" w:space="0" w:color="538DD5"/>
              <w:right w:val="nil"/>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r w:rsidRPr="00733389">
              <w:rPr>
                <w:rFonts w:eastAsia="Times New Roman" w:cs="Calibri"/>
                <w:color w:val="000000"/>
                <w:sz w:val="6"/>
                <w:szCs w:val="6"/>
                <w:lang w:eastAsia="es-CO"/>
              </w:rPr>
              <w:t> </w:t>
            </w:r>
          </w:p>
        </w:tc>
        <w:tc>
          <w:tcPr>
            <w:tcW w:w="183" w:type="dxa"/>
            <w:tcBorders>
              <w:top w:val="nil"/>
              <w:left w:val="nil"/>
              <w:bottom w:val="single" w:sz="4" w:space="0" w:color="538DD5"/>
              <w:right w:val="nil"/>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r w:rsidRPr="00733389">
              <w:rPr>
                <w:rFonts w:eastAsia="Times New Roman" w:cs="Calibri"/>
                <w:color w:val="000000"/>
                <w:sz w:val="6"/>
                <w:szCs w:val="6"/>
                <w:lang w:eastAsia="es-CO"/>
              </w:rPr>
              <w:t> </w:t>
            </w:r>
          </w:p>
        </w:tc>
        <w:tc>
          <w:tcPr>
            <w:tcW w:w="183" w:type="dxa"/>
            <w:tcBorders>
              <w:top w:val="nil"/>
              <w:left w:val="nil"/>
              <w:bottom w:val="single" w:sz="4" w:space="0" w:color="538DD5"/>
              <w:right w:val="nil"/>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r w:rsidRPr="00733389">
              <w:rPr>
                <w:rFonts w:eastAsia="Times New Roman" w:cs="Calibri"/>
                <w:color w:val="000000"/>
                <w:sz w:val="6"/>
                <w:szCs w:val="6"/>
                <w:lang w:eastAsia="es-CO"/>
              </w:rPr>
              <w:t> </w:t>
            </w:r>
          </w:p>
        </w:tc>
        <w:tc>
          <w:tcPr>
            <w:tcW w:w="183" w:type="dxa"/>
            <w:tcBorders>
              <w:top w:val="nil"/>
              <w:left w:val="nil"/>
              <w:bottom w:val="single" w:sz="4" w:space="0" w:color="538DD5"/>
              <w:right w:val="nil"/>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r w:rsidRPr="00733389">
              <w:rPr>
                <w:rFonts w:eastAsia="Times New Roman" w:cs="Calibri"/>
                <w:color w:val="000000"/>
                <w:sz w:val="6"/>
                <w:szCs w:val="6"/>
                <w:lang w:eastAsia="es-CO"/>
              </w:rPr>
              <w:t> </w:t>
            </w:r>
          </w:p>
        </w:tc>
        <w:tc>
          <w:tcPr>
            <w:tcW w:w="183" w:type="dxa"/>
            <w:tcBorders>
              <w:top w:val="nil"/>
              <w:left w:val="nil"/>
              <w:bottom w:val="single" w:sz="4" w:space="0" w:color="538DD5"/>
              <w:right w:val="nil"/>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r w:rsidRPr="00733389">
              <w:rPr>
                <w:rFonts w:eastAsia="Times New Roman" w:cs="Calibri"/>
                <w:color w:val="000000"/>
                <w:sz w:val="6"/>
                <w:szCs w:val="6"/>
                <w:lang w:eastAsia="es-CO"/>
              </w:rPr>
              <w:t> </w:t>
            </w:r>
          </w:p>
        </w:tc>
        <w:tc>
          <w:tcPr>
            <w:tcW w:w="183" w:type="dxa"/>
            <w:tcBorders>
              <w:top w:val="nil"/>
              <w:left w:val="nil"/>
              <w:bottom w:val="single" w:sz="4" w:space="0" w:color="538DD5"/>
              <w:right w:val="nil"/>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r w:rsidRPr="00733389">
              <w:rPr>
                <w:rFonts w:eastAsia="Times New Roman" w:cs="Calibri"/>
                <w:color w:val="000000"/>
                <w:sz w:val="6"/>
                <w:szCs w:val="6"/>
                <w:lang w:eastAsia="es-CO"/>
              </w:rPr>
              <w:t> </w:t>
            </w:r>
          </w:p>
        </w:tc>
        <w:tc>
          <w:tcPr>
            <w:tcW w:w="183" w:type="dxa"/>
            <w:tcBorders>
              <w:top w:val="nil"/>
              <w:left w:val="nil"/>
              <w:bottom w:val="single" w:sz="4" w:space="0" w:color="538DD5"/>
              <w:right w:val="nil"/>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r w:rsidRPr="00733389">
              <w:rPr>
                <w:rFonts w:eastAsia="Times New Roman" w:cs="Calibri"/>
                <w:color w:val="000000"/>
                <w:sz w:val="6"/>
                <w:szCs w:val="6"/>
                <w:lang w:eastAsia="es-CO"/>
              </w:rPr>
              <w:t> </w:t>
            </w:r>
          </w:p>
        </w:tc>
        <w:tc>
          <w:tcPr>
            <w:tcW w:w="183" w:type="dxa"/>
            <w:tcBorders>
              <w:top w:val="nil"/>
              <w:left w:val="nil"/>
              <w:bottom w:val="single" w:sz="4" w:space="0" w:color="538DD5"/>
              <w:right w:val="nil"/>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r w:rsidRPr="00733389">
              <w:rPr>
                <w:rFonts w:eastAsia="Times New Roman" w:cs="Calibri"/>
                <w:color w:val="000000"/>
                <w:sz w:val="6"/>
                <w:szCs w:val="6"/>
                <w:lang w:eastAsia="es-CO"/>
              </w:rPr>
              <w:t> </w:t>
            </w:r>
          </w:p>
        </w:tc>
        <w:tc>
          <w:tcPr>
            <w:tcW w:w="183" w:type="dxa"/>
            <w:tcBorders>
              <w:top w:val="nil"/>
              <w:left w:val="nil"/>
              <w:bottom w:val="single" w:sz="4" w:space="0" w:color="538DD5"/>
              <w:right w:val="nil"/>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r w:rsidRPr="00733389">
              <w:rPr>
                <w:rFonts w:eastAsia="Times New Roman" w:cs="Calibri"/>
                <w:color w:val="000000"/>
                <w:sz w:val="6"/>
                <w:szCs w:val="6"/>
                <w:lang w:eastAsia="es-CO"/>
              </w:rPr>
              <w:t> </w:t>
            </w:r>
          </w:p>
        </w:tc>
        <w:tc>
          <w:tcPr>
            <w:tcW w:w="183" w:type="dxa"/>
            <w:tcBorders>
              <w:top w:val="nil"/>
              <w:left w:val="nil"/>
              <w:bottom w:val="single" w:sz="4" w:space="0" w:color="538DD5"/>
              <w:right w:val="nil"/>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r w:rsidRPr="00733389">
              <w:rPr>
                <w:rFonts w:eastAsia="Times New Roman" w:cs="Calibri"/>
                <w:color w:val="000000"/>
                <w:sz w:val="6"/>
                <w:szCs w:val="6"/>
                <w:lang w:eastAsia="es-CO"/>
              </w:rPr>
              <w:t> </w:t>
            </w:r>
          </w:p>
        </w:tc>
        <w:tc>
          <w:tcPr>
            <w:tcW w:w="183" w:type="dxa"/>
            <w:tcBorders>
              <w:top w:val="nil"/>
              <w:left w:val="nil"/>
              <w:bottom w:val="single" w:sz="4" w:space="0" w:color="538DD5"/>
              <w:right w:val="nil"/>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r w:rsidRPr="00733389">
              <w:rPr>
                <w:rFonts w:eastAsia="Times New Roman" w:cs="Calibri"/>
                <w:color w:val="000000"/>
                <w:sz w:val="6"/>
                <w:szCs w:val="6"/>
                <w:lang w:eastAsia="es-CO"/>
              </w:rPr>
              <w:t> </w:t>
            </w:r>
          </w:p>
        </w:tc>
        <w:tc>
          <w:tcPr>
            <w:tcW w:w="183" w:type="dxa"/>
            <w:tcBorders>
              <w:top w:val="nil"/>
              <w:left w:val="nil"/>
              <w:bottom w:val="single" w:sz="4" w:space="0" w:color="538DD5"/>
              <w:right w:val="nil"/>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r w:rsidRPr="00733389">
              <w:rPr>
                <w:rFonts w:eastAsia="Times New Roman" w:cs="Calibri"/>
                <w:color w:val="000000"/>
                <w:sz w:val="6"/>
                <w:szCs w:val="6"/>
                <w:lang w:eastAsia="es-CO"/>
              </w:rPr>
              <w:t> </w:t>
            </w:r>
          </w:p>
        </w:tc>
        <w:tc>
          <w:tcPr>
            <w:tcW w:w="183" w:type="dxa"/>
            <w:tcBorders>
              <w:top w:val="nil"/>
              <w:left w:val="nil"/>
              <w:bottom w:val="single" w:sz="4" w:space="0" w:color="538DD5"/>
              <w:right w:val="nil"/>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r w:rsidRPr="00733389">
              <w:rPr>
                <w:rFonts w:eastAsia="Times New Roman" w:cs="Calibri"/>
                <w:color w:val="000000"/>
                <w:sz w:val="6"/>
                <w:szCs w:val="6"/>
                <w:lang w:eastAsia="es-CO"/>
              </w:rPr>
              <w:t> </w:t>
            </w:r>
          </w:p>
        </w:tc>
        <w:tc>
          <w:tcPr>
            <w:tcW w:w="183" w:type="dxa"/>
            <w:tcBorders>
              <w:top w:val="nil"/>
              <w:left w:val="nil"/>
              <w:bottom w:val="single" w:sz="4" w:space="0" w:color="538DD5"/>
              <w:right w:val="nil"/>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r w:rsidRPr="00733389">
              <w:rPr>
                <w:rFonts w:eastAsia="Times New Roman" w:cs="Calibri"/>
                <w:color w:val="000000"/>
                <w:sz w:val="6"/>
                <w:szCs w:val="6"/>
                <w:lang w:eastAsia="es-CO"/>
              </w:rPr>
              <w:t> </w:t>
            </w:r>
          </w:p>
        </w:tc>
        <w:tc>
          <w:tcPr>
            <w:tcW w:w="183" w:type="dxa"/>
            <w:tcBorders>
              <w:top w:val="nil"/>
              <w:left w:val="nil"/>
              <w:bottom w:val="single" w:sz="4" w:space="0" w:color="538DD5"/>
              <w:right w:val="nil"/>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r w:rsidRPr="00733389">
              <w:rPr>
                <w:rFonts w:eastAsia="Times New Roman" w:cs="Calibri"/>
                <w:color w:val="000000"/>
                <w:sz w:val="6"/>
                <w:szCs w:val="6"/>
                <w:lang w:eastAsia="es-CO"/>
              </w:rPr>
              <w:t> </w:t>
            </w:r>
          </w:p>
        </w:tc>
        <w:tc>
          <w:tcPr>
            <w:tcW w:w="183" w:type="dxa"/>
            <w:tcBorders>
              <w:top w:val="nil"/>
              <w:left w:val="nil"/>
              <w:bottom w:val="single" w:sz="4" w:space="0" w:color="538DD5"/>
              <w:right w:val="nil"/>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r w:rsidRPr="00733389">
              <w:rPr>
                <w:rFonts w:eastAsia="Times New Roman" w:cs="Calibri"/>
                <w:color w:val="000000"/>
                <w:sz w:val="6"/>
                <w:szCs w:val="6"/>
                <w:lang w:eastAsia="es-CO"/>
              </w:rPr>
              <w:t> </w:t>
            </w:r>
          </w:p>
        </w:tc>
        <w:tc>
          <w:tcPr>
            <w:tcW w:w="183" w:type="dxa"/>
            <w:tcBorders>
              <w:top w:val="nil"/>
              <w:left w:val="nil"/>
              <w:bottom w:val="single" w:sz="4" w:space="0" w:color="538DD5"/>
              <w:right w:val="nil"/>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r w:rsidRPr="00733389">
              <w:rPr>
                <w:rFonts w:eastAsia="Times New Roman" w:cs="Calibri"/>
                <w:color w:val="000000"/>
                <w:sz w:val="6"/>
                <w:szCs w:val="6"/>
                <w:lang w:eastAsia="es-CO"/>
              </w:rPr>
              <w:t> </w:t>
            </w:r>
          </w:p>
        </w:tc>
        <w:tc>
          <w:tcPr>
            <w:tcW w:w="183" w:type="dxa"/>
            <w:tcBorders>
              <w:top w:val="nil"/>
              <w:left w:val="nil"/>
              <w:bottom w:val="single" w:sz="4" w:space="0" w:color="538DD5"/>
              <w:right w:val="nil"/>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r w:rsidRPr="00733389">
              <w:rPr>
                <w:rFonts w:eastAsia="Times New Roman" w:cs="Calibri"/>
                <w:color w:val="000000"/>
                <w:sz w:val="6"/>
                <w:szCs w:val="6"/>
                <w:lang w:eastAsia="es-CO"/>
              </w:rPr>
              <w:t> </w:t>
            </w:r>
          </w:p>
        </w:tc>
        <w:tc>
          <w:tcPr>
            <w:tcW w:w="183" w:type="dxa"/>
            <w:tcBorders>
              <w:top w:val="nil"/>
              <w:left w:val="nil"/>
              <w:bottom w:val="single" w:sz="4" w:space="0" w:color="538DD5"/>
              <w:right w:val="nil"/>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r w:rsidRPr="00733389">
              <w:rPr>
                <w:rFonts w:eastAsia="Times New Roman" w:cs="Calibri"/>
                <w:color w:val="000000"/>
                <w:sz w:val="6"/>
                <w:szCs w:val="6"/>
                <w:lang w:eastAsia="es-CO"/>
              </w:rPr>
              <w:t> </w:t>
            </w:r>
          </w:p>
        </w:tc>
        <w:tc>
          <w:tcPr>
            <w:tcW w:w="183" w:type="dxa"/>
            <w:tcBorders>
              <w:top w:val="nil"/>
              <w:left w:val="nil"/>
              <w:bottom w:val="single" w:sz="4" w:space="0" w:color="538DD5"/>
              <w:right w:val="nil"/>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r w:rsidRPr="00733389">
              <w:rPr>
                <w:rFonts w:eastAsia="Times New Roman" w:cs="Calibri"/>
                <w:color w:val="000000"/>
                <w:sz w:val="6"/>
                <w:szCs w:val="6"/>
                <w:lang w:eastAsia="es-CO"/>
              </w:rPr>
              <w:t> </w:t>
            </w:r>
          </w:p>
        </w:tc>
        <w:tc>
          <w:tcPr>
            <w:tcW w:w="183" w:type="dxa"/>
            <w:tcBorders>
              <w:top w:val="nil"/>
              <w:left w:val="nil"/>
              <w:bottom w:val="single" w:sz="4" w:space="0" w:color="538DD5"/>
              <w:right w:val="nil"/>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r w:rsidRPr="00733389">
              <w:rPr>
                <w:rFonts w:eastAsia="Times New Roman" w:cs="Calibri"/>
                <w:color w:val="000000"/>
                <w:sz w:val="6"/>
                <w:szCs w:val="6"/>
                <w:lang w:eastAsia="es-CO"/>
              </w:rPr>
              <w:t> </w:t>
            </w:r>
          </w:p>
        </w:tc>
        <w:tc>
          <w:tcPr>
            <w:tcW w:w="183" w:type="dxa"/>
            <w:tcBorders>
              <w:top w:val="nil"/>
              <w:left w:val="nil"/>
              <w:bottom w:val="single" w:sz="4" w:space="0" w:color="538DD5"/>
              <w:right w:val="nil"/>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r w:rsidRPr="00733389">
              <w:rPr>
                <w:rFonts w:eastAsia="Times New Roman" w:cs="Calibri"/>
                <w:color w:val="000000"/>
                <w:sz w:val="6"/>
                <w:szCs w:val="6"/>
                <w:lang w:eastAsia="es-CO"/>
              </w:rPr>
              <w:t> </w:t>
            </w:r>
          </w:p>
        </w:tc>
        <w:tc>
          <w:tcPr>
            <w:tcW w:w="182" w:type="dxa"/>
            <w:tcBorders>
              <w:top w:val="nil"/>
              <w:left w:val="nil"/>
              <w:bottom w:val="single" w:sz="4" w:space="0" w:color="538DD5"/>
              <w:right w:val="nil"/>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r w:rsidRPr="00733389">
              <w:rPr>
                <w:rFonts w:eastAsia="Times New Roman" w:cs="Calibri"/>
                <w:color w:val="000000"/>
                <w:sz w:val="6"/>
                <w:szCs w:val="6"/>
                <w:lang w:eastAsia="es-CO"/>
              </w:rPr>
              <w:t> </w:t>
            </w:r>
          </w:p>
        </w:tc>
        <w:tc>
          <w:tcPr>
            <w:tcW w:w="182" w:type="dxa"/>
            <w:tcBorders>
              <w:top w:val="nil"/>
              <w:left w:val="nil"/>
              <w:bottom w:val="single" w:sz="4" w:space="0" w:color="538DD5"/>
              <w:right w:val="nil"/>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r w:rsidRPr="00733389">
              <w:rPr>
                <w:rFonts w:eastAsia="Times New Roman" w:cs="Calibri"/>
                <w:color w:val="000000"/>
                <w:sz w:val="6"/>
                <w:szCs w:val="6"/>
                <w:lang w:eastAsia="es-CO"/>
              </w:rPr>
              <w:t> </w:t>
            </w:r>
          </w:p>
        </w:tc>
        <w:tc>
          <w:tcPr>
            <w:tcW w:w="182" w:type="dxa"/>
            <w:tcBorders>
              <w:top w:val="nil"/>
              <w:left w:val="nil"/>
              <w:bottom w:val="single" w:sz="4" w:space="0" w:color="538DD5"/>
              <w:right w:val="nil"/>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r w:rsidRPr="00733389">
              <w:rPr>
                <w:rFonts w:eastAsia="Times New Roman" w:cs="Calibri"/>
                <w:color w:val="000000"/>
                <w:sz w:val="6"/>
                <w:szCs w:val="6"/>
                <w:lang w:eastAsia="es-CO"/>
              </w:rPr>
              <w:t> </w:t>
            </w:r>
          </w:p>
        </w:tc>
        <w:tc>
          <w:tcPr>
            <w:tcW w:w="182" w:type="dxa"/>
            <w:tcBorders>
              <w:top w:val="nil"/>
              <w:left w:val="nil"/>
              <w:bottom w:val="single" w:sz="4" w:space="0" w:color="538DD5"/>
              <w:right w:val="nil"/>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r w:rsidRPr="00733389">
              <w:rPr>
                <w:rFonts w:eastAsia="Times New Roman" w:cs="Calibri"/>
                <w:color w:val="000000"/>
                <w:sz w:val="6"/>
                <w:szCs w:val="6"/>
                <w:lang w:eastAsia="es-CO"/>
              </w:rPr>
              <w:t> </w:t>
            </w:r>
          </w:p>
        </w:tc>
        <w:tc>
          <w:tcPr>
            <w:tcW w:w="182" w:type="dxa"/>
            <w:tcBorders>
              <w:top w:val="nil"/>
              <w:left w:val="nil"/>
              <w:bottom w:val="single" w:sz="4" w:space="0" w:color="538DD5"/>
              <w:right w:val="nil"/>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r w:rsidRPr="00733389">
              <w:rPr>
                <w:rFonts w:eastAsia="Times New Roman" w:cs="Calibri"/>
                <w:color w:val="000000"/>
                <w:sz w:val="6"/>
                <w:szCs w:val="6"/>
                <w:lang w:eastAsia="es-CO"/>
              </w:rPr>
              <w:t> </w:t>
            </w:r>
          </w:p>
        </w:tc>
        <w:tc>
          <w:tcPr>
            <w:tcW w:w="182" w:type="dxa"/>
            <w:tcBorders>
              <w:top w:val="nil"/>
              <w:left w:val="nil"/>
              <w:bottom w:val="single" w:sz="4" w:space="0" w:color="538DD5"/>
              <w:right w:val="nil"/>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r w:rsidRPr="00733389">
              <w:rPr>
                <w:rFonts w:eastAsia="Times New Roman" w:cs="Calibri"/>
                <w:color w:val="000000"/>
                <w:sz w:val="6"/>
                <w:szCs w:val="6"/>
                <w:lang w:eastAsia="es-CO"/>
              </w:rPr>
              <w:t> </w:t>
            </w:r>
          </w:p>
        </w:tc>
        <w:tc>
          <w:tcPr>
            <w:tcW w:w="182" w:type="dxa"/>
            <w:tcBorders>
              <w:top w:val="nil"/>
              <w:left w:val="nil"/>
              <w:bottom w:val="single" w:sz="4" w:space="0" w:color="538DD5"/>
              <w:right w:val="nil"/>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r w:rsidRPr="00733389">
              <w:rPr>
                <w:rFonts w:eastAsia="Times New Roman" w:cs="Calibri"/>
                <w:color w:val="000000"/>
                <w:sz w:val="6"/>
                <w:szCs w:val="6"/>
                <w:lang w:eastAsia="es-CO"/>
              </w:rPr>
              <w:t> </w:t>
            </w:r>
          </w:p>
        </w:tc>
        <w:tc>
          <w:tcPr>
            <w:tcW w:w="182" w:type="dxa"/>
            <w:tcBorders>
              <w:top w:val="nil"/>
              <w:left w:val="nil"/>
              <w:bottom w:val="single" w:sz="4" w:space="0" w:color="538DD5"/>
              <w:right w:val="nil"/>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r w:rsidRPr="00733389">
              <w:rPr>
                <w:rFonts w:eastAsia="Times New Roman" w:cs="Calibri"/>
                <w:color w:val="000000"/>
                <w:sz w:val="6"/>
                <w:szCs w:val="6"/>
                <w:lang w:eastAsia="es-CO"/>
              </w:rPr>
              <w:t> </w:t>
            </w:r>
          </w:p>
        </w:tc>
        <w:tc>
          <w:tcPr>
            <w:tcW w:w="182" w:type="dxa"/>
            <w:tcBorders>
              <w:top w:val="nil"/>
              <w:left w:val="nil"/>
              <w:bottom w:val="single" w:sz="4" w:space="0" w:color="538DD5"/>
              <w:right w:val="nil"/>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r w:rsidRPr="00733389">
              <w:rPr>
                <w:rFonts w:eastAsia="Times New Roman" w:cs="Calibri"/>
                <w:color w:val="000000"/>
                <w:sz w:val="6"/>
                <w:szCs w:val="6"/>
                <w:lang w:eastAsia="es-CO"/>
              </w:rPr>
              <w:t> </w:t>
            </w:r>
          </w:p>
        </w:tc>
        <w:tc>
          <w:tcPr>
            <w:tcW w:w="182" w:type="dxa"/>
            <w:tcBorders>
              <w:top w:val="nil"/>
              <w:left w:val="nil"/>
              <w:bottom w:val="single" w:sz="4" w:space="0" w:color="538DD5"/>
              <w:right w:val="nil"/>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r w:rsidRPr="00733389">
              <w:rPr>
                <w:rFonts w:eastAsia="Times New Roman" w:cs="Calibri"/>
                <w:color w:val="000000"/>
                <w:sz w:val="6"/>
                <w:szCs w:val="6"/>
                <w:lang w:eastAsia="es-CO"/>
              </w:rPr>
              <w:t> </w:t>
            </w:r>
          </w:p>
        </w:tc>
        <w:tc>
          <w:tcPr>
            <w:tcW w:w="182" w:type="dxa"/>
            <w:tcBorders>
              <w:top w:val="nil"/>
              <w:left w:val="nil"/>
              <w:bottom w:val="single" w:sz="4" w:space="0" w:color="538DD5"/>
              <w:right w:val="nil"/>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r w:rsidRPr="00733389">
              <w:rPr>
                <w:rFonts w:eastAsia="Times New Roman" w:cs="Calibri"/>
                <w:color w:val="000000"/>
                <w:sz w:val="6"/>
                <w:szCs w:val="6"/>
                <w:lang w:eastAsia="es-CO"/>
              </w:rPr>
              <w:t> </w:t>
            </w:r>
          </w:p>
        </w:tc>
        <w:tc>
          <w:tcPr>
            <w:tcW w:w="182" w:type="dxa"/>
            <w:tcBorders>
              <w:top w:val="nil"/>
              <w:left w:val="nil"/>
              <w:bottom w:val="single" w:sz="4" w:space="0" w:color="538DD5"/>
              <w:right w:val="nil"/>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r w:rsidRPr="00733389">
              <w:rPr>
                <w:rFonts w:eastAsia="Times New Roman" w:cs="Calibri"/>
                <w:color w:val="000000"/>
                <w:sz w:val="6"/>
                <w:szCs w:val="6"/>
                <w:lang w:eastAsia="es-CO"/>
              </w:rPr>
              <w:t> </w:t>
            </w:r>
          </w:p>
        </w:tc>
        <w:tc>
          <w:tcPr>
            <w:tcW w:w="182" w:type="dxa"/>
            <w:tcBorders>
              <w:top w:val="nil"/>
              <w:left w:val="nil"/>
              <w:bottom w:val="single" w:sz="4" w:space="0" w:color="538DD5"/>
              <w:right w:val="nil"/>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r w:rsidRPr="00733389">
              <w:rPr>
                <w:rFonts w:eastAsia="Times New Roman" w:cs="Calibri"/>
                <w:color w:val="000000"/>
                <w:sz w:val="6"/>
                <w:szCs w:val="6"/>
                <w:lang w:eastAsia="es-CO"/>
              </w:rPr>
              <w:t> </w:t>
            </w:r>
          </w:p>
        </w:tc>
        <w:tc>
          <w:tcPr>
            <w:tcW w:w="182" w:type="dxa"/>
            <w:tcBorders>
              <w:top w:val="nil"/>
              <w:left w:val="nil"/>
              <w:bottom w:val="single" w:sz="4" w:space="0" w:color="538DD5"/>
              <w:right w:val="nil"/>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r w:rsidRPr="00733389">
              <w:rPr>
                <w:rFonts w:eastAsia="Times New Roman" w:cs="Calibri"/>
                <w:color w:val="000000"/>
                <w:sz w:val="6"/>
                <w:szCs w:val="6"/>
                <w:lang w:eastAsia="es-CO"/>
              </w:rPr>
              <w:t> </w:t>
            </w:r>
          </w:p>
        </w:tc>
        <w:tc>
          <w:tcPr>
            <w:tcW w:w="182" w:type="dxa"/>
            <w:tcBorders>
              <w:top w:val="nil"/>
              <w:left w:val="nil"/>
              <w:bottom w:val="single" w:sz="4" w:space="0" w:color="538DD5"/>
              <w:right w:val="nil"/>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r w:rsidRPr="00733389">
              <w:rPr>
                <w:rFonts w:eastAsia="Times New Roman" w:cs="Calibri"/>
                <w:color w:val="000000"/>
                <w:sz w:val="6"/>
                <w:szCs w:val="6"/>
                <w:lang w:eastAsia="es-CO"/>
              </w:rPr>
              <w:t> </w:t>
            </w:r>
          </w:p>
        </w:tc>
        <w:tc>
          <w:tcPr>
            <w:tcW w:w="182" w:type="dxa"/>
            <w:tcBorders>
              <w:top w:val="nil"/>
              <w:left w:val="nil"/>
              <w:bottom w:val="single" w:sz="4" w:space="0" w:color="538DD5"/>
              <w:right w:val="nil"/>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r w:rsidRPr="00733389">
              <w:rPr>
                <w:rFonts w:eastAsia="Times New Roman" w:cs="Calibri"/>
                <w:color w:val="000000"/>
                <w:sz w:val="6"/>
                <w:szCs w:val="6"/>
                <w:lang w:eastAsia="es-CO"/>
              </w:rPr>
              <w:t> </w:t>
            </w:r>
          </w:p>
        </w:tc>
        <w:tc>
          <w:tcPr>
            <w:tcW w:w="182" w:type="dxa"/>
            <w:tcBorders>
              <w:top w:val="nil"/>
              <w:left w:val="nil"/>
              <w:bottom w:val="single" w:sz="4" w:space="0" w:color="538DD5"/>
              <w:right w:val="single" w:sz="4" w:space="0" w:color="538DD5"/>
            </w:tcBorders>
            <w:shd w:val="clear" w:color="auto" w:fill="auto"/>
            <w:noWrap/>
            <w:vAlign w:val="bottom"/>
            <w:hideMark/>
          </w:tcPr>
          <w:p w:rsidR="00733389" w:rsidRPr="00733389" w:rsidRDefault="00733389" w:rsidP="00733389">
            <w:pPr>
              <w:spacing w:after="0" w:line="240" w:lineRule="auto"/>
              <w:rPr>
                <w:rFonts w:eastAsia="Times New Roman" w:cs="Calibri"/>
                <w:color w:val="000000"/>
                <w:sz w:val="6"/>
                <w:szCs w:val="6"/>
                <w:lang w:eastAsia="es-CO"/>
              </w:rPr>
            </w:pPr>
            <w:r w:rsidRPr="00733389">
              <w:rPr>
                <w:rFonts w:eastAsia="Times New Roman" w:cs="Calibri"/>
                <w:color w:val="000000"/>
                <w:sz w:val="6"/>
                <w:szCs w:val="6"/>
                <w:lang w:eastAsia="es-CO"/>
              </w:rPr>
              <w:t> </w:t>
            </w:r>
          </w:p>
        </w:tc>
      </w:tr>
      <w:tr w:rsidR="00733389" w:rsidRPr="00733389" w:rsidTr="00076E2C">
        <w:trPr>
          <w:trHeight w:val="240"/>
        </w:trPr>
        <w:tc>
          <w:tcPr>
            <w:tcW w:w="9680" w:type="dxa"/>
            <w:gridSpan w:val="53"/>
            <w:tcBorders>
              <w:top w:val="single" w:sz="4" w:space="0" w:color="538DD5"/>
              <w:left w:val="single" w:sz="4" w:space="0" w:color="538DD5"/>
              <w:bottom w:val="single" w:sz="4" w:space="0" w:color="538DD5"/>
              <w:right w:val="single" w:sz="4" w:space="0" w:color="538DD5"/>
            </w:tcBorders>
            <w:shd w:val="clear" w:color="000000" w:fill="538DD5"/>
            <w:vAlign w:val="bottom"/>
            <w:hideMark/>
          </w:tcPr>
          <w:p w:rsidR="00733389" w:rsidRPr="00733389" w:rsidRDefault="00733389" w:rsidP="00733389">
            <w:pPr>
              <w:spacing w:after="0" w:line="240" w:lineRule="auto"/>
              <w:jc w:val="center"/>
              <w:rPr>
                <w:rFonts w:eastAsia="Times New Roman" w:cs="Calibri"/>
                <w:b/>
                <w:bCs/>
                <w:color w:val="FFFFFF"/>
                <w:lang w:eastAsia="es-CO"/>
              </w:rPr>
            </w:pPr>
            <w:r w:rsidRPr="00733389">
              <w:rPr>
                <w:rFonts w:eastAsia="Times New Roman" w:cs="Calibri"/>
                <w:b/>
                <w:bCs/>
                <w:color w:val="FFFFFF"/>
                <w:lang w:eastAsia="es-CO"/>
              </w:rPr>
              <w:t>PRESENTACIÓN DEL PROYECTO</w:t>
            </w:r>
          </w:p>
        </w:tc>
      </w:tr>
    </w:tbl>
    <w:p w:rsidR="00A374D0" w:rsidRPr="003D055A" w:rsidRDefault="003D055A" w:rsidP="00991522">
      <w:pPr>
        <w:spacing w:after="0"/>
        <w:jc w:val="both"/>
        <w:rPr>
          <w:sz w:val="18"/>
          <w:szCs w:val="18"/>
        </w:rPr>
      </w:pPr>
      <w:r>
        <w:rPr>
          <w:sz w:val="18"/>
          <w:szCs w:val="18"/>
        </w:rPr>
        <w:t xml:space="preserve"> </w:t>
      </w:r>
      <w:r w:rsidRPr="003D055A">
        <w:rPr>
          <w:sz w:val="18"/>
          <w:szCs w:val="18"/>
        </w:rPr>
        <w:t xml:space="preserve">Fuente: </w:t>
      </w:r>
      <w:r w:rsidR="000B005A">
        <w:rPr>
          <w:sz w:val="18"/>
          <w:szCs w:val="18"/>
        </w:rPr>
        <w:t>Programa Bancóldex</w:t>
      </w:r>
      <w:r w:rsidRPr="003D055A">
        <w:rPr>
          <w:sz w:val="18"/>
          <w:szCs w:val="18"/>
        </w:rPr>
        <w:t>.</w:t>
      </w:r>
    </w:p>
    <w:p w:rsidR="003D055A" w:rsidRDefault="003D055A" w:rsidP="00991522">
      <w:pPr>
        <w:spacing w:after="0"/>
        <w:jc w:val="both"/>
        <w:rPr>
          <w:highlight w:val="yellow"/>
        </w:rPr>
      </w:pPr>
    </w:p>
    <w:p w:rsidR="00733389" w:rsidRPr="00733389" w:rsidRDefault="00580EB4" w:rsidP="00733389">
      <w:pPr>
        <w:spacing w:after="0"/>
        <w:jc w:val="both"/>
        <w:rPr>
          <w:rFonts w:cs="Calibri"/>
        </w:rPr>
      </w:pPr>
      <w:r>
        <w:rPr>
          <w:rFonts w:cs="Calibri"/>
        </w:rPr>
        <w:t xml:space="preserve">Para la presentación de la propuesta técnico-económica el proponente técnico </w:t>
      </w:r>
      <w:r w:rsidR="00733389" w:rsidRPr="00733389">
        <w:rPr>
          <w:rFonts w:cs="Calibri"/>
        </w:rPr>
        <w:t xml:space="preserve">deberá consignar </w:t>
      </w:r>
      <w:r>
        <w:rPr>
          <w:rFonts w:cs="Calibri"/>
        </w:rPr>
        <w:t xml:space="preserve">en el formato la siguiente </w:t>
      </w:r>
      <w:r w:rsidR="00733389" w:rsidRPr="00733389">
        <w:rPr>
          <w:rFonts w:cs="Calibri"/>
        </w:rPr>
        <w:t>información:</w:t>
      </w:r>
    </w:p>
    <w:p w:rsidR="003A7D62" w:rsidRDefault="003A7D62" w:rsidP="00991522">
      <w:pPr>
        <w:spacing w:after="0"/>
        <w:jc w:val="both"/>
        <w:rPr>
          <w:rFonts w:cs="Calibri"/>
          <w:b/>
        </w:rPr>
      </w:pPr>
    </w:p>
    <w:p w:rsidR="00580EB4" w:rsidRPr="00580EB4" w:rsidRDefault="00580EB4" w:rsidP="00E14B29">
      <w:pPr>
        <w:numPr>
          <w:ilvl w:val="2"/>
          <w:numId w:val="6"/>
        </w:numPr>
        <w:spacing w:after="0"/>
        <w:ind w:left="426" w:hanging="426"/>
        <w:jc w:val="both"/>
        <w:rPr>
          <w:rFonts w:cs="Calibri"/>
        </w:rPr>
      </w:pPr>
      <w:r w:rsidRPr="00580EB4">
        <w:rPr>
          <w:rFonts w:cs="Calibri"/>
          <w:b/>
        </w:rPr>
        <w:t xml:space="preserve">Información general: </w:t>
      </w:r>
      <w:r w:rsidRPr="00580EB4">
        <w:rPr>
          <w:rFonts w:eastAsia="Times New Roman" w:cs="Calibri"/>
        </w:rPr>
        <w:t>En e</w:t>
      </w:r>
      <w:r>
        <w:rPr>
          <w:rFonts w:eastAsia="Times New Roman" w:cs="Calibri"/>
        </w:rPr>
        <w:t>sta sección se d</w:t>
      </w:r>
      <w:r w:rsidRPr="00580EB4">
        <w:rPr>
          <w:rFonts w:eastAsia="Times New Roman" w:cs="Calibri"/>
        </w:rPr>
        <w:t xml:space="preserve">ebe consignar </w:t>
      </w:r>
      <w:r w:rsidR="003C2B59">
        <w:rPr>
          <w:rFonts w:eastAsia="Times New Roman" w:cs="Calibri"/>
        </w:rPr>
        <w:t xml:space="preserve">la </w:t>
      </w:r>
      <w:r w:rsidRPr="00580EB4">
        <w:rPr>
          <w:rFonts w:eastAsia="Times New Roman" w:cs="Calibri"/>
        </w:rPr>
        <w:t xml:space="preserve">información que permita </w:t>
      </w:r>
      <w:r>
        <w:rPr>
          <w:rFonts w:eastAsia="Times New Roman" w:cs="Calibri"/>
        </w:rPr>
        <w:t>identificar claramente el proyecto de eficiencia energética propuesto y relacionarlo con el proponente técnico que corresponda</w:t>
      </w:r>
      <w:r w:rsidRPr="00580EB4">
        <w:rPr>
          <w:rFonts w:eastAsia="Times New Roman" w:cs="Calibri"/>
        </w:rPr>
        <w:t xml:space="preserve">. A </w:t>
      </w:r>
      <w:r w:rsidR="000660A9">
        <w:rPr>
          <w:rFonts w:eastAsia="Times New Roman" w:cs="Calibri"/>
        </w:rPr>
        <w:t>continuación</w:t>
      </w:r>
      <w:r w:rsidRPr="00580EB4">
        <w:rPr>
          <w:rFonts w:eastAsia="Times New Roman" w:cs="Calibri"/>
        </w:rPr>
        <w:t xml:space="preserve"> se presenta un ejemplo del registro de la información </w:t>
      </w:r>
      <w:r w:rsidR="003C2B59">
        <w:rPr>
          <w:rFonts w:eastAsia="Times New Roman" w:cs="Calibri"/>
        </w:rPr>
        <w:t>general</w:t>
      </w:r>
      <w:r w:rsidR="00085260">
        <w:rPr>
          <w:rFonts w:eastAsia="Times New Roman" w:cs="Calibri"/>
        </w:rPr>
        <w:t xml:space="preserve"> de un proyecto tipo</w:t>
      </w:r>
      <w:r w:rsidRPr="00580EB4">
        <w:rPr>
          <w:rFonts w:eastAsia="Times New Roman" w:cs="Calibri"/>
        </w:rPr>
        <w:t>.</w:t>
      </w:r>
    </w:p>
    <w:p w:rsidR="00580EB4" w:rsidRDefault="00580EB4" w:rsidP="00991522">
      <w:pPr>
        <w:spacing w:after="0"/>
        <w:jc w:val="both"/>
        <w:rPr>
          <w:highlight w:val="yellow"/>
        </w:rPr>
      </w:pPr>
    </w:p>
    <w:p w:rsidR="003D055A" w:rsidRPr="003D055A" w:rsidRDefault="003D055A" w:rsidP="003D055A">
      <w:pPr>
        <w:pStyle w:val="Descripcin"/>
        <w:keepNext/>
        <w:spacing w:after="0"/>
        <w:jc w:val="center"/>
        <w:rPr>
          <w:b/>
          <w:i w:val="0"/>
          <w:color w:val="auto"/>
          <w:sz w:val="20"/>
          <w:szCs w:val="20"/>
        </w:rPr>
      </w:pPr>
      <w:bookmarkStart w:id="32" w:name="_Toc487484949"/>
      <w:bookmarkStart w:id="33" w:name="_Toc512116905"/>
      <w:r w:rsidRPr="003D055A">
        <w:rPr>
          <w:b/>
          <w:i w:val="0"/>
          <w:color w:val="auto"/>
          <w:sz w:val="20"/>
          <w:szCs w:val="20"/>
        </w:rPr>
        <w:t xml:space="preserve">Figura </w:t>
      </w:r>
      <w:r w:rsidRPr="003D055A">
        <w:rPr>
          <w:b/>
          <w:i w:val="0"/>
          <w:color w:val="auto"/>
          <w:sz w:val="20"/>
          <w:szCs w:val="20"/>
        </w:rPr>
        <w:fldChar w:fldCharType="begin"/>
      </w:r>
      <w:r w:rsidRPr="003D055A">
        <w:rPr>
          <w:b/>
          <w:i w:val="0"/>
          <w:color w:val="auto"/>
          <w:sz w:val="20"/>
          <w:szCs w:val="20"/>
        </w:rPr>
        <w:instrText xml:space="preserve"> SEQ Figura \* ARABIC </w:instrText>
      </w:r>
      <w:r w:rsidRPr="003D055A">
        <w:rPr>
          <w:b/>
          <w:i w:val="0"/>
          <w:color w:val="auto"/>
          <w:sz w:val="20"/>
          <w:szCs w:val="20"/>
        </w:rPr>
        <w:fldChar w:fldCharType="separate"/>
      </w:r>
      <w:r w:rsidR="00F729B3">
        <w:rPr>
          <w:b/>
          <w:i w:val="0"/>
          <w:noProof/>
          <w:color w:val="auto"/>
          <w:sz w:val="20"/>
          <w:szCs w:val="20"/>
        </w:rPr>
        <w:t>9</w:t>
      </w:r>
      <w:r w:rsidRPr="003D055A">
        <w:rPr>
          <w:b/>
          <w:i w:val="0"/>
          <w:color w:val="auto"/>
          <w:sz w:val="20"/>
          <w:szCs w:val="20"/>
        </w:rPr>
        <w:fldChar w:fldCharType="end"/>
      </w:r>
      <w:r w:rsidRPr="003D055A">
        <w:rPr>
          <w:b/>
          <w:i w:val="0"/>
          <w:color w:val="auto"/>
          <w:sz w:val="20"/>
          <w:szCs w:val="20"/>
        </w:rPr>
        <w:t>. Ejemplo de la sección “Información general” debidamente diligenciada</w:t>
      </w:r>
      <w:bookmarkEnd w:id="32"/>
      <w:bookmarkEnd w:id="33"/>
    </w:p>
    <w:p w:rsidR="00580EB4" w:rsidRDefault="00203B13" w:rsidP="007346B9">
      <w:pPr>
        <w:spacing w:after="0"/>
        <w:jc w:val="center"/>
        <w:rPr>
          <w:highlight w:val="yellow"/>
        </w:rPr>
      </w:pPr>
      <w:r w:rsidRPr="00580EB4">
        <w:rPr>
          <w:noProof/>
          <w:lang w:eastAsia="es-CO"/>
        </w:rPr>
        <w:drawing>
          <wp:inline distT="0" distB="0" distL="0" distR="0" wp14:anchorId="43651147" wp14:editId="3013C5D5">
            <wp:extent cx="5905500" cy="10001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05500" cy="1000125"/>
                    </a:xfrm>
                    <a:prstGeom prst="rect">
                      <a:avLst/>
                    </a:prstGeom>
                    <a:noFill/>
                    <a:ln>
                      <a:noFill/>
                    </a:ln>
                  </pic:spPr>
                </pic:pic>
              </a:graphicData>
            </a:graphic>
          </wp:inline>
        </w:drawing>
      </w:r>
    </w:p>
    <w:p w:rsidR="00580EB4" w:rsidRDefault="00E71443" w:rsidP="00580EB4">
      <w:pPr>
        <w:spacing w:after="0"/>
        <w:rPr>
          <w:sz w:val="18"/>
          <w:szCs w:val="18"/>
        </w:rPr>
      </w:pPr>
      <w:r>
        <w:rPr>
          <w:sz w:val="18"/>
          <w:szCs w:val="18"/>
        </w:rPr>
        <w:t xml:space="preserve"> </w:t>
      </w:r>
      <w:r w:rsidR="003D055A" w:rsidRPr="003D055A">
        <w:rPr>
          <w:sz w:val="18"/>
          <w:szCs w:val="18"/>
        </w:rPr>
        <w:t xml:space="preserve">Fuente: </w:t>
      </w:r>
      <w:r w:rsidR="000B005A">
        <w:rPr>
          <w:sz w:val="18"/>
          <w:szCs w:val="18"/>
        </w:rPr>
        <w:t>Programa Bancóldex</w:t>
      </w:r>
      <w:r w:rsidR="003D055A" w:rsidRPr="003D055A">
        <w:rPr>
          <w:sz w:val="18"/>
          <w:szCs w:val="18"/>
        </w:rPr>
        <w:t>.</w:t>
      </w:r>
    </w:p>
    <w:p w:rsidR="003D055A" w:rsidRPr="00580EB4" w:rsidRDefault="003D055A" w:rsidP="00580EB4">
      <w:pPr>
        <w:spacing w:after="0"/>
        <w:rPr>
          <w:rFonts w:eastAsia="Times New Roman" w:cs="Calibri"/>
          <w:b/>
          <w:highlight w:val="yellow"/>
        </w:rPr>
      </w:pPr>
    </w:p>
    <w:p w:rsidR="00580EB4" w:rsidRPr="00580EB4" w:rsidRDefault="00580EB4" w:rsidP="00E14B29">
      <w:pPr>
        <w:numPr>
          <w:ilvl w:val="2"/>
          <w:numId w:val="8"/>
        </w:numPr>
        <w:spacing w:after="0"/>
        <w:ind w:left="426" w:hanging="426"/>
        <w:jc w:val="both"/>
        <w:rPr>
          <w:rFonts w:eastAsia="Times New Roman" w:cs="Calibri"/>
        </w:rPr>
      </w:pPr>
      <w:r w:rsidRPr="00580EB4">
        <w:rPr>
          <w:rFonts w:eastAsia="Times New Roman" w:cs="Calibri"/>
          <w:b/>
        </w:rPr>
        <w:t>Información de</w:t>
      </w:r>
      <w:r>
        <w:rPr>
          <w:rFonts w:eastAsia="Times New Roman" w:cs="Calibri"/>
          <w:b/>
        </w:rPr>
        <w:t>l cliente</w:t>
      </w:r>
      <w:r w:rsidRPr="00580EB4">
        <w:rPr>
          <w:rFonts w:eastAsia="Times New Roman" w:cs="Calibri"/>
          <w:b/>
        </w:rPr>
        <w:t xml:space="preserve">: </w:t>
      </w:r>
      <w:r w:rsidRPr="00580EB4">
        <w:rPr>
          <w:rFonts w:eastAsia="Times New Roman" w:cs="Calibri"/>
        </w:rPr>
        <w:t xml:space="preserve">En esta sección se deben consignar los datos que permitan </w:t>
      </w:r>
      <w:r>
        <w:rPr>
          <w:rFonts w:eastAsia="Times New Roman" w:cs="Calibri"/>
        </w:rPr>
        <w:t>la identificación precisa del cliente beneficiario del proyecto propuesto y el</w:t>
      </w:r>
      <w:r w:rsidRPr="00580EB4">
        <w:rPr>
          <w:rFonts w:eastAsia="Times New Roman" w:cs="Calibri"/>
        </w:rPr>
        <w:t xml:space="preserve"> eventual contacto, ya sea por medio físico, telefónico o electrónico, con la persona responsable o su representante legal (para</w:t>
      </w:r>
      <w:r w:rsidR="00076E2C">
        <w:rPr>
          <w:rFonts w:eastAsia="Times New Roman" w:cs="Calibri"/>
        </w:rPr>
        <w:t xml:space="preserve"> el caso de personas jurídicas)</w:t>
      </w:r>
      <w:r w:rsidRPr="00580EB4">
        <w:rPr>
          <w:rFonts w:eastAsia="Times New Roman" w:cs="Calibri"/>
        </w:rPr>
        <w:t xml:space="preserve">. A </w:t>
      </w:r>
      <w:r w:rsidR="000660A9">
        <w:rPr>
          <w:rFonts w:eastAsia="Times New Roman" w:cs="Calibri"/>
        </w:rPr>
        <w:t>continuación</w:t>
      </w:r>
      <w:r w:rsidRPr="00580EB4">
        <w:rPr>
          <w:rFonts w:eastAsia="Times New Roman" w:cs="Calibri"/>
        </w:rPr>
        <w:t xml:space="preserve"> se presenta un ejemplo del registro de la información </w:t>
      </w:r>
      <w:r w:rsidR="00085260">
        <w:rPr>
          <w:rFonts w:eastAsia="Times New Roman" w:cs="Calibri"/>
        </w:rPr>
        <w:t>de un cliente del sector hospitales y clínicas</w:t>
      </w:r>
      <w:r w:rsidRPr="00580EB4">
        <w:rPr>
          <w:rFonts w:eastAsia="Times New Roman" w:cs="Calibri"/>
        </w:rPr>
        <w:t>.</w:t>
      </w:r>
    </w:p>
    <w:p w:rsidR="00580EB4" w:rsidRPr="009E615D" w:rsidRDefault="009E615D" w:rsidP="009E615D">
      <w:pPr>
        <w:tabs>
          <w:tab w:val="left" w:pos="3449"/>
        </w:tabs>
        <w:spacing w:after="0"/>
        <w:jc w:val="both"/>
        <w:rPr>
          <w:rFonts w:ascii="Arial" w:eastAsia="Times New Roman" w:hAnsi="Arial" w:cs="Arial"/>
          <w:sz w:val="20"/>
          <w:szCs w:val="20"/>
        </w:rPr>
      </w:pPr>
      <w:r w:rsidRPr="009E615D">
        <w:rPr>
          <w:rFonts w:ascii="Arial" w:eastAsia="Times New Roman" w:hAnsi="Arial" w:cs="Arial"/>
          <w:sz w:val="20"/>
          <w:szCs w:val="20"/>
        </w:rPr>
        <w:tab/>
      </w:r>
    </w:p>
    <w:p w:rsidR="003D055A" w:rsidRPr="003D055A" w:rsidRDefault="003D055A" w:rsidP="003D055A">
      <w:pPr>
        <w:pStyle w:val="Descripcin"/>
        <w:keepNext/>
        <w:spacing w:after="0"/>
        <w:jc w:val="center"/>
        <w:rPr>
          <w:b/>
          <w:i w:val="0"/>
          <w:color w:val="auto"/>
          <w:sz w:val="20"/>
          <w:szCs w:val="20"/>
        </w:rPr>
      </w:pPr>
      <w:bookmarkStart w:id="34" w:name="_Toc487484950"/>
      <w:bookmarkStart w:id="35" w:name="_Toc512116906"/>
      <w:r w:rsidRPr="003D055A">
        <w:rPr>
          <w:b/>
          <w:i w:val="0"/>
          <w:color w:val="auto"/>
          <w:sz w:val="20"/>
          <w:szCs w:val="20"/>
        </w:rPr>
        <w:lastRenderedPageBreak/>
        <w:t xml:space="preserve">Figura </w:t>
      </w:r>
      <w:r w:rsidRPr="003D055A">
        <w:rPr>
          <w:b/>
          <w:i w:val="0"/>
          <w:color w:val="auto"/>
          <w:sz w:val="20"/>
          <w:szCs w:val="20"/>
        </w:rPr>
        <w:fldChar w:fldCharType="begin"/>
      </w:r>
      <w:r w:rsidRPr="003D055A">
        <w:rPr>
          <w:b/>
          <w:i w:val="0"/>
          <w:color w:val="auto"/>
          <w:sz w:val="20"/>
          <w:szCs w:val="20"/>
        </w:rPr>
        <w:instrText xml:space="preserve"> SEQ Figura \* ARABIC </w:instrText>
      </w:r>
      <w:r w:rsidRPr="003D055A">
        <w:rPr>
          <w:b/>
          <w:i w:val="0"/>
          <w:color w:val="auto"/>
          <w:sz w:val="20"/>
          <w:szCs w:val="20"/>
        </w:rPr>
        <w:fldChar w:fldCharType="separate"/>
      </w:r>
      <w:r w:rsidR="00F729B3">
        <w:rPr>
          <w:b/>
          <w:i w:val="0"/>
          <w:noProof/>
          <w:color w:val="auto"/>
          <w:sz w:val="20"/>
          <w:szCs w:val="20"/>
        </w:rPr>
        <w:t>10</w:t>
      </w:r>
      <w:r w:rsidRPr="003D055A">
        <w:rPr>
          <w:b/>
          <w:i w:val="0"/>
          <w:color w:val="auto"/>
          <w:sz w:val="20"/>
          <w:szCs w:val="20"/>
        </w:rPr>
        <w:fldChar w:fldCharType="end"/>
      </w:r>
      <w:r w:rsidRPr="003D055A">
        <w:rPr>
          <w:b/>
          <w:i w:val="0"/>
          <w:color w:val="auto"/>
          <w:sz w:val="20"/>
          <w:szCs w:val="20"/>
        </w:rPr>
        <w:t>. Ejemplo de la sección “Información del cliente” debidamente diligenciada</w:t>
      </w:r>
      <w:bookmarkEnd w:id="34"/>
      <w:bookmarkEnd w:id="35"/>
    </w:p>
    <w:p w:rsidR="00580EB4" w:rsidRDefault="00D86188" w:rsidP="007346B9">
      <w:pPr>
        <w:spacing w:after="0"/>
        <w:jc w:val="center"/>
        <w:rPr>
          <w:rFonts w:ascii="Arial" w:eastAsia="Times New Roman" w:hAnsi="Arial" w:cs="Arial"/>
          <w:sz w:val="20"/>
          <w:szCs w:val="20"/>
          <w:highlight w:val="yellow"/>
        </w:rPr>
      </w:pPr>
      <w:r w:rsidRPr="00D86188">
        <w:rPr>
          <w:noProof/>
          <w:lang w:eastAsia="es-CO"/>
        </w:rPr>
        <w:drawing>
          <wp:inline distT="0" distB="0" distL="0" distR="0">
            <wp:extent cx="5999480" cy="4298058"/>
            <wp:effectExtent l="0" t="0" r="1270" b="762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99480" cy="4298058"/>
                    </a:xfrm>
                    <a:prstGeom prst="rect">
                      <a:avLst/>
                    </a:prstGeom>
                    <a:noFill/>
                    <a:ln>
                      <a:noFill/>
                    </a:ln>
                  </pic:spPr>
                </pic:pic>
              </a:graphicData>
            </a:graphic>
          </wp:inline>
        </w:drawing>
      </w:r>
    </w:p>
    <w:p w:rsidR="00580EB4" w:rsidRPr="00076E2C" w:rsidRDefault="003D055A" w:rsidP="00580EB4">
      <w:pPr>
        <w:spacing w:after="0"/>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Fuente: </w:t>
      </w:r>
      <w:r w:rsidR="000B005A">
        <w:rPr>
          <w:rFonts w:asciiTheme="minorHAnsi" w:eastAsia="Times New Roman" w:hAnsiTheme="minorHAnsi" w:cstheme="minorHAnsi"/>
          <w:sz w:val="18"/>
          <w:szCs w:val="18"/>
        </w:rPr>
        <w:t>Programa Bancóldex</w:t>
      </w:r>
      <w:r w:rsidR="00076E2C" w:rsidRPr="00076E2C">
        <w:rPr>
          <w:rFonts w:asciiTheme="minorHAnsi" w:eastAsia="Times New Roman" w:hAnsiTheme="minorHAnsi" w:cstheme="minorHAnsi"/>
          <w:sz w:val="18"/>
          <w:szCs w:val="18"/>
        </w:rPr>
        <w:t>.</w:t>
      </w:r>
    </w:p>
    <w:p w:rsidR="00076E2C" w:rsidRDefault="00076E2C" w:rsidP="00580EB4">
      <w:pPr>
        <w:spacing w:after="0"/>
        <w:jc w:val="both"/>
        <w:rPr>
          <w:rFonts w:ascii="Arial" w:eastAsia="Times New Roman" w:hAnsi="Arial" w:cs="Arial"/>
          <w:sz w:val="20"/>
          <w:szCs w:val="20"/>
          <w:highlight w:val="yellow"/>
        </w:rPr>
      </w:pPr>
    </w:p>
    <w:p w:rsidR="00076E2C" w:rsidRDefault="00076E2C" w:rsidP="00580EB4">
      <w:pPr>
        <w:spacing w:after="0"/>
        <w:jc w:val="both"/>
        <w:rPr>
          <w:rFonts w:ascii="Arial" w:eastAsia="Times New Roman" w:hAnsi="Arial" w:cs="Arial"/>
          <w:sz w:val="20"/>
          <w:szCs w:val="20"/>
          <w:highlight w:val="yellow"/>
        </w:rPr>
      </w:pPr>
      <w:r>
        <w:rPr>
          <w:rFonts w:eastAsia="Times New Roman" w:cs="Calibri"/>
        </w:rPr>
        <w:t>Se recomienda reportar</w:t>
      </w:r>
      <w:r>
        <w:t xml:space="preserve"> correos electrónicos diferentes</w:t>
      </w:r>
      <w:r w:rsidR="00085260">
        <w:t xml:space="preserve"> en el formato con el fin de </w:t>
      </w:r>
      <w:r>
        <w:t xml:space="preserve">garantizar </w:t>
      </w:r>
      <w:r w:rsidR="00085260">
        <w:t xml:space="preserve">la recepción </w:t>
      </w:r>
      <w:r>
        <w:t xml:space="preserve">de la información </w:t>
      </w:r>
      <w:r w:rsidR="00085260">
        <w:t xml:space="preserve">enviada </w:t>
      </w:r>
      <w:r>
        <w:t>por parte del Programa.</w:t>
      </w:r>
    </w:p>
    <w:p w:rsidR="00076E2C" w:rsidRDefault="00076E2C" w:rsidP="00580EB4">
      <w:pPr>
        <w:spacing w:after="0"/>
        <w:jc w:val="both"/>
        <w:rPr>
          <w:rFonts w:ascii="Arial" w:eastAsia="Times New Roman" w:hAnsi="Arial" w:cs="Arial"/>
          <w:sz w:val="20"/>
          <w:szCs w:val="20"/>
          <w:highlight w:val="yellow"/>
        </w:rPr>
      </w:pPr>
    </w:p>
    <w:p w:rsidR="006F5EB6" w:rsidRPr="00097018" w:rsidRDefault="00093289" w:rsidP="003268A2">
      <w:pPr>
        <w:numPr>
          <w:ilvl w:val="2"/>
          <w:numId w:val="8"/>
        </w:numPr>
        <w:spacing w:after="0"/>
        <w:ind w:left="426" w:hanging="426"/>
        <w:jc w:val="both"/>
        <w:rPr>
          <w:rFonts w:eastAsia="Times New Roman" w:cs="Calibri"/>
        </w:rPr>
      </w:pPr>
      <w:r w:rsidRPr="00097018">
        <w:rPr>
          <w:rFonts w:eastAsia="Times New Roman" w:cs="Calibri"/>
          <w:b/>
        </w:rPr>
        <w:t xml:space="preserve">Información del proyecto: </w:t>
      </w:r>
      <w:r w:rsidRPr="00097018">
        <w:rPr>
          <w:rFonts w:eastAsia="Times New Roman" w:cs="Calibri"/>
        </w:rPr>
        <w:t xml:space="preserve">En esta sección </w:t>
      </w:r>
      <w:r w:rsidR="00807643" w:rsidRPr="00097018">
        <w:rPr>
          <w:rFonts w:eastAsia="Times New Roman" w:cs="Calibri"/>
        </w:rPr>
        <w:t xml:space="preserve">se deberá suministrar </w:t>
      </w:r>
      <w:r w:rsidR="003C2B59" w:rsidRPr="00097018">
        <w:rPr>
          <w:rFonts w:eastAsia="Times New Roman" w:cs="Calibri"/>
        </w:rPr>
        <w:t>la</w:t>
      </w:r>
      <w:r w:rsidR="00807643" w:rsidRPr="00097018">
        <w:rPr>
          <w:rFonts w:eastAsia="Times New Roman" w:cs="Calibri"/>
        </w:rPr>
        <w:t xml:space="preserve"> información que permita establecer </w:t>
      </w:r>
      <w:r w:rsidR="00807643" w:rsidRPr="00F729B3">
        <w:rPr>
          <w:rFonts w:eastAsia="Times New Roman" w:cs="Calibri"/>
        </w:rPr>
        <w:t xml:space="preserve">claramente cuáles son </w:t>
      </w:r>
      <w:r w:rsidR="00807643" w:rsidRPr="00F729B3">
        <w:t>las condiciones existente</w:t>
      </w:r>
      <w:r w:rsidR="00C068F1" w:rsidRPr="00F729B3">
        <w:t>s</w:t>
      </w:r>
      <w:r w:rsidR="00807643" w:rsidRPr="00F729B3">
        <w:t xml:space="preserve"> en la instalación del cliente</w:t>
      </w:r>
      <w:r w:rsidR="00C068F1" w:rsidRPr="00F729B3">
        <w:t xml:space="preserve"> antes de la implementación del proyecto</w:t>
      </w:r>
      <w:r w:rsidR="00807643" w:rsidRPr="00F729B3">
        <w:t xml:space="preserve"> y cuáles serán las condiciones </w:t>
      </w:r>
      <w:r w:rsidR="00C068F1" w:rsidRPr="00F729B3">
        <w:t>esperadas</w:t>
      </w:r>
      <w:r w:rsidR="00807643" w:rsidRPr="00F729B3">
        <w:t xml:space="preserve"> con los nuevos equipos propuestos. Para ello, </w:t>
      </w:r>
      <w:r w:rsidR="00097018" w:rsidRPr="00F729B3">
        <w:t>el proponente técnico deberá indicar si el proyecto será llevado a cabo en una instalación existente (brownfield) o en una instalación nueva (greenfield).</w:t>
      </w:r>
      <w:r w:rsidR="00097018">
        <w:t xml:space="preserve"> Posteriormente, el </w:t>
      </w:r>
      <w:r w:rsidR="00807643">
        <w:t xml:space="preserve"> proponente técnico deberá </w:t>
      </w:r>
      <w:r w:rsidR="00807643" w:rsidRPr="00465325">
        <w:t xml:space="preserve">describir </w:t>
      </w:r>
      <w:r w:rsidR="00C068F1">
        <w:t xml:space="preserve">en que consiste </w:t>
      </w:r>
      <w:r w:rsidR="00807643" w:rsidRPr="00465325">
        <w:t xml:space="preserve">el proyecto </w:t>
      </w:r>
      <w:r w:rsidR="00076E2C">
        <w:t>propuesto, incluyendo una</w:t>
      </w:r>
      <w:r w:rsidR="00807643">
        <w:t xml:space="preserve"> descripción general de la tecnología existente </w:t>
      </w:r>
      <w:r w:rsidR="009E615D">
        <w:t xml:space="preserve">en las instalaciones del cliente </w:t>
      </w:r>
      <w:r w:rsidR="00807643">
        <w:t>y sus</w:t>
      </w:r>
      <w:r w:rsidR="00807643" w:rsidRPr="00465325">
        <w:t xml:space="preserve"> condiciones de </w:t>
      </w:r>
      <w:r w:rsidR="00807643">
        <w:t xml:space="preserve">operación tales como servicios prestados, usos de la energía y particularidades </w:t>
      </w:r>
      <w:r w:rsidR="009E615D">
        <w:t xml:space="preserve">propias </w:t>
      </w:r>
      <w:r w:rsidR="00807643">
        <w:t>de la instalación que afecten el consumo de energía</w:t>
      </w:r>
      <w:r w:rsidR="009E615D">
        <w:t xml:space="preserve"> (ej. equipos auxiliares). Lo anterior se realizará solo con las tecnologías y condiciones de operación que estén relacionadas con el proyecto propuesto</w:t>
      </w:r>
      <w:r w:rsidR="00C068F1">
        <w:t>; t</w:t>
      </w:r>
      <w:r w:rsidR="00807643" w:rsidRPr="00465325">
        <w:t xml:space="preserve">ambién </w:t>
      </w:r>
      <w:r w:rsidR="00807643">
        <w:t xml:space="preserve">deberá </w:t>
      </w:r>
      <w:r w:rsidR="00807643" w:rsidRPr="00465325">
        <w:t>incluir</w:t>
      </w:r>
      <w:r w:rsidR="00807643">
        <w:t xml:space="preserve"> la descripción de la mejora propuesta, incluyendo </w:t>
      </w:r>
      <w:r w:rsidR="00C068F1">
        <w:t>la tecnología a ser instalada</w:t>
      </w:r>
      <w:r w:rsidR="007E695F">
        <w:t xml:space="preserve"> </w:t>
      </w:r>
      <w:r w:rsidR="00807643" w:rsidRPr="00465325">
        <w:t xml:space="preserve">y </w:t>
      </w:r>
      <w:r w:rsidR="00807643">
        <w:t xml:space="preserve">las consideraciones generales </w:t>
      </w:r>
      <w:r w:rsidR="007E695F">
        <w:t xml:space="preserve">del sitio </w:t>
      </w:r>
      <w:r w:rsidR="00807643">
        <w:t>para su</w:t>
      </w:r>
      <w:r w:rsidR="00807643" w:rsidRPr="00465325">
        <w:t xml:space="preserve"> instalación y operación</w:t>
      </w:r>
      <w:r w:rsidR="00807643">
        <w:t xml:space="preserve"> futura. </w:t>
      </w:r>
    </w:p>
    <w:p w:rsidR="006F5EB6" w:rsidRPr="006F5EB6" w:rsidRDefault="006F5EB6" w:rsidP="006F5EB6">
      <w:pPr>
        <w:spacing w:after="0"/>
        <w:ind w:left="426"/>
        <w:jc w:val="both"/>
        <w:rPr>
          <w:rFonts w:eastAsia="Times New Roman" w:cs="Calibri"/>
        </w:rPr>
      </w:pPr>
    </w:p>
    <w:p w:rsidR="006F5EB6" w:rsidRDefault="006F5EB6" w:rsidP="006F5EB6">
      <w:pPr>
        <w:spacing w:after="0"/>
        <w:ind w:left="426"/>
        <w:jc w:val="both"/>
        <w:rPr>
          <w:rFonts w:eastAsia="Times New Roman" w:cs="Calibri"/>
        </w:rPr>
      </w:pPr>
      <w:r w:rsidRPr="006F5EB6">
        <w:rPr>
          <w:rFonts w:eastAsia="Times New Roman" w:cs="Arial"/>
          <w:lang w:eastAsia="es-CO"/>
        </w:rPr>
        <w:t xml:space="preserve">Se recomienda al proponente técnico incluir en la descripción del proyecto un diagrama esquemático de la instalación a intervenir o </w:t>
      </w:r>
      <w:r w:rsidR="009D21BD">
        <w:rPr>
          <w:rFonts w:eastAsia="Times New Roman" w:cs="Arial"/>
          <w:lang w:eastAsia="es-CO"/>
        </w:rPr>
        <w:t xml:space="preserve">de </w:t>
      </w:r>
      <w:r w:rsidRPr="006F5EB6">
        <w:rPr>
          <w:rFonts w:eastAsia="Times New Roman" w:cs="Arial"/>
          <w:lang w:eastAsia="es-CO"/>
        </w:rPr>
        <w:t xml:space="preserve">los equipos a sustituir, con el fin de suministrar al validador del proyecto elementos que le permitan entender con mayor facilidad el estado de la tecnología que se busca sustituir y </w:t>
      </w:r>
      <w:r w:rsidR="009D21BD">
        <w:rPr>
          <w:rFonts w:eastAsia="Times New Roman" w:cs="Arial"/>
          <w:lang w:eastAsia="es-CO"/>
        </w:rPr>
        <w:t>d</w:t>
      </w:r>
      <w:r w:rsidRPr="006F5EB6">
        <w:rPr>
          <w:rFonts w:eastAsia="Times New Roman" w:cs="Arial"/>
          <w:lang w:eastAsia="es-CO"/>
        </w:rPr>
        <w:t xml:space="preserve">el campo de actuación. Así mismo este diagrama </w:t>
      </w:r>
      <w:r w:rsidR="009D21BD" w:rsidRPr="006F5EB6">
        <w:rPr>
          <w:rFonts w:eastAsia="Times New Roman" w:cs="Arial"/>
          <w:lang w:eastAsia="es-CO"/>
        </w:rPr>
        <w:t>proporcionar</w:t>
      </w:r>
      <w:r w:rsidR="009D21BD">
        <w:rPr>
          <w:rFonts w:eastAsia="Times New Roman" w:cs="Arial"/>
          <w:lang w:eastAsia="es-CO"/>
        </w:rPr>
        <w:t>á</w:t>
      </w:r>
      <w:r w:rsidRPr="006F5EB6">
        <w:rPr>
          <w:rFonts w:eastAsia="Times New Roman" w:cs="Arial"/>
          <w:lang w:eastAsia="es-CO"/>
        </w:rPr>
        <w:t xml:space="preserve"> elementos que permitirán comprender mejor la propuesta y la justificación de la mejora tecnológica.</w:t>
      </w:r>
      <w:r>
        <w:rPr>
          <w:rFonts w:eastAsia="Times New Roman" w:cs="Arial"/>
          <w:lang w:eastAsia="es-CO"/>
        </w:rPr>
        <w:t xml:space="preserve"> </w:t>
      </w:r>
      <w:r w:rsidRPr="00C068F1">
        <w:rPr>
          <w:rFonts w:eastAsia="Times New Roman" w:cs="Calibri"/>
        </w:rPr>
        <w:t xml:space="preserve">A </w:t>
      </w:r>
      <w:r w:rsidR="005B465D" w:rsidRPr="00C068F1">
        <w:rPr>
          <w:rFonts w:eastAsia="Times New Roman" w:cs="Calibri"/>
        </w:rPr>
        <w:t>continuación</w:t>
      </w:r>
      <w:r w:rsidRPr="00C068F1">
        <w:rPr>
          <w:rFonts w:eastAsia="Times New Roman" w:cs="Calibri"/>
        </w:rPr>
        <w:t xml:space="preserve"> </w:t>
      </w:r>
      <w:r w:rsidRPr="00C068F1">
        <w:rPr>
          <w:rFonts w:eastAsia="Times New Roman" w:cs="Calibri"/>
        </w:rPr>
        <w:lastRenderedPageBreak/>
        <w:t xml:space="preserve">se presenta un ejemplo del registro de la información </w:t>
      </w:r>
      <w:r w:rsidR="00085260">
        <w:rPr>
          <w:rFonts w:eastAsia="Times New Roman" w:cs="Calibri"/>
        </w:rPr>
        <w:t>de un</w:t>
      </w:r>
      <w:r w:rsidR="009D21BD">
        <w:rPr>
          <w:rFonts w:eastAsia="Times New Roman" w:cs="Calibri"/>
        </w:rPr>
        <w:t xml:space="preserve"> proyecto</w:t>
      </w:r>
      <w:r w:rsidR="00085260">
        <w:rPr>
          <w:rFonts w:eastAsia="Times New Roman" w:cs="Calibri"/>
        </w:rPr>
        <w:t xml:space="preserve"> integral de cambio de calderas en una clínica, incluyendo la intervención en los sistemas de distribución de vapor</w:t>
      </w:r>
      <w:r w:rsidRPr="00C068F1">
        <w:rPr>
          <w:rFonts w:eastAsia="Times New Roman" w:cs="Calibri"/>
        </w:rPr>
        <w:t>.</w:t>
      </w:r>
    </w:p>
    <w:p w:rsidR="00097018" w:rsidRDefault="00097018" w:rsidP="008105B9">
      <w:pPr>
        <w:pStyle w:val="Descripcin"/>
        <w:keepNext/>
        <w:spacing w:after="0"/>
        <w:jc w:val="center"/>
        <w:rPr>
          <w:b/>
          <w:i w:val="0"/>
          <w:color w:val="auto"/>
          <w:sz w:val="20"/>
          <w:szCs w:val="20"/>
        </w:rPr>
      </w:pPr>
      <w:bookmarkStart w:id="36" w:name="_Toc487484951"/>
    </w:p>
    <w:p w:rsidR="008105B9" w:rsidRPr="008105B9" w:rsidRDefault="003D055A" w:rsidP="008105B9">
      <w:pPr>
        <w:pStyle w:val="Descripcin"/>
        <w:keepNext/>
        <w:spacing w:after="0"/>
        <w:jc w:val="center"/>
        <w:rPr>
          <w:b/>
          <w:i w:val="0"/>
          <w:color w:val="auto"/>
          <w:sz w:val="20"/>
          <w:szCs w:val="20"/>
        </w:rPr>
      </w:pPr>
      <w:bookmarkStart w:id="37" w:name="_Toc512116907"/>
      <w:r w:rsidRPr="00F729B3">
        <w:rPr>
          <w:b/>
          <w:i w:val="0"/>
          <w:color w:val="auto"/>
          <w:sz w:val="20"/>
          <w:szCs w:val="20"/>
        </w:rPr>
        <w:t xml:space="preserve">Figura </w:t>
      </w:r>
      <w:r w:rsidRPr="00F729B3">
        <w:rPr>
          <w:b/>
          <w:i w:val="0"/>
          <w:color w:val="auto"/>
          <w:sz w:val="20"/>
          <w:szCs w:val="20"/>
        </w:rPr>
        <w:fldChar w:fldCharType="begin"/>
      </w:r>
      <w:r w:rsidRPr="00F729B3">
        <w:rPr>
          <w:b/>
          <w:i w:val="0"/>
          <w:color w:val="auto"/>
          <w:sz w:val="20"/>
          <w:szCs w:val="20"/>
        </w:rPr>
        <w:instrText xml:space="preserve"> SEQ Figura \* ARABIC </w:instrText>
      </w:r>
      <w:r w:rsidRPr="00F729B3">
        <w:rPr>
          <w:b/>
          <w:i w:val="0"/>
          <w:color w:val="auto"/>
          <w:sz w:val="20"/>
          <w:szCs w:val="20"/>
        </w:rPr>
        <w:fldChar w:fldCharType="separate"/>
      </w:r>
      <w:r w:rsidR="00F729B3" w:rsidRPr="00F729B3">
        <w:rPr>
          <w:b/>
          <w:i w:val="0"/>
          <w:noProof/>
          <w:color w:val="auto"/>
          <w:sz w:val="20"/>
          <w:szCs w:val="20"/>
        </w:rPr>
        <w:t>11</w:t>
      </w:r>
      <w:r w:rsidRPr="00F729B3">
        <w:rPr>
          <w:b/>
          <w:i w:val="0"/>
          <w:color w:val="auto"/>
          <w:sz w:val="20"/>
          <w:szCs w:val="20"/>
        </w:rPr>
        <w:fldChar w:fldCharType="end"/>
      </w:r>
      <w:r w:rsidRPr="00F729B3">
        <w:rPr>
          <w:b/>
          <w:i w:val="0"/>
          <w:color w:val="auto"/>
          <w:sz w:val="20"/>
          <w:szCs w:val="20"/>
        </w:rPr>
        <w:t>. Ejemplo de la sección “Información del proyecto” debidamente diligenciada</w:t>
      </w:r>
      <w:bookmarkEnd w:id="36"/>
      <w:bookmarkEnd w:id="37"/>
      <w:r w:rsidR="00B62852" w:rsidRPr="00F729B3">
        <w:rPr>
          <w:rFonts w:ascii="Arial" w:eastAsia="Times New Roman" w:hAnsi="Arial" w:cs="Arial"/>
          <w:sz w:val="20"/>
          <w:szCs w:val="20"/>
        </w:rPr>
        <w:t xml:space="preserve"> </w:t>
      </w:r>
    </w:p>
    <w:p w:rsidR="00097018" w:rsidRDefault="006F4B00" w:rsidP="006F5EB6">
      <w:pPr>
        <w:spacing w:after="0"/>
        <w:jc w:val="both"/>
        <w:rPr>
          <w:rFonts w:eastAsia="Times New Roman" w:cs="Arial"/>
          <w:sz w:val="18"/>
          <w:szCs w:val="18"/>
          <w:lang w:eastAsia="es-CO"/>
        </w:rPr>
      </w:pPr>
      <w:r w:rsidRPr="006F4B00">
        <w:rPr>
          <w:noProof/>
          <w:lang w:eastAsia="es-CO"/>
        </w:rPr>
        <w:drawing>
          <wp:inline distT="0" distB="0" distL="0" distR="0">
            <wp:extent cx="5999480" cy="6156897"/>
            <wp:effectExtent l="0" t="0" r="1270"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99480" cy="6156897"/>
                    </a:xfrm>
                    <a:prstGeom prst="rect">
                      <a:avLst/>
                    </a:prstGeom>
                    <a:noFill/>
                    <a:ln>
                      <a:noFill/>
                    </a:ln>
                  </pic:spPr>
                </pic:pic>
              </a:graphicData>
            </a:graphic>
          </wp:inline>
        </w:drawing>
      </w:r>
    </w:p>
    <w:p w:rsidR="0058278D" w:rsidRPr="009E615D" w:rsidRDefault="009E615D" w:rsidP="006F5EB6">
      <w:pPr>
        <w:spacing w:after="0"/>
        <w:jc w:val="both"/>
        <w:rPr>
          <w:rFonts w:eastAsia="Times New Roman" w:cs="Arial"/>
          <w:sz w:val="18"/>
          <w:szCs w:val="18"/>
          <w:lang w:eastAsia="es-CO"/>
        </w:rPr>
      </w:pPr>
      <w:r w:rsidRPr="009E615D">
        <w:rPr>
          <w:rFonts w:eastAsia="Times New Roman" w:cs="Arial"/>
          <w:sz w:val="18"/>
          <w:szCs w:val="18"/>
          <w:lang w:eastAsia="es-CO"/>
        </w:rPr>
        <w:t xml:space="preserve">Fuente: </w:t>
      </w:r>
      <w:r w:rsidR="000B005A">
        <w:rPr>
          <w:rFonts w:eastAsia="Times New Roman" w:cs="Arial"/>
          <w:sz w:val="18"/>
          <w:szCs w:val="18"/>
          <w:lang w:eastAsia="es-CO"/>
        </w:rPr>
        <w:t>Programa Bancóldex</w:t>
      </w:r>
      <w:r w:rsidR="003D055A">
        <w:rPr>
          <w:rFonts w:eastAsia="Times New Roman" w:cs="Arial"/>
          <w:sz w:val="18"/>
          <w:szCs w:val="18"/>
          <w:lang w:eastAsia="es-CO"/>
        </w:rPr>
        <w:t>.</w:t>
      </w:r>
    </w:p>
    <w:p w:rsidR="009E615D" w:rsidRPr="006F5EB6" w:rsidRDefault="009E615D" w:rsidP="006F5EB6">
      <w:pPr>
        <w:spacing w:after="0"/>
        <w:jc w:val="both"/>
        <w:rPr>
          <w:rFonts w:eastAsia="Times New Roman" w:cs="Arial"/>
          <w:lang w:eastAsia="es-CO"/>
        </w:rPr>
      </w:pPr>
    </w:p>
    <w:p w:rsidR="006F5EB6" w:rsidRPr="007820F4" w:rsidRDefault="005B465D" w:rsidP="00580EB4">
      <w:pPr>
        <w:spacing w:after="0"/>
        <w:jc w:val="both"/>
        <w:rPr>
          <w:rFonts w:eastAsia="Times New Roman" w:cs="Arial"/>
          <w:lang w:eastAsia="es-CO"/>
        </w:rPr>
      </w:pPr>
      <w:r w:rsidRPr="006F5EB6">
        <w:rPr>
          <w:rFonts w:eastAsia="Times New Roman" w:cs="Arial"/>
          <w:lang w:eastAsia="es-CO"/>
        </w:rPr>
        <w:t>En caso de</w:t>
      </w:r>
      <w:r w:rsidR="006F5EB6" w:rsidRPr="006F5EB6">
        <w:rPr>
          <w:rFonts w:eastAsia="Times New Roman" w:cs="Arial"/>
          <w:lang w:eastAsia="es-CO"/>
        </w:rPr>
        <w:t xml:space="preserve"> que el proponente técnico considere </w:t>
      </w:r>
      <w:r w:rsidR="006F5EB6">
        <w:rPr>
          <w:rFonts w:eastAsia="Times New Roman" w:cs="Arial"/>
          <w:lang w:eastAsia="es-CO"/>
        </w:rPr>
        <w:t xml:space="preserve">el desarrollo de </w:t>
      </w:r>
      <w:r w:rsidR="006F5EB6" w:rsidRPr="006F5EB6">
        <w:rPr>
          <w:rFonts w:eastAsia="Times New Roman" w:cs="Arial"/>
          <w:lang w:eastAsia="es-CO"/>
        </w:rPr>
        <w:t xml:space="preserve">un proyecto que involucre varias </w:t>
      </w:r>
      <w:r w:rsidR="006F5EB6">
        <w:rPr>
          <w:rFonts w:eastAsia="Times New Roman" w:cs="Arial"/>
          <w:lang w:eastAsia="es-CO"/>
        </w:rPr>
        <w:t xml:space="preserve">de las </w:t>
      </w:r>
      <w:r w:rsidR="006F5EB6" w:rsidRPr="006F5EB6">
        <w:rPr>
          <w:rFonts w:eastAsia="Times New Roman" w:cs="Arial"/>
          <w:lang w:eastAsia="es-CO"/>
        </w:rPr>
        <w:t>tecnologías</w:t>
      </w:r>
      <w:r w:rsidR="006F5EB6">
        <w:rPr>
          <w:rFonts w:eastAsia="Times New Roman" w:cs="Arial"/>
          <w:lang w:eastAsia="es-CO"/>
        </w:rPr>
        <w:t xml:space="preserve"> aceptadas por el programa Bancóldex</w:t>
      </w:r>
      <w:r w:rsidR="009D21BD">
        <w:rPr>
          <w:rFonts w:eastAsia="Times New Roman" w:cs="Arial"/>
          <w:lang w:eastAsia="es-CO"/>
        </w:rPr>
        <w:t xml:space="preserve"> de eficiencia energética para hoteles, clínicas y </w:t>
      </w:r>
      <w:r w:rsidR="009D21BD" w:rsidRPr="007820F4">
        <w:rPr>
          <w:rFonts w:eastAsia="Times New Roman" w:cs="Arial"/>
          <w:lang w:eastAsia="es-CO"/>
        </w:rPr>
        <w:t>hospitales</w:t>
      </w:r>
      <w:r w:rsidR="006F5EB6" w:rsidRPr="007820F4">
        <w:rPr>
          <w:rFonts w:eastAsia="Times New Roman" w:cs="Arial"/>
          <w:lang w:eastAsia="es-CO"/>
        </w:rPr>
        <w:t xml:space="preserve">, deberá diligenciar la sección correspondiente a la información del proyecto para cada una de las tecnologías a </w:t>
      </w:r>
      <w:r w:rsidR="00070075" w:rsidRPr="007820F4">
        <w:rPr>
          <w:rFonts w:eastAsia="Times New Roman" w:cs="Arial"/>
          <w:lang w:eastAsia="es-CO"/>
        </w:rPr>
        <w:t>interveni</w:t>
      </w:r>
      <w:r w:rsidR="006F5EB6" w:rsidRPr="007820F4">
        <w:rPr>
          <w:rFonts w:eastAsia="Times New Roman" w:cs="Arial"/>
          <w:lang w:eastAsia="es-CO"/>
        </w:rPr>
        <w:t>r.</w:t>
      </w:r>
    </w:p>
    <w:p w:rsidR="006F5EB6" w:rsidRPr="007820F4" w:rsidRDefault="006F5EB6" w:rsidP="00580EB4">
      <w:pPr>
        <w:spacing w:after="0"/>
        <w:jc w:val="both"/>
        <w:rPr>
          <w:rFonts w:ascii="Arial" w:eastAsia="Times New Roman" w:hAnsi="Arial" w:cs="Arial"/>
          <w:sz w:val="20"/>
          <w:szCs w:val="20"/>
        </w:rPr>
      </w:pPr>
    </w:p>
    <w:p w:rsidR="00A31417" w:rsidRPr="007820F4" w:rsidRDefault="00A31417" w:rsidP="00E14B29">
      <w:pPr>
        <w:numPr>
          <w:ilvl w:val="2"/>
          <w:numId w:val="8"/>
        </w:numPr>
        <w:spacing w:after="0"/>
        <w:ind w:left="426" w:hanging="426"/>
        <w:jc w:val="both"/>
        <w:rPr>
          <w:rFonts w:eastAsia="Times New Roman" w:cs="Calibri"/>
        </w:rPr>
      </w:pPr>
      <w:r w:rsidRPr="007820F4">
        <w:rPr>
          <w:rFonts w:eastAsia="Times New Roman" w:cs="Calibri"/>
          <w:b/>
        </w:rPr>
        <w:t xml:space="preserve">Propuesta técnica: </w:t>
      </w:r>
      <w:r w:rsidRPr="007820F4">
        <w:rPr>
          <w:rFonts w:eastAsia="Times New Roman" w:cs="Calibri"/>
        </w:rPr>
        <w:t xml:space="preserve">Esta sección es informativa y se utiliza para </w:t>
      </w:r>
      <w:r w:rsidR="009E615D" w:rsidRPr="007820F4">
        <w:rPr>
          <w:rFonts w:eastAsia="Times New Roman" w:cs="Calibri"/>
        </w:rPr>
        <w:t>dar</w:t>
      </w:r>
      <w:r w:rsidRPr="007820F4">
        <w:rPr>
          <w:rFonts w:eastAsia="Times New Roman" w:cs="Calibri"/>
        </w:rPr>
        <w:t xml:space="preserve"> orientación respecto al formato técnico que </w:t>
      </w:r>
      <w:r w:rsidR="009E615D" w:rsidRPr="007820F4">
        <w:rPr>
          <w:rFonts w:eastAsia="Times New Roman" w:cs="Calibri"/>
        </w:rPr>
        <w:t xml:space="preserve">se </w:t>
      </w:r>
      <w:r w:rsidRPr="007820F4">
        <w:rPr>
          <w:rFonts w:eastAsia="Times New Roman" w:cs="Calibri"/>
        </w:rPr>
        <w:t>debe utilizar para suministrar la información relacionada con los indicadores de desempeño y los ahorros energéticos, de acuerdo con la</w:t>
      </w:r>
      <w:r w:rsidR="009D21BD" w:rsidRPr="007820F4">
        <w:rPr>
          <w:rFonts w:eastAsia="Times New Roman" w:cs="Calibri"/>
        </w:rPr>
        <w:t>(s)</w:t>
      </w:r>
      <w:r w:rsidRPr="007820F4">
        <w:rPr>
          <w:rFonts w:eastAsia="Times New Roman" w:cs="Calibri"/>
        </w:rPr>
        <w:t xml:space="preserve"> tecnología</w:t>
      </w:r>
      <w:r w:rsidR="009D21BD" w:rsidRPr="007820F4">
        <w:rPr>
          <w:rFonts w:eastAsia="Times New Roman" w:cs="Calibri"/>
        </w:rPr>
        <w:t>(s)</w:t>
      </w:r>
      <w:r w:rsidRPr="007820F4">
        <w:rPr>
          <w:rFonts w:eastAsia="Times New Roman" w:cs="Calibri"/>
        </w:rPr>
        <w:t xml:space="preserve"> que considera en el </w:t>
      </w:r>
      <w:r w:rsidR="005E10C4">
        <w:rPr>
          <w:rFonts w:eastAsia="Times New Roman" w:cs="Calibri"/>
        </w:rPr>
        <w:t xml:space="preserve">tipo de </w:t>
      </w:r>
      <w:r w:rsidRPr="007820F4">
        <w:rPr>
          <w:rFonts w:eastAsia="Times New Roman" w:cs="Calibri"/>
        </w:rPr>
        <w:t xml:space="preserve">proyecto propuesto. A </w:t>
      </w:r>
      <w:r w:rsidR="005B465D" w:rsidRPr="007820F4">
        <w:rPr>
          <w:rFonts w:eastAsia="Times New Roman" w:cs="Calibri"/>
        </w:rPr>
        <w:t>continuación</w:t>
      </w:r>
      <w:r w:rsidRPr="007820F4">
        <w:rPr>
          <w:rFonts w:eastAsia="Times New Roman" w:cs="Calibri"/>
        </w:rPr>
        <w:t xml:space="preserve"> se ilustra </w:t>
      </w:r>
      <w:r w:rsidR="003D055A" w:rsidRPr="007820F4">
        <w:rPr>
          <w:rFonts w:eastAsia="Times New Roman" w:cs="Calibri"/>
        </w:rPr>
        <w:t xml:space="preserve">dicha </w:t>
      </w:r>
      <w:r w:rsidR="000660A9">
        <w:rPr>
          <w:rFonts w:eastAsia="Times New Roman" w:cs="Calibri"/>
        </w:rPr>
        <w:t>situación</w:t>
      </w:r>
      <w:r w:rsidRPr="007820F4">
        <w:rPr>
          <w:rFonts w:eastAsia="Times New Roman" w:cs="Calibri"/>
        </w:rPr>
        <w:t>.</w:t>
      </w:r>
    </w:p>
    <w:p w:rsidR="009E615D" w:rsidRDefault="009E615D" w:rsidP="00580EB4">
      <w:pPr>
        <w:spacing w:after="0"/>
        <w:jc w:val="both"/>
        <w:rPr>
          <w:rFonts w:ascii="Arial" w:eastAsia="Times New Roman" w:hAnsi="Arial" w:cs="Arial"/>
          <w:sz w:val="20"/>
          <w:szCs w:val="20"/>
          <w:highlight w:val="yellow"/>
        </w:rPr>
      </w:pPr>
    </w:p>
    <w:p w:rsidR="003D055A" w:rsidRPr="00F729B3" w:rsidRDefault="003D055A" w:rsidP="003D055A">
      <w:pPr>
        <w:pStyle w:val="Descripcin"/>
        <w:keepNext/>
        <w:spacing w:after="0"/>
        <w:jc w:val="center"/>
        <w:rPr>
          <w:b/>
          <w:i w:val="0"/>
          <w:color w:val="auto"/>
          <w:sz w:val="20"/>
          <w:szCs w:val="20"/>
        </w:rPr>
      </w:pPr>
      <w:bookmarkStart w:id="38" w:name="_Toc487484952"/>
      <w:bookmarkStart w:id="39" w:name="_Toc512116908"/>
      <w:r w:rsidRPr="00F729B3">
        <w:rPr>
          <w:b/>
          <w:i w:val="0"/>
          <w:color w:val="auto"/>
          <w:sz w:val="20"/>
          <w:szCs w:val="20"/>
        </w:rPr>
        <w:t xml:space="preserve">Figura </w:t>
      </w:r>
      <w:r w:rsidRPr="00F729B3">
        <w:rPr>
          <w:b/>
          <w:i w:val="0"/>
          <w:color w:val="auto"/>
          <w:sz w:val="20"/>
          <w:szCs w:val="20"/>
        </w:rPr>
        <w:fldChar w:fldCharType="begin"/>
      </w:r>
      <w:r w:rsidRPr="00F729B3">
        <w:rPr>
          <w:b/>
          <w:i w:val="0"/>
          <w:color w:val="auto"/>
          <w:sz w:val="20"/>
          <w:szCs w:val="20"/>
        </w:rPr>
        <w:instrText xml:space="preserve"> SEQ Figura \* ARABIC </w:instrText>
      </w:r>
      <w:r w:rsidRPr="00F729B3">
        <w:rPr>
          <w:b/>
          <w:i w:val="0"/>
          <w:color w:val="auto"/>
          <w:sz w:val="20"/>
          <w:szCs w:val="20"/>
        </w:rPr>
        <w:fldChar w:fldCharType="separate"/>
      </w:r>
      <w:r w:rsidR="00F729B3" w:rsidRPr="00F729B3">
        <w:rPr>
          <w:b/>
          <w:i w:val="0"/>
          <w:noProof/>
          <w:color w:val="auto"/>
          <w:sz w:val="20"/>
          <w:szCs w:val="20"/>
        </w:rPr>
        <w:t>12</w:t>
      </w:r>
      <w:r w:rsidRPr="00F729B3">
        <w:rPr>
          <w:b/>
          <w:i w:val="0"/>
          <w:color w:val="auto"/>
          <w:sz w:val="20"/>
          <w:szCs w:val="20"/>
        </w:rPr>
        <w:fldChar w:fldCharType="end"/>
      </w:r>
      <w:r w:rsidRPr="00F729B3">
        <w:rPr>
          <w:b/>
          <w:i w:val="0"/>
          <w:color w:val="auto"/>
          <w:sz w:val="20"/>
          <w:szCs w:val="20"/>
        </w:rPr>
        <w:t>. Ejemplo de la sección “Propuesta técnica” debidamente diligenciada</w:t>
      </w:r>
      <w:bookmarkEnd w:id="38"/>
      <w:bookmarkEnd w:id="39"/>
    </w:p>
    <w:p w:rsidR="0058278D" w:rsidRPr="00F729B3" w:rsidRDefault="005E10C4" w:rsidP="007346B9">
      <w:pPr>
        <w:spacing w:after="0"/>
        <w:jc w:val="center"/>
        <w:rPr>
          <w:rFonts w:ascii="Arial" w:eastAsia="Times New Roman" w:hAnsi="Arial" w:cs="Arial"/>
          <w:sz w:val="20"/>
          <w:szCs w:val="20"/>
        </w:rPr>
      </w:pPr>
      <w:r w:rsidRPr="00F729B3">
        <w:rPr>
          <w:noProof/>
          <w:lang w:eastAsia="es-CO"/>
        </w:rPr>
        <w:drawing>
          <wp:inline distT="0" distB="0" distL="0" distR="0">
            <wp:extent cx="5999480" cy="1911729"/>
            <wp:effectExtent l="0" t="0" r="1270"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99480" cy="1911729"/>
                    </a:xfrm>
                    <a:prstGeom prst="rect">
                      <a:avLst/>
                    </a:prstGeom>
                    <a:noFill/>
                    <a:ln>
                      <a:noFill/>
                    </a:ln>
                  </pic:spPr>
                </pic:pic>
              </a:graphicData>
            </a:graphic>
          </wp:inline>
        </w:drawing>
      </w:r>
    </w:p>
    <w:p w:rsidR="006F5EB6" w:rsidRPr="009E615D" w:rsidRDefault="009E615D" w:rsidP="006F5EB6">
      <w:pPr>
        <w:spacing w:after="0"/>
        <w:rPr>
          <w:rFonts w:eastAsia="Times New Roman" w:cs="Calibri"/>
          <w:sz w:val="18"/>
          <w:szCs w:val="18"/>
        </w:rPr>
      </w:pPr>
      <w:r w:rsidRPr="00F729B3">
        <w:rPr>
          <w:rFonts w:eastAsia="Times New Roman" w:cs="Calibri"/>
          <w:sz w:val="18"/>
          <w:szCs w:val="18"/>
        </w:rPr>
        <w:t xml:space="preserve">Fuente: </w:t>
      </w:r>
      <w:r w:rsidR="000B005A" w:rsidRPr="00F729B3">
        <w:rPr>
          <w:rFonts w:eastAsia="Times New Roman" w:cs="Calibri"/>
          <w:sz w:val="18"/>
          <w:szCs w:val="18"/>
        </w:rPr>
        <w:t>Programa Bancóldex</w:t>
      </w:r>
      <w:r w:rsidRPr="00F729B3">
        <w:rPr>
          <w:rFonts w:eastAsia="Times New Roman" w:cs="Calibri"/>
          <w:sz w:val="18"/>
          <w:szCs w:val="18"/>
        </w:rPr>
        <w:t>.</w:t>
      </w:r>
    </w:p>
    <w:p w:rsidR="009E615D" w:rsidRDefault="009E615D" w:rsidP="006F5EB6">
      <w:pPr>
        <w:spacing w:after="0"/>
        <w:rPr>
          <w:rFonts w:eastAsia="Times New Roman" w:cs="Calibri"/>
          <w:b/>
          <w:highlight w:val="yellow"/>
        </w:rPr>
      </w:pPr>
    </w:p>
    <w:p w:rsidR="00070075" w:rsidRPr="006F5EB6" w:rsidRDefault="005B465D" w:rsidP="00070075">
      <w:pPr>
        <w:spacing w:after="0"/>
        <w:jc w:val="both"/>
        <w:rPr>
          <w:rFonts w:eastAsia="Times New Roman" w:cs="Arial"/>
          <w:lang w:eastAsia="es-CO"/>
        </w:rPr>
      </w:pPr>
      <w:r w:rsidRPr="006F5EB6">
        <w:rPr>
          <w:rFonts w:eastAsia="Times New Roman" w:cs="Arial"/>
          <w:lang w:eastAsia="es-CO"/>
        </w:rPr>
        <w:t>En caso de</w:t>
      </w:r>
      <w:r w:rsidR="00070075" w:rsidRPr="006F5EB6">
        <w:rPr>
          <w:rFonts w:eastAsia="Times New Roman" w:cs="Arial"/>
          <w:lang w:eastAsia="es-CO"/>
        </w:rPr>
        <w:t xml:space="preserve"> que el proponente técnico considere </w:t>
      </w:r>
      <w:r w:rsidR="00070075">
        <w:rPr>
          <w:rFonts w:eastAsia="Times New Roman" w:cs="Arial"/>
          <w:lang w:eastAsia="es-CO"/>
        </w:rPr>
        <w:t xml:space="preserve">el desarrollo de </w:t>
      </w:r>
      <w:r w:rsidR="00070075" w:rsidRPr="006F5EB6">
        <w:rPr>
          <w:rFonts w:eastAsia="Times New Roman" w:cs="Arial"/>
          <w:lang w:eastAsia="es-CO"/>
        </w:rPr>
        <w:t xml:space="preserve">un proyecto que involucre varias </w:t>
      </w:r>
      <w:r w:rsidR="00070075">
        <w:rPr>
          <w:rFonts w:eastAsia="Times New Roman" w:cs="Arial"/>
          <w:lang w:eastAsia="es-CO"/>
        </w:rPr>
        <w:t xml:space="preserve">de las </w:t>
      </w:r>
      <w:r w:rsidR="00070075" w:rsidRPr="006F5EB6">
        <w:rPr>
          <w:rFonts w:eastAsia="Times New Roman" w:cs="Arial"/>
          <w:lang w:eastAsia="es-CO"/>
        </w:rPr>
        <w:t>tecnologías</w:t>
      </w:r>
      <w:r w:rsidR="00070075">
        <w:rPr>
          <w:rFonts w:eastAsia="Times New Roman" w:cs="Arial"/>
          <w:lang w:eastAsia="es-CO"/>
        </w:rPr>
        <w:t xml:space="preserve"> aceptadas por el </w:t>
      </w:r>
      <w:r w:rsidR="005E10C4">
        <w:rPr>
          <w:rFonts w:eastAsia="Times New Roman" w:cs="Arial"/>
          <w:lang w:eastAsia="es-CO"/>
        </w:rPr>
        <w:t>p</w:t>
      </w:r>
      <w:r w:rsidR="009D21BD">
        <w:rPr>
          <w:rFonts w:eastAsia="Times New Roman" w:cs="Arial"/>
          <w:lang w:eastAsia="es-CO"/>
        </w:rPr>
        <w:t>rograma</w:t>
      </w:r>
      <w:r w:rsidR="00070075" w:rsidRPr="006F5EB6">
        <w:rPr>
          <w:rFonts w:eastAsia="Times New Roman" w:cs="Arial"/>
          <w:lang w:eastAsia="es-CO"/>
        </w:rPr>
        <w:t xml:space="preserve">, deberá </w:t>
      </w:r>
      <w:r w:rsidR="00070075">
        <w:rPr>
          <w:rFonts w:eastAsia="Times New Roman" w:cs="Arial"/>
          <w:lang w:eastAsia="es-CO"/>
        </w:rPr>
        <w:t>emplear el formato técnico correspondiente a cada</w:t>
      </w:r>
      <w:r w:rsidR="00070075" w:rsidRPr="006F5EB6">
        <w:rPr>
          <w:rFonts w:eastAsia="Times New Roman" w:cs="Arial"/>
          <w:lang w:eastAsia="es-CO"/>
        </w:rPr>
        <w:t xml:space="preserve"> una de las tecnologías a </w:t>
      </w:r>
      <w:r w:rsidR="00070075">
        <w:rPr>
          <w:rFonts w:eastAsia="Times New Roman" w:cs="Arial"/>
          <w:lang w:eastAsia="es-CO"/>
        </w:rPr>
        <w:t>interveni</w:t>
      </w:r>
      <w:r w:rsidR="00070075" w:rsidRPr="006F5EB6">
        <w:rPr>
          <w:rFonts w:eastAsia="Times New Roman" w:cs="Arial"/>
          <w:lang w:eastAsia="es-CO"/>
        </w:rPr>
        <w:t>r.</w:t>
      </w:r>
    </w:p>
    <w:p w:rsidR="00070075" w:rsidRPr="00580EB4" w:rsidRDefault="00070075" w:rsidP="006F5EB6">
      <w:pPr>
        <w:spacing w:after="0"/>
        <w:rPr>
          <w:rFonts w:eastAsia="Times New Roman" w:cs="Calibri"/>
          <w:b/>
          <w:highlight w:val="yellow"/>
        </w:rPr>
      </w:pPr>
    </w:p>
    <w:p w:rsidR="00DA4CAA" w:rsidRDefault="006F5EB6" w:rsidP="00E14B29">
      <w:pPr>
        <w:numPr>
          <w:ilvl w:val="2"/>
          <w:numId w:val="8"/>
        </w:numPr>
        <w:spacing w:after="0"/>
        <w:ind w:left="426" w:hanging="426"/>
        <w:jc w:val="both"/>
        <w:rPr>
          <w:rFonts w:eastAsia="Times New Roman" w:cs="Calibri"/>
        </w:rPr>
      </w:pPr>
      <w:r w:rsidRPr="00987493">
        <w:rPr>
          <w:rFonts w:eastAsia="Times New Roman" w:cs="Calibri"/>
          <w:b/>
        </w:rPr>
        <w:t xml:space="preserve">Sistema de monitoreo propuesto: </w:t>
      </w:r>
      <w:r w:rsidR="00987493" w:rsidRPr="00987493">
        <w:rPr>
          <w:rFonts w:eastAsia="Times New Roman" w:cs="Calibri"/>
        </w:rPr>
        <w:t xml:space="preserve">En esta sección se debe presentar la manera como el proponente técnico </w:t>
      </w:r>
      <w:r w:rsidR="000D360A">
        <w:rPr>
          <w:rFonts w:eastAsia="Times New Roman" w:cs="Calibri"/>
        </w:rPr>
        <w:t>pretende</w:t>
      </w:r>
      <w:r w:rsidR="00987493" w:rsidRPr="00987493">
        <w:rPr>
          <w:rFonts w:eastAsia="Times New Roman" w:cs="Calibri"/>
        </w:rPr>
        <w:t xml:space="preserve"> asegurar </w:t>
      </w:r>
      <w:r w:rsidR="00987493" w:rsidRPr="00987493">
        <w:rPr>
          <w:rFonts w:eastAsia="Times New Roman" w:cs="Arial"/>
          <w:lang w:eastAsia="es-CO"/>
        </w:rPr>
        <w:t xml:space="preserve">la calidad, veracidad, exactitud, consistencia, transparencia y representatividad de los </w:t>
      </w:r>
      <w:r w:rsidR="00195367">
        <w:rPr>
          <w:rFonts w:eastAsia="Times New Roman" w:cs="Arial"/>
          <w:lang w:eastAsia="es-CO"/>
        </w:rPr>
        <w:t xml:space="preserve">datos que le permitirán valorar los </w:t>
      </w:r>
      <w:r w:rsidR="00987493" w:rsidRPr="00987493">
        <w:rPr>
          <w:rFonts w:eastAsia="Times New Roman" w:cs="Arial"/>
          <w:lang w:eastAsia="es-CO"/>
        </w:rPr>
        <w:t xml:space="preserve">resultados alcanzados por la implementación del proyecto de eficiencia </w:t>
      </w:r>
      <w:r w:rsidR="009D21BD">
        <w:rPr>
          <w:rFonts w:eastAsia="Times New Roman" w:cs="Arial"/>
          <w:lang w:eastAsia="es-CO"/>
        </w:rPr>
        <w:t xml:space="preserve">energética </w:t>
      </w:r>
      <w:r w:rsidR="00987493" w:rsidRPr="00987493">
        <w:rPr>
          <w:rFonts w:eastAsia="Times New Roman" w:cs="Arial"/>
          <w:lang w:eastAsia="es-CO"/>
        </w:rPr>
        <w:t xml:space="preserve">propuesto. Para ello deberá </w:t>
      </w:r>
      <w:r w:rsidRPr="00987493">
        <w:rPr>
          <w:rFonts w:eastAsia="Times New Roman" w:cs="Calibri"/>
        </w:rPr>
        <w:t>consignar l</w:t>
      </w:r>
      <w:r w:rsidR="00987493" w:rsidRPr="00987493">
        <w:rPr>
          <w:rFonts w:eastAsia="Times New Roman" w:cs="Calibri"/>
        </w:rPr>
        <w:t>a</w:t>
      </w:r>
      <w:r w:rsidR="00195367">
        <w:rPr>
          <w:rFonts w:eastAsia="Times New Roman" w:cs="Calibri"/>
        </w:rPr>
        <w:t xml:space="preserve"> propuesta de </w:t>
      </w:r>
      <w:r w:rsidR="00987493">
        <w:t xml:space="preserve">variables específicas que será necesario monitorear </w:t>
      </w:r>
      <w:r w:rsidR="00987493" w:rsidRPr="00377954">
        <w:t xml:space="preserve">para determinar </w:t>
      </w:r>
      <w:r w:rsidR="00987493">
        <w:t>el</w:t>
      </w:r>
      <w:r w:rsidR="00987493" w:rsidRPr="00377954">
        <w:t xml:space="preserve"> desempeño energético</w:t>
      </w:r>
      <w:r w:rsidR="00987493" w:rsidRPr="00987493">
        <w:rPr>
          <w:rFonts w:eastAsia="Times New Roman" w:cs="Calibri"/>
        </w:rPr>
        <w:t xml:space="preserve"> y el método para</w:t>
      </w:r>
      <w:r w:rsidR="00DA4CAA">
        <w:rPr>
          <w:rFonts w:eastAsia="Times New Roman" w:cs="Calibri"/>
        </w:rPr>
        <w:t xml:space="preserve"> hacerlo</w:t>
      </w:r>
      <w:r w:rsidR="00987493" w:rsidRPr="00987493">
        <w:rPr>
          <w:rFonts w:eastAsia="Times New Roman" w:cs="Calibri"/>
        </w:rPr>
        <w:t xml:space="preserve"> considerando para ello la g</w:t>
      </w:r>
      <w:r w:rsidR="00987493" w:rsidRPr="00987493">
        <w:rPr>
          <w:rFonts w:eastAsia="Times New Roman" w:cs="Arial"/>
          <w:lang w:eastAsia="es-CO"/>
        </w:rPr>
        <w:t>estión de los datos</w:t>
      </w:r>
      <w:r w:rsidR="009E615D">
        <w:rPr>
          <w:rFonts w:eastAsia="Times New Roman" w:cs="Arial"/>
          <w:lang w:eastAsia="es-CO"/>
        </w:rPr>
        <w:t xml:space="preserve"> a ser monitoreados</w:t>
      </w:r>
      <w:r w:rsidR="00987493" w:rsidRPr="00987493">
        <w:rPr>
          <w:rFonts w:eastAsia="Times New Roman" w:cs="Arial"/>
          <w:lang w:eastAsia="es-CO"/>
        </w:rPr>
        <w:t xml:space="preserve"> de entrada, </w:t>
      </w:r>
      <w:r w:rsidR="00987493">
        <w:rPr>
          <w:rFonts w:eastAsia="Times New Roman" w:cs="Arial"/>
          <w:lang w:eastAsia="es-CO"/>
        </w:rPr>
        <w:t xml:space="preserve">la </w:t>
      </w:r>
      <w:r w:rsidR="0099714C">
        <w:rPr>
          <w:rFonts w:eastAsia="Times New Roman" w:cs="Arial"/>
          <w:lang w:eastAsia="es-CO"/>
        </w:rPr>
        <w:t>calibración y verificación metrológica, y</w:t>
      </w:r>
      <w:r w:rsidR="00987493" w:rsidRPr="005412AB">
        <w:rPr>
          <w:rFonts w:eastAsia="Times New Roman" w:cs="Arial"/>
          <w:lang w:eastAsia="es-CO"/>
        </w:rPr>
        <w:t xml:space="preserve"> </w:t>
      </w:r>
      <w:r w:rsidR="00DA4CAA" w:rsidRPr="00987493">
        <w:rPr>
          <w:rFonts w:eastAsia="Times New Roman" w:cs="Arial"/>
          <w:lang w:eastAsia="es-CO"/>
        </w:rPr>
        <w:t>la definición de responsabilidad</w:t>
      </w:r>
      <w:r w:rsidR="00DA4CAA">
        <w:rPr>
          <w:rFonts w:eastAsia="Times New Roman" w:cs="Arial"/>
          <w:lang w:eastAsia="es-CO"/>
        </w:rPr>
        <w:t>es</w:t>
      </w:r>
      <w:r w:rsidR="00195367">
        <w:rPr>
          <w:rFonts w:eastAsia="Times New Roman" w:cs="Arial"/>
          <w:lang w:eastAsia="es-CO"/>
        </w:rPr>
        <w:t xml:space="preserve"> entre otros</w:t>
      </w:r>
      <w:r w:rsidR="00DA4CAA">
        <w:rPr>
          <w:rFonts w:eastAsia="Times New Roman" w:cs="Arial"/>
          <w:lang w:eastAsia="es-CO"/>
        </w:rPr>
        <w:t xml:space="preserve">.  </w:t>
      </w:r>
      <w:r w:rsidR="00DA4CAA" w:rsidRPr="00C068F1">
        <w:rPr>
          <w:rFonts w:eastAsia="Times New Roman" w:cs="Calibri"/>
        </w:rPr>
        <w:t xml:space="preserve">A </w:t>
      </w:r>
      <w:r w:rsidR="005B465D" w:rsidRPr="00C068F1">
        <w:rPr>
          <w:rFonts w:eastAsia="Times New Roman" w:cs="Calibri"/>
        </w:rPr>
        <w:t>continuación</w:t>
      </w:r>
      <w:r w:rsidR="00DA4CAA" w:rsidRPr="00C068F1">
        <w:rPr>
          <w:rFonts w:eastAsia="Times New Roman" w:cs="Calibri"/>
        </w:rPr>
        <w:t xml:space="preserve"> se presenta un ejemplo del registro de la información </w:t>
      </w:r>
      <w:r w:rsidR="00B62852">
        <w:rPr>
          <w:rFonts w:eastAsia="Times New Roman" w:cs="Calibri"/>
        </w:rPr>
        <w:t xml:space="preserve">de un </w:t>
      </w:r>
      <w:r w:rsidR="009D21BD">
        <w:rPr>
          <w:rFonts w:eastAsia="Times New Roman" w:cs="Calibri"/>
        </w:rPr>
        <w:t>sistema de monitoreo propuesto</w:t>
      </w:r>
      <w:r w:rsidR="00B62852">
        <w:rPr>
          <w:rFonts w:eastAsia="Times New Roman" w:cs="Calibri"/>
        </w:rPr>
        <w:t xml:space="preserve"> para un proyecto </w:t>
      </w:r>
      <w:r w:rsidR="000660A9">
        <w:rPr>
          <w:rFonts w:eastAsia="Times New Roman" w:cs="Calibri"/>
        </w:rPr>
        <w:t xml:space="preserve">tipo </w:t>
      </w:r>
      <w:r w:rsidR="00B62852">
        <w:rPr>
          <w:rFonts w:eastAsia="Times New Roman" w:cs="Calibri"/>
        </w:rPr>
        <w:t>de cambio de calderas</w:t>
      </w:r>
      <w:r w:rsidR="00DA4CAA" w:rsidRPr="00C068F1">
        <w:rPr>
          <w:rFonts w:eastAsia="Times New Roman" w:cs="Calibri"/>
        </w:rPr>
        <w:t>.</w:t>
      </w:r>
    </w:p>
    <w:p w:rsidR="0099714C" w:rsidRDefault="0099714C" w:rsidP="0099714C">
      <w:pPr>
        <w:spacing w:after="0"/>
        <w:ind w:left="426"/>
        <w:jc w:val="both"/>
        <w:rPr>
          <w:rFonts w:eastAsia="Times New Roman" w:cs="Calibri"/>
        </w:rPr>
      </w:pPr>
    </w:p>
    <w:p w:rsidR="003D055A" w:rsidRPr="003D055A" w:rsidRDefault="003D055A" w:rsidP="003D055A">
      <w:pPr>
        <w:pStyle w:val="Descripcin"/>
        <w:keepNext/>
        <w:spacing w:after="0"/>
        <w:jc w:val="center"/>
        <w:rPr>
          <w:b/>
          <w:i w:val="0"/>
          <w:color w:val="auto"/>
          <w:sz w:val="20"/>
          <w:szCs w:val="20"/>
        </w:rPr>
      </w:pPr>
      <w:bookmarkStart w:id="40" w:name="_Toc487484953"/>
      <w:bookmarkStart w:id="41" w:name="_Toc512116909"/>
      <w:r w:rsidRPr="003D055A">
        <w:rPr>
          <w:b/>
          <w:i w:val="0"/>
          <w:color w:val="auto"/>
          <w:sz w:val="20"/>
          <w:szCs w:val="20"/>
        </w:rPr>
        <w:t xml:space="preserve">Figura </w:t>
      </w:r>
      <w:r w:rsidRPr="003D055A">
        <w:rPr>
          <w:b/>
          <w:i w:val="0"/>
          <w:color w:val="auto"/>
          <w:sz w:val="20"/>
          <w:szCs w:val="20"/>
        </w:rPr>
        <w:fldChar w:fldCharType="begin"/>
      </w:r>
      <w:r w:rsidRPr="003D055A">
        <w:rPr>
          <w:b/>
          <w:i w:val="0"/>
          <w:color w:val="auto"/>
          <w:sz w:val="20"/>
          <w:szCs w:val="20"/>
        </w:rPr>
        <w:instrText xml:space="preserve"> SEQ Figura \* ARABIC </w:instrText>
      </w:r>
      <w:r w:rsidRPr="003D055A">
        <w:rPr>
          <w:b/>
          <w:i w:val="0"/>
          <w:color w:val="auto"/>
          <w:sz w:val="20"/>
          <w:szCs w:val="20"/>
        </w:rPr>
        <w:fldChar w:fldCharType="separate"/>
      </w:r>
      <w:r w:rsidR="00F729B3">
        <w:rPr>
          <w:b/>
          <w:i w:val="0"/>
          <w:noProof/>
          <w:color w:val="auto"/>
          <w:sz w:val="20"/>
          <w:szCs w:val="20"/>
        </w:rPr>
        <w:t>13</w:t>
      </w:r>
      <w:r w:rsidRPr="003D055A">
        <w:rPr>
          <w:b/>
          <w:i w:val="0"/>
          <w:color w:val="auto"/>
          <w:sz w:val="20"/>
          <w:szCs w:val="20"/>
        </w:rPr>
        <w:fldChar w:fldCharType="end"/>
      </w:r>
      <w:r w:rsidRPr="003D055A">
        <w:rPr>
          <w:b/>
          <w:i w:val="0"/>
          <w:color w:val="auto"/>
          <w:sz w:val="20"/>
          <w:szCs w:val="20"/>
        </w:rPr>
        <w:t>. Ejemplo de la sección “Sistema de monitoreo propuesto” debidamente diligenciada</w:t>
      </w:r>
      <w:bookmarkEnd w:id="40"/>
      <w:bookmarkEnd w:id="41"/>
    </w:p>
    <w:p w:rsidR="00E85B59" w:rsidRDefault="00B73C74" w:rsidP="007346B9">
      <w:pPr>
        <w:spacing w:after="0" w:line="288" w:lineRule="auto"/>
        <w:jc w:val="center"/>
        <w:rPr>
          <w:rFonts w:eastAsia="Times New Roman" w:cs="Arial"/>
          <w:lang w:eastAsia="es-CO"/>
        </w:rPr>
      </w:pPr>
      <w:r>
        <w:pict w14:anchorId="755CE3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171pt">
            <v:imagedata r:id="rId32" o:title=""/>
          </v:shape>
        </w:pict>
      </w:r>
    </w:p>
    <w:p w:rsidR="00DA4CAA" w:rsidRPr="0099714C" w:rsidRDefault="0099714C" w:rsidP="00DA4CAA">
      <w:pPr>
        <w:spacing w:after="0" w:line="288" w:lineRule="auto"/>
        <w:jc w:val="both"/>
        <w:rPr>
          <w:rFonts w:eastAsia="Times New Roman" w:cs="Arial"/>
          <w:sz w:val="18"/>
          <w:szCs w:val="18"/>
          <w:lang w:eastAsia="es-CO"/>
        </w:rPr>
      </w:pPr>
      <w:r w:rsidRPr="0099714C">
        <w:rPr>
          <w:rFonts w:eastAsia="Times New Roman" w:cs="Arial"/>
          <w:sz w:val="18"/>
          <w:szCs w:val="18"/>
          <w:lang w:eastAsia="es-CO"/>
        </w:rPr>
        <w:t xml:space="preserve">Fuente: </w:t>
      </w:r>
      <w:r w:rsidR="000B005A">
        <w:rPr>
          <w:rFonts w:eastAsia="Times New Roman" w:cs="Arial"/>
          <w:sz w:val="18"/>
          <w:szCs w:val="18"/>
          <w:lang w:eastAsia="es-CO"/>
        </w:rPr>
        <w:t>Programa Bancóldex</w:t>
      </w:r>
      <w:r w:rsidRPr="0099714C">
        <w:rPr>
          <w:rFonts w:eastAsia="Times New Roman" w:cs="Arial"/>
          <w:sz w:val="18"/>
          <w:szCs w:val="18"/>
          <w:lang w:eastAsia="es-CO"/>
        </w:rPr>
        <w:t>.</w:t>
      </w:r>
    </w:p>
    <w:p w:rsidR="00E85B59" w:rsidRDefault="00E85B59" w:rsidP="007346B9">
      <w:pPr>
        <w:spacing w:after="0" w:line="288" w:lineRule="auto"/>
        <w:jc w:val="center"/>
        <w:rPr>
          <w:rFonts w:eastAsia="Times New Roman" w:cs="Arial"/>
          <w:lang w:eastAsia="es-CO"/>
        </w:rPr>
      </w:pPr>
    </w:p>
    <w:p w:rsidR="00195367" w:rsidRPr="00086A09" w:rsidRDefault="005B465D" w:rsidP="00195367">
      <w:pPr>
        <w:spacing w:after="0"/>
        <w:jc w:val="both"/>
        <w:rPr>
          <w:rFonts w:eastAsia="Times New Roman" w:cs="Calibri"/>
          <w:lang w:eastAsia="es-CO"/>
        </w:rPr>
      </w:pPr>
      <w:r w:rsidRPr="00086A09">
        <w:rPr>
          <w:rFonts w:eastAsia="Times New Roman" w:cs="Calibri"/>
          <w:lang w:eastAsia="es-CO"/>
        </w:rPr>
        <w:t>En caso de</w:t>
      </w:r>
      <w:r w:rsidR="00195367" w:rsidRPr="00086A09">
        <w:rPr>
          <w:rFonts w:eastAsia="Times New Roman" w:cs="Calibri"/>
          <w:lang w:eastAsia="es-CO"/>
        </w:rPr>
        <w:t xml:space="preserve"> que el proponente técnico considere el desarrollo de un proyecto que involucre varias de las tecnologías aceptadas por el </w:t>
      </w:r>
      <w:r w:rsidR="00E123CE">
        <w:rPr>
          <w:rFonts w:eastAsia="Times New Roman" w:cs="Calibri"/>
          <w:lang w:eastAsia="es-CO"/>
        </w:rPr>
        <w:t>Programa</w:t>
      </w:r>
      <w:r w:rsidR="00195367" w:rsidRPr="00086A09">
        <w:rPr>
          <w:rFonts w:eastAsia="Times New Roman" w:cs="Calibri"/>
          <w:lang w:eastAsia="es-CO"/>
        </w:rPr>
        <w:t>, deberá diligenciar la sección correspondiente al sistema de monitoreo propuesto para cada una de las tecnologías a intervenir.</w:t>
      </w:r>
    </w:p>
    <w:p w:rsidR="000D360A" w:rsidRPr="00086A09" w:rsidRDefault="000D360A" w:rsidP="000D360A">
      <w:pPr>
        <w:spacing w:after="0"/>
        <w:rPr>
          <w:rFonts w:eastAsia="Times New Roman" w:cs="Calibri"/>
          <w:b/>
          <w:highlight w:val="yellow"/>
        </w:rPr>
      </w:pPr>
    </w:p>
    <w:p w:rsidR="008B3BF7" w:rsidRPr="00086A09" w:rsidRDefault="000D360A" w:rsidP="00E14B29">
      <w:pPr>
        <w:numPr>
          <w:ilvl w:val="2"/>
          <w:numId w:val="8"/>
        </w:numPr>
        <w:spacing w:after="0" w:line="288" w:lineRule="auto"/>
        <w:ind w:left="426" w:hanging="426"/>
        <w:jc w:val="both"/>
        <w:rPr>
          <w:rFonts w:eastAsia="Times New Roman" w:cs="Calibri"/>
        </w:rPr>
      </w:pPr>
      <w:r w:rsidRPr="00086A09">
        <w:rPr>
          <w:rFonts w:eastAsia="Times New Roman" w:cs="Calibri"/>
          <w:b/>
        </w:rPr>
        <w:lastRenderedPageBreak/>
        <w:t xml:space="preserve">Gestión de residuos propuesta: </w:t>
      </w:r>
      <w:r w:rsidRPr="00086A09">
        <w:rPr>
          <w:rFonts w:eastAsia="Times New Roman" w:cs="Calibri"/>
        </w:rPr>
        <w:t>En esta sección se debe presentar la manera como el proponente técnico</w:t>
      </w:r>
      <w:r w:rsidR="00752501">
        <w:rPr>
          <w:rFonts w:eastAsia="Times New Roman" w:cs="Calibri"/>
        </w:rPr>
        <w:t xml:space="preserve">, por mandato del cliente establecido en el contrato, </w:t>
      </w:r>
      <w:r w:rsidRPr="00086A09">
        <w:rPr>
          <w:rFonts w:eastAsia="Times New Roman" w:cs="Calibri"/>
        </w:rPr>
        <w:t xml:space="preserve"> pretende manejar </w:t>
      </w:r>
      <w:r w:rsidRPr="00086A09">
        <w:rPr>
          <w:rFonts w:cs="Calibri"/>
        </w:rPr>
        <w:t xml:space="preserve">los equipos </w:t>
      </w:r>
      <w:r w:rsidR="008B3BF7" w:rsidRPr="00086A09">
        <w:rPr>
          <w:rFonts w:cs="Calibri"/>
        </w:rPr>
        <w:t xml:space="preserve">que serán retirados de la instalación del cliente </w:t>
      </w:r>
      <w:r w:rsidR="002F43DE">
        <w:rPr>
          <w:rFonts w:cs="Calibri"/>
        </w:rPr>
        <w:t>por la actualización tecnológica</w:t>
      </w:r>
      <w:r w:rsidR="008B3BF7" w:rsidRPr="00086A09">
        <w:rPr>
          <w:rFonts w:cs="Calibri"/>
        </w:rPr>
        <w:t xml:space="preserve"> y los residuos que </w:t>
      </w:r>
      <w:r w:rsidR="00B12466" w:rsidRPr="00086A09">
        <w:rPr>
          <w:rFonts w:cs="Calibri"/>
        </w:rPr>
        <w:t xml:space="preserve">espera </w:t>
      </w:r>
      <w:r w:rsidR="008B3BF7" w:rsidRPr="00086A09">
        <w:rPr>
          <w:rFonts w:cs="Calibri"/>
        </w:rPr>
        <w:t>sean generados por la implementación del proyecto</w:t>
      </w:r>
      <w:r w:rsidRPr="00086A09">
        <w:rPr>
          <w:rFonts w:cs="Calibri"/>
        </w:rPr>
        <w:t>.</w:t>
      </w:r>
      <w:r w:rsidRPr="00086A09">
        <w:rPr>
          <w:rFonts w:eastAsia="Times New Roman" w:cs="Calibri"/>
          <w:lang w:eastAsia="es-CO"/>
        </w:rPr>
        <w:t xml:space="preserve"> Para ello </w:t>
      </w:r>
      <w:r w:rsidR="008B3BF7" w:rsidRPr="00086A09">
        <w:rPr>
          <w:rFonts w:eastAsia="Times New Roman" w:cs="Calibri"/>
          <w:lang w:eastAsia="es-CO"/>
        </w:rPr>
        <w:t xml:space="preserve">se </w:t>
      </w:r>
      <w:r w:rsidRPr="00086A09">
        <w:rPr>
          <w:rFonts w:eastAsia="Times New Roman" w:cs="Calibri"/>
          <w:lang w:eastAsia="es-CO"/>
        </w:rPr>
        <w:t>deberá</w:t>
      </w:r>
      <w:r w:rsidR="008B3BF7" w:rsidRPr="00086A09">
        <w:rPr>
          <w:rFonts w:eastAsia="Times New Roman" w:cs="Calibri"/>
          <w:lang w:eastAsia="es-CO"/>
        </w:rPr>
        <w:t>n</w:t>
      </w:r>
      <w:r w:rsidRPr="00086A09">
        <w:rPr>
          <w:rFonts w:eastAsia="Times New Roman" w:cs="Calibri"/>
          <w:lang w:eastAsia="es-CO"/>
        </w:rPr>
        <w:t xml:space="preserve"> </w:t>
      </w:r>
      <w:r w:rsidR="008B3BF7" w:rsidRPr="00086A09">
        <w:rPr>
          <w:rFonts w:eastAsia="Times New Roman" w:cs="Calibri"/>
          <w:lang w:eastAsia="es-CO"/>
        </w:rPr>
        <w:t>i</w:t>
      </w:r>
      <w:r w:rsidR="008B3BF7" w:rsidRPr="00086A09">
        <w:rPr>
          <w:rFonts w:eastAsia="Times New Roman" w:cs="Calibri"/>
        </w:rPr>
        <w:t xml:space="preserve">dentificar </w:t>
      </w:r>
      <w:r w:rsidRPr="00086A09">
        <w:rPr>
          <w:rFonts w:eastAsia="Times New Roman" w:cs="Calibri"/>
        </w:rPr>
        <w:t>los re</w:t>
      </w:r>
      <w:r w:rsidR="008B3BF7" w:rsidRPr="00086A09">
        <w:rPr>
          <w:rFonts w:eastAsia="Times New Roman" w:cs="Calibri"/>
        </w:rPr>
        <w:t xml:space="preserve">siduos </w:t>
      </w:r>
      <w:r w:rsidR="00B12466" w:rsidRPr="00086A09">
        <w:rPr>
          <w:rFonts w:eastAsia="Times New Roman" w:cs="Calibri"/>
        </w:rPr>
        <w:t xml:space="preserve">que considera van </w:t>
      </w:r>
      <w:r w:rsidR="008B3BF7" w:rsidRPr="00086A09">
        <w:rPr>
          <w:rFonts w:eastAsia="Times New Roman" w:cs="Calibri"/>
        </w:rPr>
        <w:t>a ser generados, asegurándose</w:t>
      </w:r>
      <w:r w:rsidRPr="00086A09">
        <w:rPr>
          <w:rFonts w:eastAsia="Times New Roman" w:cs="Calibri"/>
        </w:rPr>
        <w:t xml:space="preserve"> que son consistentes con la actividad del proyecto</w:t>
      </w:r>
      <w:r w:rsidR="008B3BF7" w:rsidRPr="00086A09">
        <w:rPr>
          <w:rFonts w:eastAsia="Times New Roman" w:cs="Calibri"/>
        </w:rPr>
        <w:t>, prestando especial atenci</w:t>
      </w:r>
      <w:r w:rsidR="00932B1B" w:rsidRPr="00086A09">
        <w:rPr>
          <w:rFonts w:eastAsia="Times New Roman" w:cs="Calibri"/>
        </w:rPr>
        <w:t>ón sobre su clasificación</w:t>
      </w:r>
      <w:r w:rsidRPr="00086A09">
        <w:rPr>
          <w:rFonts w:eastAsia="Times New Roman" w:cs="Calibri"/>
        </w:rPr>
        <w:t>, y que l</w:t>
      </w:r>
      <w:r w:rsidR="008B3BF7" w:rsidRPr="00086A09">
        <w:rPr>
          <w:rFonts w:eastAsia="Times New Roman" w:cs="Calibri"/>
        </w:rPr>
        <w:t>a gestión final propuesta para ellos</w:t>
      </w:r>
      <w:r w:rsidRPr="00086A09">
        <w:rPr>
          <w:rFonts w:eastAsia="Times New Roman" w:cs="Calibri"/>
        </w:rPr>
        <w:t xml:space="preserve"> cumple con la normativa ambiental en la materia</w:t>
      </w:r>
      <w:r w:rsidR="00932B1B" w:rsidRPr="00086A09">
        <w:rPr>
          <w:rFonts w:eastAsia="Times New Roman" w:cs="Calibri"/>
        </w:rPr>
        <w:t>,</w:t>
      </w:r>
      <w:r w:rsidRPr="00086A09">
        <w:rPr>
          <w:rFonts w:eastAsia="Times New Roman" w:cs="Calibri"/>
        </w:rPr>
        <w:t xml:space="preserve"> de manera factible y correcta.</w:t>
      </w:r>
      <w:r w:rsidR="008B3BF7" w:rsidRPr="00086A09">
        <w:rPr>
          <w:rFonts w:eastAsia="Times New Roman" w:cs="Calibri"/>
        </w:rPr>
        <w:t xml:space="preserve"> </w:t>
      </w:r>
      <w:r w:rsidR="00932B1B" w:rsidRPr="00086A09">
        <w:rPr>
          <w:rFonts w:eastAsia="Times New Roman" w:cs="Calibri"/>
        </w:rPr>
        <w:t xml:space="preserve"> </w:t>
      </w:r>
      <w:r w:rsidR="008B3BF7" w:rsidRPr="00086A09">
        <w:rPr>
          <w:rFonts w:eastAsia="Times New Roman" w:cs="Calibri"/>
        </w:rPr>
        <w:t xml:space="preserve">A </w:t>
      </w:r>
      <w:r w:rsidR="00752501" w:rsidRPr="00086A09">
        <w:rPr>
          <w:rFonts w:eastAsia="Times New Roman" w:cs="Calibri"/>
        </w:rPr>
        <w:t>continuación</w:t>
      </w:r>
      <w:r w:rsidR="008B3BF7" w:rsidRPr="00086A09">
        <w:rPr>
          <w:rFonts w:eastAsia="Times New Roman" w:cs="Calibri"/>
        </w:rPr>
        <w:t xml:space="preserve"> se presenta un ejemplo del registro de la información </w:t>
      </w:r>
      <w:r w:rsidR="000660A9">
        <w:rPr>
          <w:rFonts w:eastAsia="Times New Roman" w:cs="Calibri"/>
        </w:rPr>
        <w:t>sobre la</w:t>
      </w:r>
      <w:r w:rsidR="002F43DE">
        <w:rPr>
          <w:rFonts w:eastAsia="Times New Roman" w:cs="Calibri"/>
        </w:rPr>
        <w:t xml:space="preserve"> gestión de residuos propuesta</w:t>
      </w:r>
      <w:r w:rsidR="000660A9">
        <w:rPr>
          <w:rFonts w:eastAsia="Times New Roman" w:cs="Calibri"/>
        </w:rPr>
        <w:t xml:space="preserve"> para un proyecto ti</w:t>
      </w:r>
      <w:r w:rsidR="006F4B00">
        <w:rPr>
          <w:rFonts w:eastAsia="Times New Roman" w:cs="Calibri"/>
        </w:rPr>
        <w:t>p</w:t>
      </w:r>
      <w:r w:rsidR="000660A9">
        <w:rPr>
          <w:rFonts w:eastAsia="Times New Roman" w:cs="Calibri"/>
        </w:rPr>
        <w:t>o de cambio de calderas</w:t>
      </w:r>
      <w:r w:rsidR="008B3BF7" w:rsidRPr="00086A09">
        <w:rPr>
          <w:rFonts w:eastAsia="Times New Roman" w:cs="Calibri"/>
        </w:rPr>
        <w:t>.</w:t>
      </w:r>
    </w:p>
    <w:p w:rsidR="00B12466" w:rsidRDefault="00B12466" w:rsidP="00B12466">
      <w:pPr>
        <w:spacing w:after="0" w:line="288" w:lineRule="auto"/>
        <w:ind w:left="426"/>
        <w:jc w:val="both"/>
        <w:rPr>
          <w:rFonts w:eastAsia="Times New Roman" w:cs="Calibri"/>
        </w:rPr>
      </w:pPr>
    </w:p>
    <w:p w:rsidR="003D055A" w:rsidRPr="003D055A" w:rsidRDefault="003D055A" w:rsidP="003D055A">
      <w:pPr>
        <w:pStyle w:val="Descripcin"/>
        <w:keepNext/>
        <w:spacing w:after="0"/>
        <w:jc w:val="center"/>
        <w:rPr>
          <w:b/>
          <w:i w:val="0"/>
          <w:color w:val="auto"/>
          <w:sz w:val="20"/>
          <w:szCs w:val="20"/>
        </w:rPr>
      </w:pPr>
      <w:bookmarkStart w:id="42" w:name="_Toc487484954"/>
      <w:bookmarkStart w:id="43" w:name="_Toc512116910"/>
      <w:r w:rsidRPr="003D055A">
        <w:rPr>
          <w:b/>
          <w:i w:val="0"/>
          <w:color w:val="auto"/>
          <w:sz w:val="20"/>
          <w:szCs w:val="20"/>
        </w:rPr>
        <w:t xml:space="preserve">Figura </w:t>
      </w:r>
      <w:r w:rsidRPr="003D055A">
        <w:rPr>
          <w:b/>
          <w:i w:val="0"/>
          <w:color w:val="auto"/>
          <w:sz w:val="20"/>
          <w:szCs w:val="20"/>
        </w:rPr>
        <w:fldChar w:fldCharType="begin"/>
      </w:r>
      <w:r w:rsidRPr="003D055A">
        <w:rPr>
          <w:b/>
          <w:i w:val="0"/>
          <w:color w:val="auto"/>
          <w:sz w:val="20"/>
          <w:szCs w:val="20"/>
        </w:rPr>
        <w:instrText xml:space="preserve"> SEQ Figura \* ARABIC </w:instrText>
      </w:r>
      <w:r w:rsidRPr="003D055A">
        <w:rPr>
          <w:b/>
          <w:i w:val="0"/>
          <w:color w:val="auto"/>
          <w:sz w:val="20"/>
          <w:szCs w:val="20"/>
        </w:rPr>
        <w:fldChar w:fldCharType="separate"/>
      </w:r>
      <w:r w:rsidR="00F729B3">
        <w:rPr>
          <w:b/>
          <w:i w:val="0"/>
          <w:noProof/>
          <w:color w:val="auto"/>
          <w:sz w:val="20"/>
          <w:szCs w:val="20"/>
        </w:rPr>
        <w:t>14</w:t>
      </w:r>
      <w:r w:rsidRPr="003D055A">
        <w:rPr>
          <w:b/>
          <w:i w:val="0"/>
          <w:color w:val="auto"/>
          <w:sz w:val="20"/>
          <w:szCs w:val="20"/>
        </w:rPr>
        <w:fldChar w:fldCharType="end"/>
      </w:r>
      <w:r w:rsidRPr="003D055A">
        <w:rPr>
          <w:b/>
          <w:i w:val="0"/>
          <w:color w:val="auto"/>
          <w:sz w:val="20"/>
          <w:szCs w:val="20"/>
        </w:rPr>
        <w:t>. Ejemplo de la sección “Gestión de residuos propuesta” debidamente diligenciada</w:t>
      </w:r>
      <w:bookmarkEnd w:id="42"/>
      <w:bookmarkEnd w:id="43"/>
    </w:p>
    <w:p w:rsidR="00DA4CAA" w:rsidRPr="007B796F" w:rsidRDefault="00203B13" w:rsidP="007346B9">
      <w:pPr>
        <w:spacing w:after="0" w:line="288" w:lineRule="auto"/>
        <w:jc w:val="center"/>
        <w:rPr>
          <w:rFonts w:eastAsia="Times New Roman" w:cs="Arial"/>
          <w:lang w:eastAsia="es-CO"/>
        </w:rPr>
      </w:pPr>
      <w:r w:rsidRPr="007B796F">
        <w:rPr>
          <w:noProof/>
          <w:lang w:eastAsia="es-CO"/>
        </w:rPr>
        <w:drawing>
          <wp:inline distT="0" distB="0" distL="0" distR="0" wp14:anchorId="64F9AE6B" wp14:editId="1119F6CC">
            <wp:extent cx="5905500" cy="366712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05500" cy="3667125"/>
                    </a:xfrm>
                    <a:prstGeom prst="rect">
                      <a:avLst/>
                    </a:prstGeom>
                    <a:noFill/>
                    <a:ln>
                      <a:noFill/>
                    </a:ln>
                  </pic:spPr>
                </pic:pic>
              </a:graphicData>
            </a:graphic>
          </wp:inline>
        </w:drawing>
      </w:r>
    </w:p>
    <w:p w:rsidR="00194553" w:rsidRPr="007B796F" w:rsidRDefault="00E71443" w:rsidP="00194553">
      <w:pPr>
        <w:spacing w:after="0"/>
        <w:rPr>
          <w:rFonts w:eastAsia="Times New Roman" w:cs="Calibri"/>
          <w:sz w:val="18"/>
          <w:szCs w:val="18"/>
          <w:highlight w:val="yellow"/>
        </w:rPr>
      </w:pPr>
      <w:r>
        <w:rPr>
          <w:rFonts w:eastAsia="Times New Roman" w:cs="Calibri"/>
          <w:sz w:val="18"/>
          <w:szCs w:val="18"/>
        </w:rPr>
        <w:t xml:space="preserve">  </w:t>
      </w:r>
      <w:r w:rsidR="007B796F" w:rsidRPr="007B796F">
        <w:rPr>
          <w:rFonts w:eastAsia="Times New Roman" w:cs="Calibri"/>
          <w:sz w:val="18"/>
          <w:szCs w:val="18"/>
        </w:rPr>
        <w:t xml:space="preserve">Fuente: </w:t>
      </w:r>
      <w:r w:rsidR="000B005A">
        <w:rPr>
          <w:rFonts w:eastAsia="Times New Roman" w:cs="Calibri"/>
          <w:sz w:val="18"/>
          <w:szCs w:val="18"/>
        </w:rPr>
        <w:t>Programa Bancóldex</w:t>
      </w:r>
      <w:r w:rsidR="003D055A">
        <w:rPr>
          <w:rFonts w:eastAsia="Times New Roman" w:cs="Calibri"/>
          <w:sz w:val="18"/>
          <w:szCs w:val="18"/>
        </w:rPr>
        <w:t>.</w:t>
      </w:r>
    </w:p>
    <w:p w:rsidR="007B796F" w:rsidRDefault="007B796F" w:rsidP="00194553">
      <w:pPr>
        <w:spacing w:after="0"/>
        <w:rPr>
          <w:rFonts w:eastAsia="Times New Roman" w:cs="Calibri"/>
          <w:b/>
          <w:highlight w:val="yellow"/>
        </w:rPr>
      </w:pPr>
    </w:p>
    <w:p w:rsidR="00B62852" w:rsidRDefault="00B62852" w:rsidP="00B62852">
      <w:pPr>
        <w:spacing w:after="0"/>
        <w:jc w:val="both"/>
        <w:rPr>
          <w:rFonts w:eastAsia="Times New Roman" w:cs="Calibri"/>
          <w:b/>
          <w:highlight w:val="yellow"/>
        </w:rPr>
      </w:pPr>
      <w:r w:rsidRPr="00B62852">
        <w:t>El proponente técnico debe considerar que</w:t>
      </w:r>
      <w:r>
        <w:t xml:space="preserve"> sólo para proyectos en las tecnologías de cogeneración y calentamiento de agua con energía solar, los equipos existentes podrán ser utilizados como sistemas de respaldo, en cuyo caso es obligatorio incluirlos en el sistema de monitoreo con el fin de </w:t>
      </w:r>
      <w:r w:rsidRPr="00B62852">
        <w:t>monitorear el consumo energético derivado de su operación esporádica</w:t>
      </w:r>
      <w:r>
        <w:t>.</w:t>
      </w:r>
    </w:p>
    <w:p w:rsidR="00B62852" w:rsidRPr="00194553" w:rsidRDefault="00B62852" w:rsidP="00194553">
      <w:pPr>
        <w:spacing w:after="0"/>
        <w:rPr>
          <w:rFonts w:eastAsia="Times New Roman" w:cs="Calibri"/>
          <w:b/>
          <w:highlight w:val="yellow"/>
        </w:rPr>
      </w:pPr>
    </w:p>
    <w:p w:rsidR="00C56832" w:rsidRPr="00B62852" w:rsidRDefault="00194553" w:rsidP="00B62852">
      <w:pPr>
        <w:numPr>
          <w:ilvl w:val="2"/>
          <w:numId w:val="8"/>
        </w:numPr>
        <w:spacing w:after="0" w:line="288" w:lineRule="auto"/>
        <w:ind w:left="426" w:hanging="426"/>
        <w:jc w:val="both"/>
        <w:rPr>
          <w:rFonts w:eastAsia="Times New Roman" w:cs="Calibri"/>
        </w:rPr>
      </w:pPr>
      <w:r w:rsidRPr="00C56832">
        <w:rPr>
          <w:rFonts w:eastAsia="Times New Roman" w:cs="Calibri"/>
          <w:b/>
        </w:rPr>
        <w:t xml:space="preserve">Propuesta económica: </w:t>
      </w:r>
      <w:r w:rsidRPr="00C56832">
        <w:rPr>
          <w:rFonts w:asciiTheme="minorHAnsi" w:eastAsia="Times New Roman" w:hAnsiTheme="minorHAnsi" w:cstheme="minorHAnsi"/>
        </w:rPr>
        <w:t xml:space="preserve">En esta sección se debe presentar </w:t>
      </w:r>
      <w:r w:rsidR="00B12466" w:rsidRPr="00C56832">
        <w:rPr>
          <w:rFonts w:asciiTheme="minorHAnsi" w:eastAsia="Times New Roman" w:hAnsiTheme="minorHAnsi" w:cstheme="minorHAnsi"/>
        </w:rPr>
        <w:t xml:space="preserve">el costo </w:t>
      </w:r>
      <w:r w:rsidR="00F34C36" w:rsidRPr="00C56832">
        <w:rPr>
          <w:rFonts w:asciiTheme="minorHAnsi" w:eastAsia="Times New Roman" w:hAnsiTheme="minorHAnsi" w:cstheme="minorHAnsi"/>
        </w:rPr>
        <w:t>de instalación</w:t>
      </w:r>
      <w:r w:rsidR="003F3244" w:rsidRPr="00C56832">
        <w:rPr>
          <w:rFonts w:asciiTheme="minorHAnsi" w:eastAsia="Times New Roman" w:hAnsiTheme="minorHAnsi" w:cstheme="minorHAnsi"/>
        </w:rPr>
        <w:t xml:space="preserve"> (</w:t>
      </w:r>
      <w:r w:rsidR="00C216A0" w:rsidRPr="00C56832">
        <w:rPr>
          <w:rFonts w:asciiTheme="minorHAnsi" w:eastAsia="Times New Roman" w:hAnsiTheme="minorHAnsi" w:cstheme="minorHAnsi"/>
        </w:rPr>
        <w:t>CAPEX</w:t>
      </w:r>
      <w:r w:rsidR="003F3244" w:rsidRPr="00C56832">
        <w:rPr>
          <w:rFonts w:asciiTheme="minorHAnsi" w:eastAsia="Times New Roman" w:hAnsiTheme="minorHAnsi" w:cstheme="minorHAnsi"/>
        </w:rPr>
        <w:t>)</w:t>
      </w:r>
      <w:r w:rsidR="00F34C36" w:rsidRPr="00C56832">
        <w:rPr>
          <w:rFonts w:asciiTheme="minorHAnsi" w:eastAsia="Times New Roman" w:hAnsiTheme="minorHAnsi" w:cstheme="minorHAnsi"/>
        </w:rPr>
        <w:t xml:space="preserve"> y el costo anual de operación</w:t>
      </w:r>
      <w:r w:rsidR="003F3244" w:rsidRPr="00C56832">
        <w:rPr>
          <w:rFonts w:asciiTheme="minorHAnsi" w:eastAsia="Times New Roman" w:hAnsiTheme="minorHAnsi" w:cstheme="minorHAnsi"/>
        </w:rPr>
        <w:t xml:space="preserve"> (</w:t>
      </w:r>
      <w:r w:rsidR="00C216A0" w:rsidRPr="00C56832">
        <w:rPr>
          <w:rFonts w:asciiTheme="minorHAnsi" w:eastAsia="Times New Roman" w:hAnsiTheme="minorHAnsi" w:cstheme="minorHAnsi"/>
        </w:rPr>
        <w:t>OPEX</w:t>
      </w:r>
      <w:r w:rsidR="003F3244" w:rsidRPr="00C56832">
        <w:rPr>
          <w:rFonts w:asciiTheme="minorHAnsi" w:eastAsia="Times New Roman" w:hAnsiTheme="minorHAnsi" w:cstheme="minorHAnsi"/>
        </w:rPr>
        <w:t>)</w:t>
      </w:r>
      <w:r w:rsidR="00F34C36" w:rsidRPr="00C56832">
        <w:rPr>
          <w:rFonts w:asciiTheme="minorHAnsi" w:eastAsia="Times New Roman" w:hAnsiTheme="minorHAnsi" w:cstheme="minorHAnsi"/>
        </w:rPr>
        <w:t xml:space="preserve"> </w:t>
      </w:r>
      <w:r w:rsidR="00B12466" w:rsidRPr="00C56832">
        <w:rPr>
          <w:rFonts w:asciiTheme="minorHAnsi" w:eastAsia="Times New Roman" w:hAnsiTheme="minorHAnsi" w:cstheme="minorHAnsi"/>
        </w:rPr>
        <w:t>que se</w:t>
      </w:r>
      <w:r w:rsidRPr="00C56832">
        <w:rPr>
          <w:rFonts w:asciiTheme="minorHAnsi" w:eastAsia="Times New Roman" w:hAnsiTheme="minorHAnsi" w:cstheme="minorHAnsi"/>
        </w:rPr>
        <w:t xml:space="preserve"> </w:t>
      </w:r>
      <w:r w:rsidR="00B12466" w:rsidRPr="00C56832">
        <w:rPr>
          <w:rFonts w:asciiTheme="minorHAnsi" w:eastAsia="Times New Roman" w:hAnsiTheme="minorHAnsi" w:cstheme="minorHAnsi"/>
        </w:rPr>
        <w:t>ha considerado tendrá el</w:t>
      </w:r>
      <w:r w:rsidRPr="00C56832">
        <w:rPr>
          <w:rFonts w:asciiTheme="minorHAnsi" w:hAnsiTheme="minorHAnsi" w:cstheme="minorHAnsi"/>
        </w:rPr>
        <w:t xml:space="preserve"> proyecto</w:t>
      </w:r>
      <w:r w:rsidR="00B12466" w:rsidRPr="00C56832">
        <w:rPr>
          <w:rFonts w:asciiTheme="minorHAnsi" w:hAnsiTheme="minorHAnsi" w:cstheme="minorHAnsi"/>
        </w:rPr>
        <w:t xml:space="preserve"> propuesto, incluyendo aspectos relacionados con la fuente de recursos económicos, y los términos contractuales para definir los ahorros que se han acordado entre el proponente técnico y el cliente</w:t>
      </w:r>
      <w:r w:rsidR="003F3244" w:rsidRPr="00C56832">
        <w:rPr>
          <w:rFonts w:asciiTheme="minorHAnsi" w:hAnsiTheme="minorHAnsi" w:cstheme="minorHAnsi"/>
        </w:rPr>
        <w:t xml:space="preserve"> (esto es para fines netamente informativos del programa). </w:t>
      </w:r>
      <w:r w:rsidR="00F34C36" w:rsidRPr="00C56832">
        <w:rPr>
          <w:rFonts w:asciiTheme="minorHAnsi" w:eastAsia="Times New Roman" w:hAnsiTheme="minorHAnsi" w:cstheme="minorHAnsi"/>
          <w:lang w:eastAsia="es-CO"/>
        </w:rPr>
        <w:t xml:space="preserve">Cabe mencionar que el costo de instalación no siempre corresponde al costo total del proyecto el cual incluye otros costos (ej. administrativos, transporte y financieros, entre otros). </w:t>
      </w:r>
      <w:r w:rsidR="00C56832" w:rsidRPr="00C56832">
        <w:rPr>
          <w:rFonts w:asciiTheme="minorHAnsi" w:eastAsia="Times New Roman" w:hAnsiTheme="minorHAnsi" w:cstheme="minorHAnsi"/>
          <w:lang w:eastAsia="es-CO"/>
        </w:rPr>
        <w:t xml:space="preserve"> </w:t>
      </w:r>
      <w:r w:rsidR="00B12466" w:rsidRPr="00C56832">
        <w:rPr>
          <w:rFonts w:asciiTheme="minorHAnsi" w:eastAsia="Times New Roman" w:hAnsiTheme="minorHAnsi" w:cstheme="minorHAnsi"/>
          <w:lang w:eastAsia="es-CO"/>
        </w:rPr>
        <w:t xml:space="preserve">El proponente técnico debe considerar que la información </w:t>
      </w:r>
      <w:r w:rsidR="00F34C36" w:rsidRPr="00C56832">
        <w:rPr>
          <w:rFonts w:asciiTheme="minorHAnsi" w:eastAsia="Times New Roman" w:hAnsiTheme="minorHAnsi" w:cstheme="minorHAnsi"/>
        </w:rPr>
        <w:t>correspondiente al</w:t>
      </w:r>
      <w:r w:rsidR="00B12466" w:rsidRPr="00C56832">
        <w:rPr>
          <w:rFonts w:asciiTheme="minorHAnsi" w:eastAsia="Times New Roman" w:hAnsiTheme="minorHAnsi" w:cstheme="minorHAnsi"/>
        </w:rPr>
        <w:t xml:space="preserve"> CAPEX y OPEX </w:t>
      </w:r>
      <w:r w:rsidR="00F34C36" w:rsidRPr="00C56832">
        <w:rPr>
          <w:rFonts w:asciiTheme="minorHAnsi" w:eastAsia="Times New Roman" w:hAnsiTheme="minorHAnsi" w:cstheme="minorHAnsi"/>
        </w:rPr>
        <w:lastRenderedPageBreak/>
        <w:t>debe</w:t>
      </w:r>
      <w:r w:rsidR="00B12466" w:rsidRPr="00C56832">
        <w:rPr>
          <w:rFonts w:asciiTheme="minorHAnsi" w:eastAsia="Times New Roman" w:hAnsiTheme="minorHAnsi" w:cstheme="minorHAnsi"/>
        </w:rPr>
        <w:t xml:space="preserve"> guardar coherencia con la actividad de p</w:t>
      </w:r>
      <w:r w:rsidR="00F34C36" w:rsidRPr="00C56832">
        <w:rPr>
          <w:rFonts w:asciiTheme="minorHAnsi" w:eastAsia="Times New Roman" w:hAnsiTheme="minorHAnsi" w:cstheme="minorHAnsi"/>
        </w:rPr>
        <w:t>royecto que se va a implementar</w:t>
      </w:r>
      <w:r w:rsidR="00B62852">
        <w:rPr>
          <w:rFonts w:asciiTheme="minorHAnsi" w:eastAsia="Times New Roman" w:hAnsiTheme="minorHAnsi" w:cstheme="minorHAnsi"/>
        </w:rPr>
        <w:t xml:space="preserve"> y que el </w:t>
      </w:r>
      <w:r w:rsidR="00C56832" w:rsidRPr="00B62852">
        <w:rPr>
          <w:rFonts w:asciiTheme="minorHAnsi" w:eastAsia="Times New Roman" w:hAnsiTheme="minorHAnsi" w:cstheme="minorHAnsi"/>
        </w:rPr>
        <w:t>periodo de recuperación de la inversión es simple, es decir sin considerar variables financiaras ni costo del crédito.</w:t>
      </w:r>
    </w:p>
    <w:p w:rsidR="00C56832" w:rsidRDefault="00C56832" w:rsidP="00F34C36">
      <w:pPr>
        <w:spacing w:after="0" w:line="288" w:lineRule="auto"/>
        <w:ind w:left="426"/>
        <w:jc w:val="both"/>
        <w:rPr>
          <w:rFonts w:eastAsia="Times New Roman" w:cs="Calibri"/>
        </w:rPr>
      </w:pPr>
    </w:p>
    <w:p w:rsidR="00194553" w:rsidRDefault="00194553" w:rsidP="000B005A">
      <w:pPr>
        <w:spacing w:after="0" w:line="288" w:lineRule="auto"/>
        <w:ind w:left="426"/>
        <w:jc w:val="both"/>
        <w:rPr>
          <w:rFonts w:ascii="Arial" w:eastAsia="Times New Roman" w:hAnsi="Arial" w:cs="Arial"/>
          <w:sz w:val="20"/>
          <w:szCs w:val="20"/>
        </w:rPr>
      </w:pPr>
      <w:r w:rsidRPr="00F34C36">
        <w:rPr>
          <w:rFonts w:eastAsia="Times New Roman" w:cs="Calibri"/>
        </w:rPr>
        <w:t xml:space="preserve">A </w:t>
      </w:r>
      <w:r w:rsidR="000660A9">
        <w:rPr>
          <w:rFonts w:eastAsia="Times New Roman" w:cs="Calibri"/>
        </w:rPr>
        <w:t>continuación</w:t>
      </w:r>
      <w:r w:rsidRPr="00F34C36">
        <w:rPr>
          <w:rFonts w:eastAsia="Times New Roman" w:cs="Calibri"/>
        </w:rPr>
        <w:t xml:space="preserve"> se presenta un ejemplo del registro de la información </w:t>
      </w:r>
      <w:r w:rsidR="002F43DE">
        <w:rPr>
          <w:rFonts w:eastAsia="Times New Roman" w:cs="Calibri"/>
        </w:rPr>
        <w:t xml:space="preserve">de </w:t>
      </w:r>
      <w:r w:rsidR="000660A9">
        <w:rPr>
          <w:rFonts w:eastAsia="Times New Roman" w:cs="Calibri"/>
        </w:rPr>
        <w:t xml:space="preserve">la </w:t>
      </w:r>
      <w:r w:rsidR="002F43DE">
        <w:rPr>
          <w:rFonts w:eastAsia="Times New Roman" w:cs="Calibri"/>
        </w:rPr>
        <w:t>propuesta económica</w:t>
      </w:r>
      <w:r w:rsidR="000660A9">
        <w:rPr>
          <w:rFonts w:eastAsia="Times New Roman" w:cs="Calibri"/>
        </w:rPr>
        <w:t xml:space="preserve"> para un proyecto tipo de cambio de calderas</w:t>
      </w:r>
      <w:r w:rsidRPr="00F34C36">
        <w:rPr>
          <w:rFonts w:eastAsia="Times New Roman" w:cs="Calibri"/>
        </w:rPr>
        <w:t>.</w:t>
      </w:r>
    </w:p>
    <w:p w:rsidR="000B005A" w:rsidRPr="000B005A" w:rsidRDefault="000B005A" w:rsidP="000B005A">
      <w:pPr>
        <w:spacing w:after="0" w:line="288" w:lineRule="auto"/>
        <w:ind w:left="426"/>
        <w:jc w:val="both"/>
        <w:rPr>
          <w:rFonts w:ascii="Arial" w:eastAsia="Times New Roman" w:hAnsi="Arial" w:cs="Arial"/>
          <w:sz w:val="20"/>
          <w:szCs w:val="20"/>
        </w:rPr>
      </w:pPr>
    </w:p>
    <w:p w:rsidR="003D055A" w:rsidRPr="003D055A" w:rsidRDefault="003D055A" w:rsidP="003D055A">
      <w:pPr>
        <w:pStyle w:val="Descripcin"/>
        <w:keepNext/>
        <w:spacing w:after="0"/>
        <w:jc w:val="center"/>
        <w:rPr>
          <w:b/>
          <w:i w:val="0"/>
          <w:color w:val="auto"/>
          <w:sz w:val="20"/>
          <w:szCs w:val="20"/>
        </w:rPr>
      </w:pPr>
      <w:bookmarkStart w:id="44" w:name="_Toc487484955"/>
      <w:bookmarkStart w:id="45" w:name="_Toc512116911"/>
      <w:r w:rsidRPr="003D055A">
        <w:rPr>
          <w:b/>
          <w:i w:val="0"/>
          <w:color w:val="auto"/>
          <w:sz w:val="20"/>
          <w:szCs w:val="20"/>
        </w:rPr>
        <w:t xml:space="preserve">Figura </w:t>
      </w:r>
      <w:r w:rsidRPr="003D055A">
        <w:rPr>
          <w:b/>
          <w:i w:val="0"/>
          <w:color w:val="auto"/>
          <w:sz w:val="20"/>
          <w:szCs w:val="20"/>
        </w:rPr>
        <w:fldChar w:fldCharType="begin"/>
      </w:r>
      <w:r w:rsidRPr="003D055A">
        <w:rPr>
          <w:b/>
          <w:i w:val="0"/>
          <w:color w:val="auto"/>
          <w:sz w:val="20"/>
          <w:szCs w:val="20"/>
        </w:rPr>
        <w:instrText xml:space="preserve"> SEQ Figura \* ARABIC </w:instrText>
      </w:r>
      <w:r w:rsidRPr="003D055A">
        <w:rPr>
          <w:b/>
          <w:i w:val="0"/>
          <w:color w:val="auto"/>
          <w:sz w:val="20"/>
          <w:szCs w:val="20"/>
        </w:rPr>
        <w:fldChar w:fldCharType="separate"/>
      </w:r>
      <w:r w:rsidR="00F729B3">
        <w:rPr>
          <w:b/>
          <w:i w:val="0"/>
          <w:noProof/>
          <w:color w:val="auto"/>
          <w:sz w:val="20"/>
          <w:szCs w:val="20"/>
        </w:rPr>
        <w:t>15</w:t>
      </w:r>
      <w:r w:rsidRPr="003D055A">
        <w:rPr>
          <w:b/>
          <w:i w:val="0"/>
          <w:color w:val="auto"/>
          <w:sz w:val="20"/>
          <w:szCs w:val="20"/>
        </w:rPr>
        <w:fldChar w:fldCharType="end"/>
      </w:r>
      <w:r w:rsidRPr="003D055A">
        <w:rPr>
          <w:b/>
          <w:i w:val="0"/>
          <w:color w:val="auto"/>
          <w:sz w:val="20"/>
          <w:szCs w:val="20"/>
        </w:rPr>
        <w:t>. Ejemplo de la sección “Propuesta económica” debidamente diligenciada</w:t>
      </w:r>
      <w:bookmarkEnd w:id="44"/>
      <w:bookmarkEnd w:id="45"/>
    </w:p>
    <w:p w:rsidR="00DA4CAA" w:rsidRDefault="00B73C74" w:rsidP="007346B9">
      <w:pPr>
        <w:spacing w:after="0" w:line="288" w:lineRule="auto"/>
        <w:jc w:val="center"/>
        <w:rPr>
          <w:rFonts w:eastAsia="Times New Roman" w:cs="Arial"/>
          <w:lang w:eastAsia="es-CO"/>
        </w:rPr>
      </w:pPr>
      <w:r>
        <w:pict w14:anchorId="13059ABD">
          <v:shape id="_x0000_i1026" type="#_x0000_t75" style="width:446.25pt;height:320.25pt">
            <v:imagedata r:id="rId34" o:title=""/>
          </v:shape>
        </w:pict>
      </w:r>
    </w:p>
    <w:p w:rsidR="00DA4CAA" w:rsidRPr="00C56832" w:rsidRDefault="00C56832" w:rsidP="00C56832">
      <w:pPr>
        <w:spacing w:after="0" w:line="288" w:lineRule="auto"/>
        <w:rPr>
          <w:rFonts w:eastAsia="Times New Roman" w:cs="Arial"/>
          <w:sz w:val="18"/>
          <w:szCs w:val="18"/>
          <w:lang w:eastAsia="es-CO"/>
        </w:rPr>
      </w:pPr>
      <w:r>
        <w:rPr>
          <w:noProof/>
          <w:sz w:val="18"/>
          <w:szCs w:val="18"/>
          <w:lang w:eastAsia="es-CO"/>
        </w:rPr>
        <w:t xml:space="preserve">  </w:t>
      </w:r>
      <w:r w:rsidR="000B005A">
        <w:rPr>
          <w:noProof/>
          <w:sz w:val="18"/>
          <w:szCs w:val="18"/>
          <w:lang w:eastAsia="es-CO"/>
        </w:rPr>
        <w:t xml:space="preserve">    </w:t>
      </w:r>
      <w:r w:rsidRPr="00C56832">
        <w:rPr>
          <w:noProof/>
          <w:sz w:val="18"/>
          <w:szCs w:val="18"/>
          <w:lang w:eastAsia="es-CO"/>
        </w:rPr>
        <w:t xml:space="preserve">Fuente: </w:t>
      </w:r>
      <w:r w:rsidR="000B005A">
        <w:rPr>
          <w:noProof/>
          <w:sz w:val="18"/>
          <w:szCs w:val="18"/>
          <w:lang w:eastAsia="es-CO"/>
        </w:rPr>
        <w:t>Programa Bancóldex</w:t>
      </w:r>
      <w:r w:rsidRPr="00C56832">
        <w:rPr>
          <w:noProof/>
          <w:sz w:val="18"/>
          <w:szCs w:val="18"/>
          <w:lang w:eastAsia="es-CO"/>
        </w:rPr>
        <w:t>.</w:t>
      </w:r>
    </w:p>
    <w:p w:rsidR="00C56832" w:rsidRPr="00194553" w:rsidRDefault="00C56832" w:rsidP="007346B9">
      <w:pPr>
        <w:spacing w:after="0"/>
        <w:rPr>
          <w:rFonts w:eastAsia="Times New Roman" w:cs="Calibri"/>
          <w:b/>
          <w:highlight w:val="yellow"/>
        </w:rPr>
      </w:pPr>
    </w:p>
    <w:p w:rsidR="000660A9" w:rsidRPr="000660A9" w:rsidRDefault="007346B9" w:rsidP="00E14B29">
      <w:pPr>
        <w:numPr>
          <w:ilvl w:val="2"/>
          <w:numId w:val="8"/>
        </w:numPr>
        <w:spacing w:after="0"/>
        <w:ind w:left="426" w:hanging="426"/>
        <w:jc w:val="both"/>
        <w:rPr>
          <w:rFonts w:eastAsia="Times New Roman" w:cs="Arial"/>
          <w:lang w:eastAsia="es-CO"/>
        </w:rPr>
      </w:pPr>
      <w:r w:rsidRPr="005428E0">
        <w:rPr>
          <w:rFonts w:eastAsia="Times New Roman" w:cs="Calibri"/>
          <w:b/>
        </w:rPr>
        <w:t xml:space="preserve">Cronograma propuesto: </w:t>
      </w:r>
      <w:r w:rsidRPr="005428E0">
        <w:rPr>
          <w:rFonts w:cs="Calibri"/>
        </w:rPr>
        <w:t xml:space="preserve">En esta sección se debe presentar el plan de trabajo que se tiene previsto para el desarrollo del proyecto. Para ello el proponente técnico deberá relacionar las principales actividades que </w:t>
      </w:r>
      <w:r w:rsidR="005428E0" w:rsidRPr="005428E0">
        <w:rPr>
          <w:rFonts w:cs="Calibri"/>
        </w:rPr>
        <w:t>considera</w:t>
      </w:r>
      <w:r w:rsidRPr="005428E0">
        <w:rPr>
          <w:rFonts w:cs="Calibri"/>
        </w:rPr>
        <w:t xml:space="preserve"> necesarias para la formulación, implementación y operación del proyecto de eficiencia energéti</w:t>
      </w:r>
      <w:r w:rsidR="005428E0" w:rsidRPr="005428E0">
        <w:rPr>
          <w:rFonts w:cs="Calibri"/>
        </w:rPr>
        <w:t>ca (el formato relaciona las actividades mínimas a ser reportadas</w:t>
      </w:r>
      <w:r w:rsidR="008E223E">
        <w:rPr>
          <w:rFonts w:cs="Calibri"/>
        </w:rPr>
        <w:t>) indicando para cada una de ella la fecha en que espera su finalización</w:t>
      </w:r>
      <w:r w:rsidR="005428E0" w:rsidRPr="005428E0">
        <w:rPr>
          <w:rFonts w:cs="Calibri"/>
        </w:rPr>
        <w:t>; para el reporte de actividades adicionales podrá hacerlo en el anexo del formato).</w:t>
      </w:r>
      <w:r w:rsidR="005428E0">
        <w:rPr>
          <w:rFonts w:cs="Calibri"/>
        </w:rPr>
        <w:t xml:space="preserve"> </w:t>
      </w:r>
    </w:p>
    <w:p w:rsidR="000660A9" w:rsidRPr="000660A9" w:rsidRDefault="000660A9" w:rsidP="000660A9">
      <w:pPr>
        <w:spacing w:after="0"/>
        <w:ind w:left="426"/>
        <w:jc w:val="both"/>
        <w:rPr>
          <w:rFonts w:eastAsia="Times New Roman" w:cs="Arial"/>
          <w:lang w:eastAsia="es-CO"/>
        </w:rPr>
      </w:pPr>
    </w:p>
    <w:p w:rsidR="00DA4CAA" w:rsidRPr="003D055A" w:rsidRDefault="007346B9" w:rsidP="000660A9">
      <w:pPr>
        <w:spacing w:after="0"/>
        <w:ind w:left="426"/>
        <w:jc w:val="both"/>
        <w:rPr>
          <w:rFonts w:eastAsia="Times New Roman" w:cs="Arial"/>
          <w:lang w:eastAsia="es-CO"/>
        </w:rPr>
      </w:pPr>
      <w:r w:rsidRPr="005428E0">
        <w:rPr>
          <w:rFonts w:cs="Calibri"/>
        </w:rPr>
        <w:t xml:space="preserve">Se espera que el cronograma y las actividades propuestas sean consistente con la actividad propuesta, y no presenten factores que pudieran afectar el desarrollo del proyecto.  </w:t>
      </w:r>
      <w:r w:rsidRPr="005428E0">
        <w:rPr>
          <w:rFonts w:eastAsia="Times New Roman" w:cs="Calibri"/>
        </w:rPr>
        <w:t xml:space="preserve">A </w:t>
      </w:r>
      <w:r w:rsidR="00C216A0" w:rsidRPr="005428E0">
        <w:rPr>
          <w:rFonts w:eastAsia="Times New Roman" w:cs="Calibri"/>
        </w:rPr>
        <w:t>continuación</w:t>
      </w:r>
      <w:r w:rsidRPr="005428E0">
        <w:rPr>
          <w:rFonts w:eastAsia="Times New Roman" w:cs="Calibri"/>
        </w:rPr>
        <w:t xml:space="preserve"> se presenta un ejemplo del registro de la información </w:t>
      </w:r>
      <w:r w:rsidR="000660A9">
        <w:rPr>
          <w:rFonts w:eastAsia="Times New Roman" w:cs="Calibri"/>
        </w:rPr>
        <w:t>del cronograma propuesto para la implementación de un proyecto tipo de cambio de calderas</w:t>
      </w:r>
      <w:r w:rsidRPr="005428E0">
        <w:rPr>
          <w:rFonts w:eastAsia="Times New Roman" w:cs="Calibri"/>
        </w:rPr>
        <w:t>.</w:t>
      </w:r>
    </w:p>
    <w:p w:rsidR="003D055A" w:rsidRPr="005428E0" w:rsidRDefault="003D055A" w:rsidP="003D055A">
      <w:pPr>
        <w:spacing w:after="0"/>
        <w:ind w:left="426"/>
        <w:jc w:val="both"/>
        <w:rPr>
          <w:rFonts w:eastAsia="Times New Roman" w:cs="Arial"/>
          <w:lang w:eastAsia="es-CO"/>
        </w:rPr>
      </w:pPr>
    </w:p>
    <w:p w:rsidR="003D055A" w:rsidRPr="003D055A" w:rsidRDefault="003D055A" w:rsidP="003D055A">
      <w:pPr>
        <w:pStyle w:val="Descripcin"/>
        <w:keepNext/>
        <w:spacing w:after="0"/>
        <w:jc w:val="center"/>
        <w:rPr>
          <w:b/>
          <w:i w:val="0"/>
          <w:color w:val="auto"/>
          <w:sz w:val="20"/>
          <w:szCs w:val="20"/>
        </w:rPr>
      </w:pPr>
      <w:bookmarkStart w:id="46" w:name="_Toc487484956"/>
      <w:bookmarkStart w:id="47" w:name="_Toc512116912"/>
      <w:r w:rsidRPr="003D055A">
        <w:rPr>
          <w:b/>
          <w:i w:val="0"/>
          <w:color w:val="auto"/>
          <w:sz w:val="20"/>
          <w:szCs w:val="20"/>
        </w:rPr>
        <w:lastRenderedPageBreak/>
        <w:t xml:space="preserve">Figura </w:t>
      </w:r>
      <w:r w:rsidRPr="003D055A">
        <w:rPr>
          <w:b/>
          <w:i w:val="0"/>
          <w:color w:val="auto"/>
          <w:sz w:val="20"/>
          <w:szCs w:val="20"/>
        </w:rPr>
        <w:fldChar w:fldCharType="begin"/>
      </w:r>
      <w:r w:rsidRPr="003D055A">
        <w:rPr>
          <w:b/>
          <w:i w:val="0"/>
          <w:color w:val="auto"/>
          <w:sz w:val="20"/>
          <w:szCs w:val="20"/>
        </w:rPr>
        <w:instrText xml:space="preserve"> SEQ Figura \* ARABIC </w:instrText>
      </w:r>
      <w:r w:rsidRPr="003D055A">
        <w:rPr>
          <w:b/>
          <w:i w:val="0"/>
          <w:color w:val="auto"/>
          <w:sz w:val="20"/>
          <w:szCs w:val="20"/>
        </w:rPr>
        <w:fldChar w:fldCharType="separate"/>
      </w:r>
      <w:r w:rsidR="00F729B3">
        <w:rPr>
          <w:b/>
          <w:i w:val="0"/>
          <w:noProof/>
          <w:color w:val="auto"/>
          <w:sz w:val="20"/>
          <w:szCs w:val="20"/>
        </w:rPr>
        <w:t>16</w:t>
      </w:r>
      <w:r w:rsidRPr="003D055A">
        <w:rPr>
          <w:b/>
          <w:i w:val="0"/>
          <w:color w:val="auto"/>
          <w:sz w:val="20"/>
          <w:szCs w:val="20"/>
        </w:rPr>
        <w:fldChar w:fldCharType="end"/>
      </w:r>
      <w:r w:rsidRPr="003D055A">
        <w:rPr>
          <w:b/>
          <w:i w:val="0"/>
          <w:color w:val="auto"/>
          <w:sz w:val="20"/>
          <w:szCs w:val="20"/>
        </w:rPr>
        <w:t>. Ejemplo de la sección “Cronograma propuesto” debidamente diligenciada</w:t>
      </w:r>
      <w:bookmarkEnd w:id="46"/>
      <w:bookmarkEnd w:id="47"/>
    </w:p>
    <w:p w:rsidR="007346B9" w:rsidRDefault="00203B13" w:rsidP="007346B9">
      <w:pPr>
        <w:spacing w:after="0" w:line="288" w:lineRule="auto"/>
        <w:jc w:val="center"/>
        <w:rPr>
          <w:rFonts w:eastAsia="Times New Roman" w:cs="Arial"/>
          <w:lang w:eastAsia="es-CO"/>
        </w:rPr>
      </w:pPr>
      <w:r w:rsidRPr="007346B9">
        <w:rPr>
          <w:noProof/>
          <w:lang w:eastAsia="es-CO"/>
        </w:rPr>
        <w:drawing>
          <wp:inline distT="0" distB="0" distL="0" distR="0" wp14:anchorId="53B93B81" wp14:editId="61B75032">
            <wp:extent cx="5686425" cy="2169334"/>
            <wp:effectExtent l="0" t="0" r="0" b="254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93736" cy="2172123"/>
                    </a:xfrm>
                    <a:prstGeom prst="rect">
                      <a:avLst/>
                    </a:prstGeom>
                    <a:noFill/>
                    <a:ln>
                      <a:noFill/>
                    </a:ln>
                  </pic:spPr>
                </pic:pic>
              </a:graphicData>
            </a:graphic>
          </wp:inline>
        </w:drawing>
      </w:r>
    </w:p>
    <w:p w:rsidR="00DA4CAA" w:rsidRPr="008E223E" w:rsidRDefault="00E71443" w:rsidP="008E223E">
      <w:pPr>
        <w:spacing w:after="0" w:line="288" w:lineRule="auto"/>
        <w:ind w:left="142"/>
        <w:jc w:val="both"/>
        <w:rPr>
          <w:rFonts w:eastAsia="Times New Roman" w:cs="Arial"/>
          <w:sz w:val="18"/>
          <w:szCs w:val="18"/>
          <w:lang w:eastAsia="es-CO"/>
        </w:rPr>
      </w:pPr>
      <w:r>
        <w:rPr>
          <w:rFonts w:eastAsia="Times New Roman" w:cs="Arial"/>
          <w:sz w:val="18"/>
          <w:szCs w:val="18"/>
          <w:lang w:eastAsia="es-CO"/>
        </w:rPr>
        <w:t xml:space="preserve">  </w:t>
      </w:r>
      <w:r w:rsidR="008E223E" w:rsidRPr="008E223E">
        <w:rPr>
          <w:rFonts w:eastAsia="Times New Roman" w:cs="Arial"/>
          <w:sz w:val="18"/>
          <w:szCs w:val="18"/>
          <w:lang w:eastAsia="es-CO"/>
        </w:rPr>
        <w:t xml:space="preserve">Fuente: </w:t>
      </w:r>
      <w:r w:rsidR="000B005A">
        <w:rPr>
          <w:rFonts w:eastAsia="Times New Roman" w:cs="Arial"/>
          <w:sz w:val="18"/>
          <w:szCs w:val="18"/>
          <w:lang w:eastAsia="es-CO"/>
        </w:rPr>
        <w:t>Programa Bancóldex</w:t>
      </w:r>
      <w:r w:rsidR="008E223E" w:rsidRPr="008E223E">
        <w:rPr>
          <w:rFonts w:eastAsia="Times New Roman" w:cs="Arial"/>
          <w:sz w:val="18"/>
          <w:szCs w:val="18"/>
          <w:lang w:eastAsia="es-CO"/>
        </w:rPr>
        <w:t>.</w:t>
      </w:r>
    </w:p>
    <w:p w:rsidR="00646C9D" w:rsidRDefault="00646C9D" w:rsidP="00991522">
      <w:pPr>
        <w:spacing w:after="0"/>
        <w:rPr>
          <w:rFonts w:cs="Calibri"/>
        </w:rPr>
      </w:pPr>
    </w:p>
    <w:p w:rsidR="00AA21C2" w:rsidRPr="00F729B3" w:rsidRDefault="00AA21C2" w:rsidP="00F8459B">
      <w:pPr>
        <w:pStyle w:val="Ttulo2"/>
      </w:pPr>
      <w:bookmarkStart w:id="48" w:name="_Toc512116882"/>
      <w:r w:rsidRPr="00F729B3">
        <w:t xml:space="preserve">Presentación de la propuesta técnica por tecnología </w:t>
      </w:r>
      <w:r w:rsidR="00A737CC" w:rsidRPr="00F729B3">
        <w:t xml:space="preserve">para proyectos </w:t>
      </w:r>
      <w:r w:rsidR="00BD79DD" w:rsidRPr="00F729B3">
        <w:t>tipo brownfield</w:t>
      </w:r>
      <w:bookmarkEnd w:id="48"/>
    </w:p>
    <w:p w:rsidR="00646C9D" w:rsidRPr="00F729B3" w:rsidRDefault="00646C9D" w:rsidP="00991522">
      <w:pPr>
        <w:spacing w:after="0"/>
        <w:rPr>
          <w:rFonts w:cs="Calibri"/>
          <w:b/>
        </w:rPr>
      </w:pPr>
    </w:p>
    <w:p w:rsidR="0041744C" w:rsidRPr="006938D1" w:rsidRDefault="001D1838" w:rsidP="006938D1">
      <w:pPr>
        <w:spacing w:after="0"/>
        <w:jc w:val="both"/>
        <w:rPr>
          <w:color w:val="000000"/>
        </w:rPr>
      </w:pPr>
      <w:r w:rsidRPr="00F729B3">
        <w:rPr>
          <w:rFonts w:cs="Calibri"/>
        </w:rPr>
        <w:t xml:space="preserve">La evaluación </w:t>
      </w:r>
      <w:r w:rsidR="0041744C" w:rsidRPr="00F729B3">
        <w:rPr>
          <w:rFonts w:cs="Calibri"/>
        </w:rPr>
        <w:t xml:space="preserve">del formato técnico de aplicación para </w:t>
      </w:r>
      <w:r w:rsidR="006938D1" w:rsidRPr="00F729B3">
        <w:rPr>
          <w:rFonts w:cs="Calibri"/>
        </w:rPr>
        <w:t>proyectos</w:t>
      </w:r>
      <w:r w:rsidR="006938D1" w:rsidRPr="006938D1">
        <w:rPr>
          <w:rFonts w:cs="Calibri"/>
        </w:rPr>
        <w:t xml:space="preserve"> en instalaciones existentes </w:t>
      </w:r>
      <w:r>
        <w:rPr>
          <w:rFonts w:cs="Calibri"/>
        </w:rPr>
        <w:t xml:space="preserve">se hace </w:t>
      </w:r>
      <w:r w:rsidR="0041744C">
        <w:rPr>
          <w:rFonts w:cs="Calibri"/>
        </w:rPr>
        <w:t xml:space="preserve">a partir de la información </w:t>
      </w:r>
      <w:r>
        <w:rPr>
          <w:rFonts w:cs="Calibri"/>
        </w:rPr>
        <w:t xml:space="preserve">específica de la </w:t>
      </w:r>
      <w:r w:rsidRPr="006938D1">
        <w:rPr>
          <w:rFonts w:cs="Calibri"/>
        </w:rPr>
        <w:t xml:space="preserve">tecnología </w:t>
      </w:r>
      <w:r w:rsidR="006938D1" w:rsidRPr="006938D1">
        <w:rPr>
          <w:rFonts w:cs="Calibri"/>
        </w:rPr>
        <w:t xml:space="preserve">considerada </w:t>
      </w:r>
      <w:r w:rsidRPr="006938D1">
        <w:rPr>
          <w:rFonts w:cs="Calibri"/>
        </w:rPr>
        <w:t>en el</w:t>
      </w:r>
      <w:r w:rsidR="0041744C" w:rsidRPr="006938D1">
        <w:t xml:space="preserve"> </w:t>
      </w:r>
      <w:r w:rsidR="0041744C" w:rsidRPr="006938D1">
        <w:rPr>
          <w:color w:val="000000"/>
        </w:rPr>
        <w:t>proyecto de eficiencia energética presentado por el proponente técnico al programa Bancóldex</w:t>
      </w:r>
      <w:r w:rsidR="00F20B09" w:rsidRPr="006938D1">
        <w:rPr>
          <w:color w:val="000000"/>
        </w:rPr>
        <w:t xml:space="preserve"> de eficiencia energética para hoteles, clínicas y hospitales</w:t>
      </w:r>
      <w:r w:rsidR="0041744C" w:rsidRPr="006938D1">
        <w:rPr>
          <w:color w:val="000000"/>
        </w:rPr>
        <w:t xml:space="preserve">. </w:t>
      </w:r>
      <w:r w:rsidR="006938D1" w:rsidRPr="006938D1">
        <w:rPr>
          <w:color w:val="000000"/>
        </w:rPr>
        <w:t>Para ello s</w:t>
      </w:r>
      <w:r w:rsidR="0041744C" w:rsidRPr="006938D1">
        <w:rPr>
          <w:color w:val="000000"/>
        </w:rPr>
        <w:t xml:space="preserve">e </w:t>
      </w:r>
      <w:r w:rsidR="008B7550" w:rsidRPr="006938D1">
        <w:rPr>
          <w:color w:val="000000"/>
        </w:rPr>
        <w:t>requiere que</w:t>
      </w:r>
      <w:r w:rsidR="0041744C" w:rsidRPr="006938D1">
        <w:rPr>
          <w:color w:val="000000"/>
        </w:rPr>
        <w:t xml:space="preserve"> el proponente técnico </w:t>
      </w:r>
      <w:r w:rsidR="0041744C" w:rsidRPr="006938D1">
        <w:t>ha</w:t>
      </w:r>
      <w:r w:rsidR="005E10C4" w:rsidRPr="006938D1">
        <w:t>ya</w:t>
      </w:r>
      <w:r w:rsidR="0041744C" w:rsidRPr="006938D1">
        <w:t xml:space="preserve"> </w:t>
      </w:r>
      <w:r w:rsidR="006938D1" w:rsidRPr="006938D1">
        <w:t>establecido la condición existente en la instalación de su cliente antes de la implementación del proyecto mediante</w:t>
      </w:r>
      <w:r w:rsidR="006938D1">
        <w:t xml:space="preserve"> una campaña de monitoreo, </w:t>
      </w:r>
      <w:r>
        <w:t xml:space="preserve">siguiendo </w:t>
      </w:r>
      <w:r w:rsidR="00B47394">
        <w:t xml:space="preserve">las orientaciones </w:t>
      </w:r>
      <w:r>
        <w:t>del programa Bancóldex</w:t>
      </w:r>
      <w:r w:rsidR="00B47394">
        <w:t xml:space="preserve"> contenidas en la presente guía</w:t>
      </w:r>
      <w:r>
        <w:t xml:space="preserve">, y a partir de la cual obtiene </w:t>
      </w:r>
      <w:r w:rsidR="00F20B09">
        <w:t>la</w:t>
      </w:r>
      <w:r>
        <w:t xml:space="preserve"> </w:t>
      </w:r>
      <w:r w:rsidR="0041744C" w:rsidRPr="003A7D62">
        <w:t>información</w:t>
      </w:r>
      <w:r>
        <w:t xml:space="preserve"> técnica respecto </w:t>
      </w:r>
      <w:r w:rsidR="006938D1">
        <w:t>al estado del sitio</w:t>
      </w:r>
      <w:r>
        <w:t xml:space="preserve">, los equipos actualmente instalados, </w:t>
      </w:r>
      <w:r w:rsidR="00F20B09">
        <w:t xml:space="preserve">las </w:t>
      </w:r>
      <w:r>
        <w:t>variables técnicas de operación de los centros de consumo de energía involucrados</w:t>
      </w:r>
      <w:r w:rsidR="00F20B09">
        <w:t>,</w:t>
      </w:r>
      <w:r>
        <w:t xml:space="preserve"> los consumos energéticos existentes, entre otros.</w:t>
      </w:r>
      <w:r w:rsidR="0041744C" w:rsidRPr="003A7D62">
        <w:rPr>
          <w:color w:val="000000"/>
        </w:rPr>
        <w:t xml:space="preserve"> Toda la información suministrada deberá estar acompañada de sus respectivos documentos de sopo</w:t>
      </w:r>
      <w:r w:rsidR="00B47394">
        <w:rPr>
          <w:color w:val="000000"/>
        </w:rPr>
        <w:t>rte</w:t>
      </w:r>
      <w:r w:rsidR="0041744C" w:rsidRPr="00257F6E">
        <w:rPr>
          <w:color w:val="000000"/>
        </w:rPr>
        <w:t>.</w:t>
      </w:r>
    </w:p>
    <w:p w:rsidR="0041744C" w:rsidRPr="003349EC" w:rsidRDefault="0041744C" w:rsidP="0041744C">
      <w:pPr>
        <w:spacing w:after="0"/>
        <w:jc w:val="both"/>
        <w:rPr>
          <w:rFonts w:cs="Calibri"/>
        </w:rPr>
      </w:pPr>
    </w:p>
    <w:p w:rsidR="000627F0" w:rsidRDefault="0041744C" w:rsidP="0041744C">
      <w:pPr>
        <w:spacing w:after="0"/>
        <w:jc w:val="both"/>
        <w:rPr>
          <w:rFonts w:cs="Calibri"/>
        </w:rPr>
      </w:pPr>
      <w:r w:rsidRPr="003349EC">
        <w:rPr>
          <w:rFonts w:cs="Calibri"/>
        </w:rPr>
        <w:t xml:space="preserve">Para presentar la información requerida al </w:t>
      </w:r>
      <w:r w:rsidR="00F20B09">
        <w:rPr>
          <w:rFonts w:cs="Calibri"/>
        </w:rPr>
        <w:t>Programa</w:t>
      </w:r>
      <w:r w:rsidRPr="003349EC">
        <w:rPr>
          <w:rFonts w:cs="Calibri"/>
        </w:rPr>
        <w:t>, el proponente técnico deberá emplear la versión más reciente d</w:t>
      </w:r>
      <w:r>
        <w:rPr>
          <w:rFonts w:cs="Calibri"/>
        </w:rPr>
        <w:t xml:space="preserve">el formato </w:t>
      </w:r>
      <w:r w:rsidR="001D1838">
        <w:rPr>
          <w:rFonts w:cs="Calibri"/>
        </w:rPr>
        <w:t xml:space="preserve">técnico </w:t>
      </w:r>
      <w:r w:rsidR="005E10C4" w:rsidRPr="00F729B3">
        <w:rPr>
          <w:rFonts w:cs="Calibri"/>
        </w:rPr>
        <w:t>B</w:t>
      </w:r>
      <w:r w:rsidR="001D1838" w:rsidRPr="00F729B3">
        <w:rPr>
          <w:rFonts w:cs="Calibri"/>
        </w:rPr>
        <w:t>F2a</w:t>
      </w:r>
      <w:r>
        <w:rPr>
          <w:rFonts w:cs="Calibri"/>
        </w:rPr>
        <w:t xml:space="preserve"> “Pres</w:t>
      </w:r>
      <w:r w:rsidR="0003475C">
        <w:rPr>
          <w:rFonts w:cs="Calibri"/>
        </w:rPr>
        <w:t>entación de la propuesta técnica</w:t>
      </w:r>
      <w:r w:rsidRPr="003349EC">
        <w:rPr>
          <w:rFonts w:cs="Calibri"/>
        </w:rPr>
        <w:t>”</w:t>
      </w:r>
      <w:r w:rsidR="0003475C">
        <w:rPr>
          <w:rFonts w:cs="Calibri"/>
        </w:rPr>
        <w:t xml:space="preserve"> con aplicación específica a cada tipo de tecnología</w:t>
      </w:r>
      <w:r w:rsidR="000660A9">
        <w:rPr>
          <w:rFonts w:cs="Calibri"/>
        </w:rPr>
        <w:t>, el cual estará disponible en el sitio web del programa Bancóldex de eficiencia energética para hoteles, clínicas y hospitales.</w:t>
      </w:r>
    </w:p>
    <w:p w:rsidR="000627F0" w:rsidRDefault="00657B5D" w:rsidP="00657B5D">
      <w:pPr>
        <w:tabs>
          <w:tab w:val="left" w:pos="3435"/>
        </w:tabs>
        <w:spacing w:after="0"/>
        <w:jc w:val="both"/>
        <w:rPr>
          <w:rFonts w:cs="Calibri"/>
        </w:rPr>
      </w:pPr>
      <w:r>
        <w:rPr>
          <w:rFonts w:cs="Calibri"/>
        </w:rPr>
        <w:tab/>
      </w:r>
    </w:p>
    <w:p w:rsidR="0041744C" w:rsidRDefault="00657B5D" w:rsidP="0041744C">
      <w:pPr>
        <w:spacing w:after="0"/>
        <w:jc w:val="both"/>
        <w:rPr>
          <w:rFonts w:cs="Calibri"/>
        </w:rPr>
      </w:pPr>
      <w:r>
        <w:rPr>
          <w:rFonts w:cs="Calibri"/>
        </w:rPr>
        <w:t>Como</w:t>
      </w:r>
      <w:r w:rsidR="005E10C4">
        <w:rPr>
          <w:rFonts w:cs="Calibri"/>
        </w:rPr>
        <w:t xml:space="preserve"> ejemplo se selecciona</w:t>
      </w:r>
      <w:r w:rsidR="000660A9">
        <w:rPr>
          <w:rFonts w:cs="Calibri"/>
        </w:rPr>
        <w:t xml:space="preserve"> el formato de</w:t>
      </w:r>
      <w:r w:rsidR="000627F0">
        <w:rPr>
          <w:rFonts w:cs="Calibri"/>
        </w:rPr>
        <w:t xml:space="preserve"> la te</w:t>
      </w:r>
      <w:r>
        <w:rPr>
          <w:rFonts w:cs="Calibri"/>
        </w:rPr>
        <w:t>cnología de c</w:t>
      </w:r>
      <w:r w:rsidR="000627F0">
        <w:rPr>
          <w:rFonts w:cs="Calibri"/>
        </w:rPr>
        <w:t xml:space="preserve">alderas para mostrar </w:t>
      </w:r>
      <w:r w:rsidR="000660A9">
        <w:rPr>
          <w:rFonts w:cs="Calibri"/>
        </w:rPr>
        <w:t xml:space="preserve">de manera práctica </w:t>
      </w:r>
      <w:r>
        <w:rPr>
          <w:rFonts w:cs="Calibri"/>
        </w:rPr>
        <w:t xml:space="preserve">como se deben </w:t>
      </w:r>
      <w:r w:rsidR="000627F0">
        <w:rPr>
          <w:rFonts w:cs="Calibri"/>
        </w:rPr>
        <w:t xml:space="preserve">diligenciar los formatos </w:t>
      </w:r>
      <w:r w:rsidR="000627F0" w:rsidRPr="00F729B3">
        <w:rPr>
          <w:rFonts w:cs="Calibri"/>
        </w:rPr>
        <w:t>técnicos</w:t>
      </w:r>
      <w:r w:rsidR="000660A9" w:rsidRPr="00F729B3">
        <w:rPr>
          <w:rFonts w:cs="Calibri"/>
        </w:rPr>
        <w:t xml:space="preserve"> </w:t>
      </w:r>
      <w:r w:rsidRPr="00F729B3">
        <w:rPr>
          <w:rFonts w:cs="Calibri"/>
        </w:rPr>
        <w:t>(dichas orientaciones aplican de manera similar en los formatos de las otras</w:t>
      </w:r>
      <w:r w:rsidR="000660A9" w:rsidRPr="00F729B3">
        <w:rPr>
          <w:rFonts w:cs="Calibri"/>
        </w:rPr>
        <w:t xml:space="preserve"> tecnologías</w:t>
      </w:r>
      <w:r w:rsidRPr="00F729B3">
        <w:rPr>
          <w:rFonts w:cs="Calibri"/>
        </w:rPr>
        <w:t>,</w:t>
      </w:r>
      <w:r w:rsidR="005E10C4" w:rsidRPr="00F729B3">
        <w:rPr>
          <w:rFonts w:cs="Calibri"/>
        </w:rPr>
        <w:t xml:space="preserve"> salvo algunos puntos de aplicación específica en el formato de proyectos de energía solar fotovoltaica</w:t>
      </w:r>
      <w:r w:rsidR="000660A9" w:rsidRPr="00F729B3">
        <w:rPr>
          <w:rFonts w:cs="Calibri"/>
        </w:rPr>
        <w:t>)</w:t>
      </w:r>
      <w:r w:rsidR="000627F0" w:rsidRPr="00F729B3">
        <w:rPr>
          <w:rFonts w:cs="Calibri"/>
        </w:rPr>
        <w:t xml:space="preserve">. </w:t>
      </w:r>
      <w:r w:rsidR="0041744C" w:rsidRPr="00F729B3">
        <w:rPr>
          <w:rFonts w:cs="Calibri"/>
        </w:rPr>
        <w:t>La siguiente figura muestra el encabezado del formato</w:t>
      </w:r>
      <w:r w:rsidR="000660A9" w:rsidRPr="00F729B3">
        <w:rPr>
          <w:rFonts w:cs="Calibri"/>
        </w:rPr>
        <w:t xml:space="preserve"> técnico </w:t>
      </w:r>
      <w:r w:rsidR="005E10C4" w:rsidRPr="00F729B3">
        <w:rPr>
          <w:rFonts w:cs="Calibri"/>
        </w:rPr>
        <w:t>B</w:t>
      </w:r>
      <w:r w:rsidR="000660A9" w:rsidRPr="00F729B3">
        <w:rPr>
          <w:rFonts w:cs="Calibri"/>
        </w:rPr>
        <w:t xml:space="preserve">F2a </w:t>
      </w:r>
      <w:r w:rsidR="0003475C" w:rsidRPr="00F729B3">
        <w:rPr>
          <w:rFonts w:cs="Calibri"/>
        </w:rPr>
        <w:t>para</w:t>
      </w:r>
      <w:r w:rsidR="0003475C">
        <w:rPr>
          <w:rFonts w:cs="Calibri"/>
        </w:rPr>
        <w:t xml:space="preserve"> la tecnología de calderas</w:t>
      </w:r>
      <w:r w:rsidR="0041744C">
        <w:rPr>
          <w:rFonts w:cs="Calibri"/>
        </w:rPr>
        <w:t>.</w:t>
      </w:r>
    </w:p>
    <w:p w:rsidR="0003475C" w:rsidRDefault="0003475C" w:rsidP="0041744C">
      <w:pPr>
        <w:spacing w:after="0"/>
        <w:jc w:val="both"/>
        <w:rPr>
          <w:rFonts w:cs="Calibri"/>
        </w:rPr>
      </w:pPr>
    </w:p>
    <w:p w:rsidR="003D055A" w:rsidRPr="003D055A" w:rsidRDefault="003D055A" w:rsidP="003D055A">
      <w:pPr>
        <w:pStyle w:val="Descripcin"/>
        <w:keepNext/>
        <w:spacing w:after="0"/>
        <w:jc w:val="center"/>
        <w:rPr>
          <w:b/>
          <w:i w:val="0"/>
          <w:sz w:val="20"/>
          <w:szCs w:val="20"/>
        </w:rPr>
      </w:pPr>
      <w:bookmarkStart w:id="49" w:name="_Toc487484957"/>
      <w:bookmarkStart w:id="50" w:name="_Toc512116913"/>
      <w:r w:rsidRPr="003D055A">
        <w:rPr>
          <w:b/>
          <w:i w:val="0"/>
          <w:color w:val="auto"/>
          <w:sz w:val="20"/>
          <w:szCs w:val="20"/>
        </w:rPr>
        <w:t xml:space="preserve">Figura </w:t>
      </w:r>
      <w:r w:rsidRPr="003D055A">
        <w:rPr>
          <w:b/>
          <w:i w:val="0"/>
          <w:color w:val="auto"/>
          <w:sz w:val="20"/>
          <w:szCs w:val="20"/>
        </w:rPr>
        <w:fldChar w:fldCharType="begin"/>
      </w:r>
      <w:r w:rsidRPr="003D055A">
        <w:rPr>
          <w:b/>
          <w:i w:val="0"/>
          <w:color w:val="auto"/>
          <w:sz w:val="20"/>
          <w:szCs w:val="20"/>
        </w:rPr>
        <w:instrText xml:space="preserve"> SEQ Figura \* ARABIC </w:instrText>
      </w:r>
      <w:r w:rsidRPr="003D055A">
        <w:rPr>
          <w:b/>
          <w:i w:val="0"/>
          <w:color w:val="auto"/>
          <w:sz w:val="20"/>
          <w:szCs w:val="20"/>
        </w:rPr>
        <w:fldChar w:fldCharType="separate"/>
      </w:r>
      <w:r w:rsidR="00F729B3">
        <w:rPr>
          <w:b/>
          <w:i w:val="0"/>
          <w:noProof/>
          <w:color w:val="auto"/>
          <w:sz w:val="20"/>
          <w:szCs w:val="20"/>
        </w:rPr>
        <w:t>17</w:t>
      </w:r>
      <w:r w:rsidRPr="003D055A">
        <w:rPr>
          <w:b/>
          <w:i w:val="0"/>
          <w:color w:val="auto"/>
          <w:sz w:val="20"/>
          <w:szCs w:val="20"/>
        </w:rPr>
        <w:fldChar w:fldCharType="end"/>
      </w:r>
      <w:r w:rsidRPr="003D055A">
        <w:rPr>
          <w:b/>
          <w:i w:val="0"/>
          <w:color w:val="auto"/>
          <w:sz w:val="20"/>
          <w:szCs w:val="20"/>
        </w:rPr>
        <w:t xml:space="preserve">. Encabezado del formato Módulo 2 “Formato técnico </w:t>
      </w:r>
      <w:r w:rsidR="00E26DA5">
        <w:rPr>
          <w:b/>
          <w:i w:val="0"/>
          <w:color w:val="auto"/>
          <w:sz w:val="20"/>
          <w:szCs w:val="20"/>
        </w:rPr>
        <w:t>B</w:t>
      </w:r>
      <w:r w:rsidRPr="003D055A">
        <w:rPr>
          <w:b/>
          <w:i w:val="0"/>
          <w:color w:val="auto"/>
          <w:sz w:val="20"/>
          <w:szCs w:val="20"/>
        </w:rPr>
        <w:t>F2a-CAL”</w:t>
      </w:r>
      <w:bookmarkEnd w:id="49"/>
      <w:bookmarkEnd w:id="50"/>
    </w:p>
    <w:p w:rsidR="005E10C4" w:rsidRDefault="00603C50" w:rsidP="00991522">
      <w:pPr>
        <w:spacing w:after="0"/>
        <w:rPr>
          <w:rFonts w:cs="Calibri"/>
          <w:sz w:val="18"/>
          <w:szCs w:val="18"/>
        </w:rPr>
      </w:pPr>
      <w:r>
        <w:rPr>
          <w:rFonts w:cs="Calibri"/>
          <w:noProof/>
          <w:sz w:val="18"/>
          <w:szCs w:val="18"/>
          <w:lang w:eastAsia="es-CO"/>
        </w:rPr>
        <w:drawing>
          <wp:inline distT="0" distB="0" distL="0" distR="0" wp14:anchorId="452DD00C">
            <wp:extent cx="5978953" cy="1116768"/>
            <wp:effectExtent l="0" t="0" r="3175" b="762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23803" cy="1125145"/>
                    </a:xfrm>
                    <a:prstGeom prst="rect">
                      <a:avLst/>
                    </a:prstGeom>
                    <a:noFill/>
                  </pic:spPr>
                </pic:pic>
              </a:graphicData>
            </a:graphic>
          </wp:inline>
        </w:drawing>
      </w:r>
    </w:p>
    <w:p w:rsidR="00646C9D" w:rsidRPr="000627F0" w:rsidRDefault="000627F0" w:rsidP="00991522">
      <w:pPr>
        <w:spacing w:after="0"/>
        <w:rPr>
          <w:rFonts w:cs="Calibri"/>
          <w:sz w:val="18"/>
          <w:szCs w:val="18"/>
        </w:rPr>
      </w:pPr>
      <w:r w:rsidRPr="000627F0">
        <w:rPr>
          <w:rFonts w:cs="Calibri"/>
          <w:sz w:val="18"/>
          <w:szCs w:val="18"/>
        </w:rPr>
        <w:t xml:space="preserve">Fuente: </w:t>
      </w:r>
      <w:r w:rsidR="000B005A">
        <w:rPr>
          <w:rFonts w:cs="Calibri"/>
          <w:sz w:val="18"/>
          <w:szCs w:val="18"/>
        </w:rPr>
        <w:t>Programa Bancóldex</w:t>
      </w:r>
      <w:r w:rsidRPr="000627F0">
        <w:rPr>
          <w:rFonts w:cs="Calibri"/>
          <w:sz w:val="18"/>
          <w:szCs w:val="18"/>
        </w:rPr>
        <w:t>.</w:t>
      </w:r>
    </w:p>
    <w:p w:rsidR="000627F0" w:rsidRPr="000627F0" w:rsidRDefault="000627F0" w:rsidP="00991522">
      <w:pPr>
        <w:spacing w:after="0"/>
        <w:rPr>
          <w:rFonts w:cs="Calibri"/>
        </w:rPr>
      </w:pPr>
    </w:p>
    <w:p w:rsidR="00CB4ED1" w:rsidRPr="00733389" w:rsidRDefault="00CB4ED1" w:rsidP="00CB4ED1">
      <w:pPr>
        <w:spacing w:after="0"/>
        <w:jc w:val="both"/>
        <w:rPr>
          <w:rFonts w:cs="Calibri"/>
        </w:rPr>
      </w:pPr>
      <w:r>
        <w:rPr>
          <w:rFonts w:cs="Calibri"/>
        </w:rPr>
        <w:t>Para la presentación de la propuesta técnica específica</w:t>
      </w:r>
      <w:r w:rsidR="002B219A">
        <w:rPr>
          <w:rFonts w:cs="Calibri"/>
        </w:rPr>
        <w:t xml:space="preserve"> de la</w:t>
      </w:r>
      <w:r>
        <w:rPr>
          <w:rFonts w:cs="Calibri"/>
        </w:rPr>
        <w:t xml:space="preserve"> tecnología</w:t>
      </w:r>
      <w:r w:rsidR="002B219A">
        <w:rPr>
          <w:rFonts w:cs="Calibri"/>
        </w:rPr>
        <w:t xml:space="preserve"> considerada en el proyecto</w:t>
      </w:r>
      <w:r>
        <w:rPr>
          <w:rFonts w:cs="Calibri"/>
        </w:rPr>
        <w:t xml:space="preserve">, el proponente técnico </w:t>
      </w:r>
      <w:r w:rsidRPr="00733389">
        <w:rPr>
          <w:rFonts w:cs="Calibri"/>
        </w:rPr>
        <w:t xml:space="preserve">deberá consignar </w:t>
      </w:r>
      <w:r>
        <w:rPr>
          <w:rFonts w:cs="Calibri"/>
        </w:rPr>
        <w:t xml:space="preserve">en el formato técnico </w:t>
      </w:r>
      <w:r w:rsidR="00354CB2">
        <w:rPr>
          <w:rFonts w:cs="Calibri"/>
        </w:rPr>
        <w:t xml:space="preserve">correspondiente </w:t>
      </w:r>
      <w:r>
        <w:rPr>
          <w:rFonts w:cs="Calibri"/>
        </w:rPr>
        <w:t xml:space="preserve">la siguiente </w:t>
      </w:r>
      <w:r w:rsidRPr="00733389">
        <w:rPr>
          <w:rFonts w:cs="Calibri"/>
        </w:rPr>
        <w:t>información:</w:t>
      </w:r>
    </w:p>
    <w:p w:rsidR="002B219A" w:rsidRDefault="002B219A" w:rsidP="002B219A">
      <w:pPr>
        <w:spacing w:after="0"/>
        <w:jc w:val="both"/>
        <w:rPr>
          <w:rFonts w:cs="Calibri"/>
          <w:b/>
        </w:rPr>
      </w:pPr>
    </w:p>
    <w:p w:rsidR="00354CB2" w:rsidRPr="0094279E" w:rsidRDefault="002B219A" w:rsidP="00E14B29">
      <w:pPr>
        <w:numPr>
          <w:ilvl w:val="2"/>
          <w:numId w:val="6"/>
        </w:numPr>
        <w:spacing w:after="0"/>
        <w:ind w:left="426" w:hanging="426"/>
        <w:jc w:val="both"/>
        <w:rPr>
          <w:rFonts w:cs="Calibri"/>
        </w:rPr>
      </w:pPr>
      <w:r w:rsidRPr="0094279E">
        <w:rPr>
          <w:rFonts w:cs="Calibri"/>
          <w:b/>
        </w:rPr>
        <w:t xml:space="preserve">Consideraciones generales: </w:t>
      </w:r>
      <w:r w:rsidRPr="0094279E">
        <w:rPr>
          <w:rFonts w:eastAsia="Times New Roman" w:cs="Calibri"/>
        </w:rPr>
        <w:t xml:space="preserve">En esta sección se debe consignar </w:t>
      </w:r>
      <w:r w:rsidR="00F20B09">
        <w:rPr>
          <w:rFonts w:eastAsia="Times New Roman" w:cs="Calibri"/>
        </w:rPr>
        <w:t xml:space="preserve">la </w:t>
      </w:r>
      <w:r w:rsidRPr="0094279E">
        <w:rPr>
          <w:rFonts w:eastAsia="Times New Roman" w:cs="Calibri"/>
        </w:rPr>
        <w:t>información que permita establecer con claridad cuáles son las condiciones existentes en el sitio donde se va a desarrolla</w:t>
      </w:r>
      <w:r w:rsidR="00354CB2" w:rsidRPr="0094279E">
        <w:rPr>
          <w:rFonts w:eastAsia="Times New Roman" w:cs="Calibri"/>
        </w:rPr>
        <w:t xml:space="preserve">r el proyecto, sobre las cuales </w:t>
      </w:r>
      <w:r w:rsidRPr="0094279E">
        <w:rPr>
          <w:rFonts w:eastAsia="Times New Roman" w:cs="Calibri"/>
        </w:rPr>
        <w:t xml:space="preserve">el proponente técnico </w:t>
      </w:r>
      <w:r w:rsidR="00F20B09">
        <w:rPr>
          <w:rFonts w:eastAsia="Times New Roman" w:cs="Calibri"/>
        </w:rPr>
        <w:t xml:space="preserve">ha </w:t>
      </w:r>
      <w:r w:rsidR="00F20B09" w:rsidRPr="0094279E">
        <w:rPr>
          <w:rFonts w:eastAsia="Times New Roman" w:cs="Calibri"/>
        </w:rPr>
        <w:t>basa</w:t>
      </w:r>
      <w:r w:rsidR="00F20B09">
        <w:rPr>
          <w:rFonts w:eastAsia="Times New Roman" w:cs="Calibri"/>
        </w:rPr>
        <w:t>do</w:t>
      </w:r>
      <w:r w:rsidRPr="0094279E">
        <w:rPr>
          <w:rFonts w:eastAsia="Times New Roman" w:cs="Calibri"/>
        </w:rPr>
        <w:t xml:space="preserve"> la campaña de monitoreo que le permitirá el levantamiento de los datos </w:t>
      </w:r>
      <w:r w:rsidR="00354CB2" w:rsidRPr="0094279E">
        <w:rPr>
          <w:rFonts w:eastAsia="Times New Roman" w:cs="Calibri"/>
        </w:rPr>
        <w:t>requeridos</w:t>
      </w:r>
      <w:r w:rsidRPr="0094279E">
        <w:rPr>
          <w:rFonts w:eastAsia="Times New Roman" w:cs="Calibri"/>
        </w:rPr>
        <w:t xml:space="preserve"> para la construcción de los indicadores </w:t>
      </w:r>
      <w:r w:rsidR="0067655C" w:rsidRPr="0094279E">
        <w:rPr>
          <w:rFonts w:eastAsia="Times New Roman" w:cs="Calibri"/>
        </w:rPr>
        <w:t xml:space="preserve">base </w:t>
      </w:r>
      <w:r w:rsidRPr="0094279E">
        <w:rPr>
          <w:rFonts w:eastAsia="Times New Roman" w:cs="Calibri"/>
        </w:rPr>
        <w:t xml:space="preserve">de desempeño energético. </w:t>
      </w:r>
    </w:p>
    <w:p w:rsidR="00354CB2" w:rsidRPr="0094279E" w:rsidRDefault="00354CB2" w:rsidP="00354CB2">
      <w:pPr>
        <w:spacing w:after="0"/>
        <w:jc w:val="both"/>
        <w:rPr>
          <w:rFonts w:cs="Calibri"/>
        </w:rPr>
      </w:pPr>
    </w:p>
    <w:p w:rsidR="002B219A" w:rsidRPr="0094279E" w:rsidRDefault="00354CB2" w:rsidP="00E14B29">
      <w:pPr>
        <w:numPr>
          <w:ilvl w:val="0"/>
          <w:numId w:val="11"/>
        </w:numPr>
        <w:spacing w:after="0"/>
        <w:ind w:left="709"/>
        <w:jc w:val="both"/>
        <w:rPr>
          <w:rFonts w:cs="Calibri"/>
        </w:rPr>
      </w:pPr>
      <w:r w:rsidRPr="0071070B">
        <w:rPr>
          <w:rFonts w:cs="Calibri"/>
          <w:b/>
        </w:rPr>
        <w:t>Límites del proyecto:</w:t>
      </w:r>
      <w:r w:rsidRPr="0094279E">
        <w:rPr>
          <w:rFonts w:cs="Calibri"/>
        </w:rPr>
        <w:t xml:space="preserve"> El proponente técnico deberá describir de manera precisa cuáles serán los límites físicos </w:t>
      </w:r>
      <w:r w:rsidR="0094279E" w:rsidRPr="0094279E">
        <w:rPr>
          <w:rFonts w:cs="Calibri"/>
        </w:rPr>
        <w:t xml:space="preserve">existentes en el sitio, </w:t>
      </w:r>
      <w:r w:rsidRPr="0094279E">
        <w:rPr>
          <w:rFonts w:cs="Calibri"/>
        </w:rPr>
        <w:t>sobre los cuales realizará las mediciones de las variables</w:t>
      </w:r>
      <w:r w:rsidR="0094279E" w:rsidRPr="0094279E">
        <w:rPr>
          <w:rFonts w:cs="Calibri"/>
        </w:rPr>
        <w:t xml:space="preserve"> para la construcción del indicador de desempeño energético base</w:t>
      </w:r>
      <w:r w:rsidRPr="0094279E">
        <w:rPr>
          <w:rFonts w:cs="Calibri"/>
        </w:rPr>
        <w:t xml:space="preserve">. Estos límites pueden incluir </w:t>
      </w:r>
      <w:r w:rsidR="0094279E" w:rsidRPr="0094279E">
        <w:rPr>
          <w:rFonts w:cs="Calibri"/>
        </w:rPr>
        <w:t xml:space="preserve">un equipo o parte de este (ej. caldera), un proceso o secciones especificas dentro de este (ej. proceso de enfriamiento), o un conjunto de equipos y procesos que hagan parte de un sistema operativo más complejo (ej. sistema de cogeneración de energía). </w:t>
      </w:r>
      <w:r w:rsidR="002B219A" w:rsidRPr="0094279E">
        <w:rPr>
          <w:rFonts w:eastAsia="Times New Roman" w:cs="Calibri"/>
        </w:rPr>
        <w:t xml:space="preserve">A </w:t>
      </w:r>
      <w:r w:rsidR="000627F0">
        <w:rPr>
          <w:rFonts w:eastAsia="Times New Roman" w:cs="Calibri"/>
        </w:rPr>
        <w:t>continuación</w:t>
      </w:r>
      <w:r w:rsidR="002B219A" w:rsidRPr="0094279E">
        <w:rPr>
          <w:rFonts w:eastAsia="Times New Roman" w:cs="Calibri"/>
        </w:rPr>
        <w:t xml:space="preserve"> se presenta un ejemplo del registro de </w:t>
      </w:r>
      <w:r w:rsidR="00E676CB">
        <w:rPr>
          <w:rFonts w:eastAsia="Times New Roman" w:cs="Calibri"/>
        </w:rPr>
        <w:t>los límites aplicables a un proyecto tipo de cambio de calderas en una clínica.</w:t>
      </w:r>
    </w:p>
    <w:p w:rsidR="000627F0" w:rsidRDefault="000627F0" w:rsidP="000627F0">
      <w:pPr>
        <w:pStyle w:val="Prrafodelista"/>
        <w:spacing w:after="0"/>
        <w:ind w:left="0"/>
        <w:jc w:val="center"/>
        <w:rPr>
          <w:rFonts w:cs="Calibri"/>
          <w:b/>
        </w:rPr>
      </w:pPr>
    </w:p>
    <w:p w:rsidR="003D055A" w:rsidRPr="003D055A" w:rsidRDefault="003D055A" w:rsidP="0099627B">
      <w:pPr>
        <w:pStyle w:val="Descripcin"/>
        <w:keepNext/>
        <w:spacing w:after="0"/>
        <w:ind w:left="709"/>
        <w:jc w:val="center"/>
        <w:rPr>
          <w:b/>
          <w:i w:val="0"/>
          <w:color w:val="auto"/>
          <w:sz w:val="20"/>
          <w:szCs w:val="20"/>
        </w:rPr>
      </w:pPr>
      <w:bookmarkStart w:id="51" w:name="_Toc487484958"/>
      <w:bookmarkStart w:id="52" w:name="_Toc512116914"/>
      <w:r w:rsidRPr="003D055A">
        <w:rPr>
          <w:b/>
          <w:i w:val="0"/>
          <w:color w:val="auto"/>
          <w:sz w:val="20"/>
          <w:szCs w:val="20"/>
        </w:rPr>
        <w:t xml:space="preserve">Figura </w:t>
      </w:r>
      <w:r w:rsidRPr="003D055A">
        <w:rPr>
          <w:b/>
          <w:i w:val="0"/>
          <w:color w:val="auto"/>
          <w:sz w:val="20"/>
          <w:szCs w:val="20"/>
        </w:rPr>
        <w:fldChar w:fldCharType="begin"/>
      </w:r>
      <w:r w:rsidRPr="003D055A">
        <w:rPr>
          <w:b/>
          <w:i w:val="0"/>
          <w:color w:val="auto"/>
          <w:sz w:val="20"/>
          <w:szCs w:val="20"/>
        </w:rPr>
        <w:instrText xml:space="preserve"> SEQ Figura \* ARABIC </w:instrText>
      </w:r>
      <w:r w:rsidRPr="003D055A">
        <w:rPr>
          <w:b/>
          <w:i w:val="0"/>
          <w:color w:val="auto"/>
          <w:sz w:val="20"/>
          <w:szCs w:val="20"/>
        </w:rPr>
        <w:fldChar w:fldCharType="separate"/>
      </w:r>
      <w:r w:rsidR="00F729B3">
        <w:rPr>
          <w:b/>
          <w:i w:val="0"/>
          <w:noProof/>
          <w:color w:val="auto"/>
          <w:sz w:val="20"/>
          <w:szCs w:val="20"/>
        </w:rPr>
        <w:t>18</w:t>
      </w:r>
      <w:r w:rsidRPr="003D055A">
        <w:rPr>
          <w:b/>
          <w:i w:val="0"/>
          <w:color w:val="auto"/>
          <w:sz w:val="20"/>
          <w:szCs w:val="20"/>
        </w:rPr>
        <w:fldChar w:fldCharType="end"/>
      </w:r>
      <w:r w:rsidRPr="003D055A">
        <w:rPr>
          <w:b/>
          <w:i w:val="0"/>
          <w:color w:val="auto"/>
          <w:sz w:val="20"/>
          <w:szCs w:val="20"/>
        </w:rPr>
        <w:t>. Ejemplo de la sección “Limites del proyecto” debidamente diligenciada</w:t>
      </w:r>
      <w:bookmarkEnd w:id="51"/>
      <w:bookmarkEnd w:id="52"/>
    </w:p>
    <w:p w:rsidR="00711699" w:rsidRDefault="00BF6965" w:rsidP="00FE0520">
      <w:pPr>
        <w:spacing w:after="0"/>
        <w:ind w:left="709"/>
        <w:rPr>
          <w:rFonts w:cs="Calibri"/>
        </w:rPr>
      </w:pPr>
      <w:r w:rsidRPr="00BF6965">
        <w:rPr>
          <w:noProof/>
          <w:lang w:eastAsia="es-CO"/>
        </w:rPr>
        <w:drawing>
          <wp:inline distT="0" distB="0" distL="0" distR="0" wp14:anchorId="60EF920A" wp14:editId="62CE046E">
            <wp:extent cx="5572125" cy="768568"/>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02714" cy="772787"/>
                    </a:xfrm>
                    <a:prstGeom prst="rect">
                      <a:avLst/>
                    </a:prstGeom>
                    <a:noFill/>
                    <a:ln>
                      <a:noFill/>
                    </a:ln>
                  </pic:spPr>
                </pic:pic>
              </a:graphicData>
            </a:graphic>
          </wp:inline>
        </w:drawing>
      </w:r>
    </w:p>
    <w:p w:rsidR="00FE0520" w:rsidRDefault="000627F0" w:rsidP="000627F0">
      <w:pPr>
        <w:spacing w:after="0"/>
        <w:ind w:firstLine="708"/>
        <w:rPr>
          <w:rFonts w:cs="Calibri"/>
        </w:rPr>
      </w:pPr>
      <w:r w:rsidRPr="000627F0">
        <w:rPr>
          <w:rFonts w:cs="Calibri"/>
          <w:sz w:val="18"/>
          <w:szCs w:val="18"/>
        </w:rPr>
        <w:t xml:space="preserve">Fuente: </w:t>
      </w:r>
      <w:r w:rsidR="000B005A">
        <w:rPr>
          <w:rFonts w:cs="Calibri"/>
          <w:sz w:val="18"/>
          <w:szCs w:val="18"/>
        </w:rPr>
        <w:t>Programa Bancóldex</w:t>
      </w:r>
      <w:r>
        <w:rPr>
          <w:rFonts w:cs="Calibri"/>
        </w:rPr>
        <w:t>.</w:t>
      </w:r>
    </w:p>
    <w:p w:rsidR="000627F0" w:rsidRDefault="000627F0" w:rsidP="00991522">
      <w:pPr>
        <w:spacing w:after="0"/>
        <w:rPr>
          <w:rFonts w:cs="Calibri"/>
        </w:rPr>
      </w:pPr>
    </w:p>
    <w:p w:rsidR="0071070B" w:rsidRPr="0071070B" w:rsidRDefault="0071070B" w:rsidP="00E14B29">
      <w:pPr>
        <w:numPr>
          <w:ilvl w:val="0"/>
          <w:numId w:val="11"/>
        </w:numPr>
        <w:spacing w:after="0"/>
        <w:ind w:left="709"/>
        <w:jc w:val="both"/>
        <w:rPr>
          <w:rFonts w:cs="Calibri"/>
        </w:rPr>
      </w:pPr>
      <w:r w:rsidRPr="0071070B">
        <w:rPr>
          <w:rFonts w:cs="Calibri"/>
          <w:b/>
        </w:rPr>
        <w:t>Relación de equipos existentes en el sitio:</w:t>
      </w:r>
      <w:r w:rsidRPr="0094279E">
        <w:rPr>
          <w:rFonts w:cs="Calibri"/>
        </w:rPr>
        <w:t xml:space="preserve"> El proponente técnico deberá </w:t>
      </w:r>
      <w:r>
        <w:rPr>
          <w:rFonts w:cs="Calibri"/>
        </w:rPr>
        <w:t xml:space="preserve">relacionar </w:t>
      </w:r>
      <w:r w:rsidRPr="0094279E">
        <w:rPr>
          <w:rFonts w:cs="Calibri"/>
        </w:rPr>
        <w:t>de manera precisa cuáles</w:t>
      </w:r>
      <w:r>
        <w:rPr>
          <w:rFonts w:cs="Calibri"/>
        </w:rPr>
        <w:t xml:space="preserve"> son los equipos existentes en el sitio (dentro de los límites de proyecto definidos), que de acuerdo al proyecto propuesto serán sustituidos por la nueva tecnología</w:t>
      </w:r>
      <w:r w:rsidRPr="0094279E">
        <w:rPr>
          <w:rFonts w:cs="Calibri"/>
        </w:rPr>
        <w:t xml:space="preserve">. </w:t>
      </w:r>
      <w:r>
        <w:rPr>
          <w:rFonts w:cs="Calibri"/>
        </w:rPr>
        <w:t>La identificación de e</w:t>
      </w:r>
      <w:r w:rsidRPr="0094279E">
        <w:rPr>
          <w:rFonts w:cs="Calibri"/>
        </w:rPr>
        <w:t xml:space="preserve">stos </w:t>
      </w:r>
      <w:r>
        <w:rPr>
          <w:rFonts w:cs="Calibri"/>
        </w:rPr>
        <w:t>equipos</w:t>
      </w:r>
      <w:r w:rsidRPr="0094279E">
        <w:rPr>
          <w:rFonts w:cs="Calibri"/>
        </w:rPr>
        <w:t xml:space="preserve"> puede incluir un equipo</w:t>
      </w:r>
      <w:r>
        <w:rPr>
          <w:rFonts w:cs="Calibri"/>
        </w:rPr>
        <w:t xml:space="preserve"> completo</w:t>
      </w:r>
      <w:r w:rsidRPr="0094279E">
        <w:rPr>
          <w:rFonts w:cs="Calibri"/>
        </w:rPr>
        <w:t xml:space="preserve"> </w:t>
      </w:r>
      <w:r>
        <w:rPr>
          <w:rFonts w:cs="Calibri"/>
        </w:rPr>
        <w:t>así como elementos auxiliares o complementarios que el proponente técnico considere necesario relacionar.</w:t>
      </w:r>
      <w:r w:rsidRPr="0094279E">
        <w:rPr>
          <w:rFonts w:cs="Calibri"/>
        </w:rPr>
        <w:t xml:space="preserve"> </w:t>
      </w:r>
      <w:r w:rsidRPr="0094279E">
        <w:rPr>
          <w:rFonts w:eastAsia="Times New Roman" w:cs="Calibri"/>
        </w:rPr>
        <w:t xml:space="preserve">A </w:t>
      </w:r>
      <w:r w:rsidR="0067655C" w:rsidRPr="0094279E">
        <w:rPr>
          <w:rFonts w:eastAsia="Times New Roman" w:cs="Calibri"/>
        </w:rPr>
        <w:t>continuación</w:t>
      </w:r>
      <w:r w:rsidRPr="0094279E">
        <w:rPr>
          <w:rFonts w:eastAsia="Times New Roman" w:cs="Calibri"/>
        </w:rPr>
        <w:t xml:space="preserve"> se presen</w:t>
      </w:r>
      <w:r w:rsidR="00BF6965">
        <w:rPr>
          <w:rFonts w:eastAsia="Times New Roman" w:cs="Calibri"/>
        </w:rPr>
        <w:t xml:space="preserve">ta un ejemplo del registro de la </w:t>
      </w:r>
      <w:r w:rsidR="00F20B09">
        <w:rPr>
          <w:rFonts w:eastAsia="Times New Roman" w:cs="Calibri"/>
        </w:rPr>
        <w:t xml:space="preserve">relación de equipos existentes </w:t>
      </w:r>
      <w:r w:rsidR="00BF6965">
        <w:rPr>
          <w:rFonts w:eastAsia="Times New Roman" w:cs="Calibri"/>
        </w:rPr>
        <w:t>en una clínica donde se realizará el cambio de calderas y se intervendrán los sistemas de distribución de vapor.</w:t>
      </w:r>
    </w:p>
    <w:p w:rsidR="00D76B93" w:rsidRPr="0099714C" w:rsidRDefault="00D76B93" w:rsidP="00D76B93">
      <w:pPr>
        <w:pStyle w:val="Prrafodelista"/>
        <w:spacing w:after="0"/>
        <w:ind w:left="709"/>
        <w:jc w:val="center"/>
        <w:rPr>
          <w:rFonts w:cs="Calibri"/>
        </w:rPr>
      </w:pPr>
    </w:p>
    <w:p w:rsidR="0099627B" w:rsidRPr="0099627B" w:rsidRDefault="0099627B" w:rsidP="0099627B">
      <w:pPr>
        <w:pStyle w:val="Descripcin"/>
        <w:keepNext/>
        <w:spacing w:after="0"/>
        <w:ind w:left="709"/>
        <w:jc w:val="center"/>
        <w:rPr>
          <w:b/>
          <w:i w:val="0"/>
          <w:color w:val="auto"/>
          <w:sz w:val="20"/>
          <w:szCs w:val="20"/>
        </w:rPr>
      </w:pPr>
      <w:bookmarkStart w:id="53" w:name="_Toc487484959"/>
      <w:bookmarkStart w:id="54" w:name="_Toc512116915"/>
      <w:r w:rsidRPr="0099627B">
        <w:rPr>
          <w:b/>
          <w:i w:val="0"/>
          <w:color w:val="auto"/>
          <w:sz w:val="20"/>
          <w:szCs w:val="20"/>
        </w:rPr>
        <w:t xml:space="preserve">Figura </w:t>
      </w:r>
      <w:r w:rsidRPr="0099627B">
        <w:rPr>
          <w:b/>
          <w:i w:val="0"/>
          <w:color w:val="auto"/>
          <w:sz w:val="20"/>
          <w:szCs w:val="20"/>
        </w:rPr>
        <w:fldChar w:fldCharType="begin"/>
      </w:r>
      <w:r w:rsidRPr="0099627B">
        <w:rPr>
          <w:b/>
          <w:i w:val="0"/>
          <w:color w:val="auto"/>
          <w:sz w:val="20"/>
          <w:szCs w:val="20"/>
        </w:rPr>
        <w:instrText xml:space="preserve"> SEQ Figura \* ARABIC </w:instrText>
      </w:r>
      <w:r w:rsidRPr="0099627B">
        <w:rPr>
          <w:b/>
          <w:i w:val="0"/>
          <w:color w:val="auto"/>
          <w:sz w:val="20"/>
          <w:szCs w:val="20"/>
        </w:rPr>
        <w:fldChar w:fldCharType="separate"/>
      </w:r>
      <w:r w:rsidR="00F729B3">
        <w:rPr>
          <w:b/>
          <w:i w:val="0"/>
          <w:noProof/>
          <w:color w:val="auto"/>
          <w:sz w:val="20"/>
          <w:szCs w:val="20"/>
        </w:rPr>
        <w:t>19</w:t>
      </w:r>
      <w:r w:rsidRPr="0099627B">
        <w:rPr>
          <w:b/>
          <w:i w:val="0"/>
          <w:color w:val="auto"/>
          <w:sz w:val="20"/>
          <w:szCs w:val="20"/>
        </w:rPr>
        <w:fldChar w:fldCharType="end"/>
      </w:r>
      <w:r w:rsidRPr="0099627B">
        <w:rPr>
          <w:b/>
          <w:i w:val="0"/>
          <w:color w:val="auto"/>
          <w:sz w:val="20"/>
          <w:szCs w:val="20"/>
        </w:rPr>
        <w:t>. Ejemplo de la sección “relación de equipos existentes en el sitio” debidamente diligenciada</w:t>
      </w:r>
      <w:bookmarkEnd w:id="53"/>
      <w:bookmarkEnd w:id="54"/>
    </w:p>
    <w:p w:rsidR="0071070B" w:rsidRDefault="00BF6965" w:rsidP="00FE0520">
      <w:pPr>
        <w:spacing w:after="0"/>
        <w:ind w:left="709"/>
        <w:jc w:val="both"/>
        <w:rPr>
          <w:rFonts w:cs="Calibri"/>
        </w:rPr>
      </w:pPr>
      <w:r w:rsidRPr="00BF6965">
        <w:rPr>
          <w:noProof/>
          <w:lang w:eastAsia="es-CO"/>
        </w:rPr>
        <w:drawing>
          <wp:inline distT="0" distB="0" distL="0" distR="0" wp14:anchorId="07604E18" wp14:editId="0F3573EE">
            <wp:extent cx="5629275" cy="1642494"/>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52151" cy="1649169"/>
                    </a:xfrm>
                    <a:prstGeom prst="rect">
                      <a:avLst/>
                    </a:prstGeom>
                    <a:noFill/>
                    <a:ln>
                      <a:noFill/>
                    </a:ln>
                  </pic:spPr>
                </pic:pic>
              </a:graphicData>
            </a:graphic>
          </wp:inline>
        </w:drawing>
      </w:r>
    </w:p>
    <w:p w:rsidR="00D76B93" w:rsidRDefault="00D76B93" w:rsidP="00D76B93">
      <w:pPr>
        <w:spacing w:after="0"/>
        <w:ind w:firstLine="708"/>
        <w:rPr>
          <w:rFonts w:cs="Calibri"/>
        </w:rPr>
      </w:pPr>
      <w:r w:rsidRPr="000627F0">
        <w:rPr>
          <w:rFonts w:cs="Calibri"/>
          <w:sz w:val="18"/>
          <w:szCs w:val="18"/>
        </w:rPr>
        <w:t xml:space="preserve">Fuente: </w:t>
      </w:r>
      <w:r w:rsidR="000B005A">
        <w:rPr>
          <w:rFonts w:cs="Calibri"/>
          <w:sz w:val="18"/>
          <w:szCs w:val="18"/>
        </w:rPr>
        <w:t>Programa Bancóldex</w:t>
      </w:r>
      <w:r>
        <w:rPr>
          <w:rFonts w:cs="Calibri"/>
        </w:rPr>
        <w:t>.</w:t>
      </w:r>
    </w:p>
    <w:p w:rsidR="00FE0520" w:rsidRDefault="00FE0520" w:rsidP="00FE0520">
      <w:pPr>
        <w:spacing w:after="0"/>
        <w:rPr>
          <w:rFonts w:cs="Calibri"/>
        </w:rPr>
      </w:pPr>
    </w:p>
    <w:p w:rsidR="00FE0520" w:rsidRDefault="00FE0520" w:rsidP="00E14B29">
      <w:pPr>
        <w:numPr>
          <w:ilvl w:val="0"/>
          <w:numId w:val="11"/>
        </w:numPr>
        <w:spacing w:after="0"/>
        <w:ind w:left="709"/>
        <w:jc w:val="both"/>
        <w:rPr>
          <w:rFonts w:cs="Calibri"/>
        </w:rPr>
      </w:pPr>
      <w:r>
        <w:rPr>
          <w:rFonts w:cs="Calibri"/>
          <w:b/>
        </w:rPr>
        <w:lastRenderedPageBreak/>
        <w:t>Campaña de monitoreo</w:t>
      </w:r>
      <w:r w:rsidRPr="0071070B">
        <w:rPr>
          <w:rFonts w:cs="Calibri"/>
          <w:b/>
        </w:rPr>
        <w:t>:</w:t>
      </w:r>
      <w:r w:rsidRPr="0094279E">
        <w:rPr>
          <w:rFonts w:cs="Calibri"/>
        </w:rPr>
        <w:t xml:space="preserve"> El proponente técnico deberá describir </w:t>
      </w:r>
      <w:r w:rsidR="00965E0C">
        <w:rPr>
          <w:rFonts w:cs="Calibri"/>
        </w:rPr>
        <w:t xml:space="preserve">las condiciones bajo las cuales </w:t>
      </w:r>
      <w:r w:rsidR="008265D0">
        <w:rPr>
          <w:rFonts w:cs="Calibri"/>
        </w:rPr>
        <w:t>ha realizado</w:t>
      </w:r>
      <w:r w:rsidR="00965E0C">
        <w:rPr>
          <w:rFonts w:cs="Calibri"/>
        </w:rPr>
        <w:t xml:space="preserve"> el monitoreo de las variables </w:t>
      </w:r>
      <w:r w:rsidR="004449DC">
        <w:rPr>
          <w:rFonts w:cs="Calibri"/>
        </w:rPr>
        <w:t>que usará</w:t>
      </w:r>
      <w:r w:rsidR="00965E0C">
        <w:rPr>
          <w:rFonts w:cs="Calibri"/>
        </w:rPr>
        <w:t xml:space="preserve"> para construir el indicador de desempeño energético base</w:t>
      </w:r>
      <w:r w:rsidRPr="0094279E">
        <w:rPr>
          <w:rFonts w:cs="Calibri"/>
        </w:rPr>
        <w:t xml:space="preserve">. </w:t>
      </w:r>
      <w:r w:rsidR="004449DC">
        <w:rPr>
          <w:rFonts w:cs="Calibri"/>
        </w:rPr>
        <w:t xml:space="preserve">El diseño de la campaña de monitoreo depende del tipo de instalación y de tipo de tecnología considerara en el proyecto (ej. las variables a monitorear y los métodos de monitoreo cambian de una tecnología a otra). </w:t>
      </w:r>
      <w:r w:rsidR="00965E0C">
        <w:rPr>
          <w:rFonts w:cs="Calibri"/>
        </w:rPr>
        <w:t xml:space="preserve">Para ello deberá </w:t>
      </w:r>
      <w:r w:rsidR="00ED6141">
        <w:rPr>
          <w:rFonts w:cs="Calibri"/>
        </w:rPr>
        <w:t>seguir los siguientes pasos:</w:t>
      </w:r>
    </w:p>
    <w:p w:rsidR="0045531F" w:rsidRDefault="0045531F" w:rsidP="0045531F">
      <w:pPr>
        <w:spacing w:after="0"/>
        <w:ind w:left="709"/>
        <w:jc w:val="both"/>
        <w:rPr>
          <w:rFonts w:cs="Calibri"/>
        </w:rPr>
      </w:pPr>
    </w:p>
    <w:p w:rsidR="00ED6141" w:rsidRDefault="00ED6141" w:rsidP="00ED6141">
      <w:pPr>
        <w:numPr>
          <w:ilvl w:val="1"/>
          <w:numId w:val="2"/>
        </w:numPr>
        <w:spacing w:after="0"/>
        <w:ind w:left="1134"/>
        <w:jc w:val="both"/>
        <w:rPr>
          <w:rFonts w:cs="Calibri"/>
        </w:rPr>
      </w:pPr>
      <w:r>
        <w:rPr>
          <w:rFonts w:cs="Calibri"/>
        </w:rPr>
        <w:t>Definir un periodo representativo dentro del</w:t>
      </w:r>
      <w:r w:rsidR="00DB5A54">
        <w:rPr>
          <w:rFonts w:cs="Calibri"/>
        </w:rPr>
        <w:t xml:space="preserve"> cual se realizará</w:t>
      </w:r>
      <w:r>
        <w:rPr>
          <w:rFonts w:cs="Calibri"/>
        </w:rPr>
        <w:t xml:space="preserve"> la medición de los parámetros de operación</w:t>
      </w:r>
      <w:r w:rsidR="00BF6965">
        <w:rPr>
          <w:rFonts w:cs="Calibri"/>
        </w:rPr>
        <w:t xml:space="preserve"> de la instalación. El periodo es </w:t>
      </w:r>
      <w:r>
        <w:rPr>
          <w:rFonts w:cs="Calibri"/>
        </w:rPr>
        <w:t xml:space="preserve">representativo si abarca un ciclo completo de operación en condiciones normales o si </w:t>
      </w:r>
      <w:r w:rsidR="00BF6965">
        <w:rPr>
          <w:rFonts w:cs="Calibri"/>
        </w:rPr>
        <w:t>las</w:t>
      </w:r>
      <w:r w:rsidRPr="00ED6141">
        <w:rPr>
          <w:rFonts w:cs="Calibri"/>
        </w:rPr>
        <w:t xml:space="preserve"> características y fenómenos presentados en </w:t>
      </w:r>
      <w:r>
        <w:rPr>
          <w:rFonts w:cs="Calibri"/>
        </w:rPr>
        <w:t>dicho periodo (</w:t>
      </w:r>
      <w:r w:rsidRPr="00ED6141">
        <w:rPr>
          <w:rFonts w:cs="Calibri"/>
        </w:rPr>
        <w:t>ciclo operativo</w:t>
      </w:r>
      <w:r>
        <w:rPr>
          <w:rFonts w:cs="Calibri"/>
        </w:rPr>
        <w:t>)</w:t>
      </w:r>
      <w:r w:rsidRPr="00ED6141">
        <w:rPr>
          <w:rFonts w:cs="Calibri"/>
        </w:rPr>
        <w:t xml:space="preserve"> se pueden generalizar en periodos mayores</w:t>
      </w:r>
      <w:r>
        <w:rPr>
          <w:rFonts w:cs="Calibri"/>
        </w:rPr>
        <w:t>.</w:t>
      </w:r>
    </w:p>
    <w:p w:rsidR="00ED6141" w:rsidRDefault="00ED6141" w:rsidP="00ED6141">
      <w:pPr>
        <w:numPr>
          <w:ilvl w:val="1"/>
          <w:numId w:val="2"/>
        </w:numPr>
        <w:spacing w:after="0"/>
        <w:ind w:left="1134"/>
        <w:jc w:val="both"/>
        <w:rPr>
          <w:rFonts w:cs="Calibri"/>
        </w:rPr>
      </w:pPr>
      <w:r>
        <w:rPr>
          <w:rFonts w:cs="Calibri"/>
        </w:rPr>
        <w:t>Dentro del periodo representativo, seleccionar un periodo de medición controlada</w:t>
      </w:r>
      <w:r w:rsidR="009E013C">
        <w:rPr>
          <w:rFonts w:cs="Calibri"/>
        </w:rPr>
        <w:t xml:space="preserve"> (normalmente es un </w:t>
      </w:r>
      <w:r w:rsidR="009E013C">
        <w:t>tiempo definido entre el proponente técnico y el cliente)</w:t>
      </w:r>
      <w:r>
        <w:rPr>
          <w:rFonts w:cs="Calibri"/>
        </w:rPr>
        <w:t xml:space="preserve">. Este </w:t>
      </w:r>
      <w:r w:rsidR="00151887">
        <w:rPr>
          <w:rFonts w:cs="Calibri"/>
        </w:rPr>
        <w:t xml:space="preserve">corresponde a </w:t>
      </w:r>
      <w:r>
        <w:rPr>
          <w:rFonts w:cs="Calibri"/>
        </w:rPr>
        <w:t>un periodo durante el cual el proponente técnico va a realizar las mediciones garantizando que las condiciones podrán ser</w:t>
      </w:r>
      <w:r w:rsidR="00151887">
        <w:rPr>
          <w:rFonts w:cs="Calibri"/>
        </w:rPr>
        <w:t xml:space="preserve"> controladas y </w:t>
      </w:r>
      <w:r w:rsidR="00332D94">
        <w:rPr>
          <w:rFonts w:cs="Calibri"/>
        </w:rPr>
        <w:t>reproducibles</w:t>
      </w:r>
    </w:p>
    <w:p w:rsidR="00151887" w:rsidRDefault="00151887" w:rsidP="00ED6141">
      <w:pPr>
        <w:numPr>
          <w:ilvl w:val="1"/>
          <w:numId w:val="2"/>
        </w:numPr>
        <w:spacing w:after="0"/>
        <w:ind w:left="1134"/>
        <w:jc w:val="both"/>
        <w:rPr>
          <w:rFonts w:cs="Calibri"/>
        </w:rPr>
      </w:pPr>
      <w:r>
        <w:rPr>
          <w:rFonts w:cs="Calibri"/>
        </w:rPr>
        <w:t>Indicar el tiempo de operación en el periodo controlado del equipo sobre el cual se va a realizar la medición controlada de la</w:t>
      </w:r>
      <w:r w:rsidR="001809FD">
        <w:rPr>
          <w:rFonts w:cs="Calibri"/>
        </w:rPr>
        <w:t>s</w:t>
      </w:r>
      <w:r>
        <w:rPr>
          <w:rFonts w:cs="Calibri"/>
        </w:rPr>
        <w:t xml:space="preserve"> variable</w:t>
      </w:r>
      <w:r w:rsidR="001809FD">
        <w:rPr>
          <w:rFonts w:cs="Calibri"/>
        </w:rPr>
        <w:t>s seleccionadas</w:t>
      </w:r>
      <w:r>
        <w:rPr>
          <w:rFonts w:cs="Calibri"/>
        </w:rPr>
        <w:t xml:space="preserve">. </w:t>
      </w:r>
    </w:p>
    <w:p w:rsidR="00151887" w:rsidRDefault="00151887" w:rsidP="00ED6141">
      <w:pPr>
        <w:numPr>
          <w:ilvl w:val="1"/>
          <w:numId w:val="2"/>
        </w:numPr>
        <w:spacing w:after="0"/>
        <w:ind w:left="1134"/>
        <w:jc w:val="both"/>
        <w:rPr>
          <w:rFonts w:cs="Calibri"/>
        </w:rPr>
      </w:pPr>
      <w:r>
        <w:rPr>
          <w:rFonts w:cs="Calibri"/>
        </w:rPr>
        <w:t>Seleccionar las variables de la tecnología existente que serán monitoreadas para el levantamiento de los datos requeridos.</w:t>
      </w:r>
      <w:r w:rsidR="00DB5A54">
        <w:rPr>
          <w:rFonts w:cs="Calibri"/>
        </w:rPr>
        <w:t xml:space="preserve"> Las variables seleccionadas deberán incluir las variables relevantes, no relevantes y las controladas</w:t>
      </w:r>
      <w:r w:rsidR="00405F82">
        <w:rPr>
          <w:rFonts w:cs="Calibri"/>
        </w:rPr>
        <w:t>.</w:t>
      </w:r>
    </w:p>
    <w:p w:rsidR="00151887" w:rsidRDefault="00DB5A54" w:rsidP="00ED6141">
      <w:pPr>
        <w:numPr>
          <w:ilvl w:val="1"/>
          <w:numId w:val="2"/>
        </w:numPr>
        <w:spacing w:after="0"/>
        <w:ind w:left="1134"/>
        <w:jc w:val="both"/>
        <w:rPr>
          <w:rFonts w:cs="Calibri"/>
        </w:rPr>
      </w:pPr>
      <w:r>
        <w:rPr>
          <w:rFonts w:cs="Calibri"/>
        </w:rPr>
        <w:t xml:space="preserve">Para cada una de las variables seleccionadas, se deberán indicar las condiciones sobre las cuales se realizará su medición. </w:t>
      </w:r>
      <w:r w:rsidR="007E74CC">
        <w:rPr>
          <w:rFonts w:cs="Calibri"/>
        </w:rPr>
        <w:t xml:space="preserve">Estas condiciones corresponden a </w:t>
      </w:r>
      <w:r>
        <w:rPr>
          <w:rFonts w:cs="Calibri"/>
        </w:rPr>
        <w:t xml:space="preserve">la frecuencia de las mediciones </w:t>
      </w:r>
      <w:r w:rsidR="007E74CC">
        <w:rPr>
          <w:rFonts w:cs="Calibri"/>
        </w:rPr>
        <w:t>y las evidencias que soportaran la medición.</w:t>
      </w:r>
    </w:p>
    <w:p w:rsidR="0045531F" w:rsidRDefault="0045531F" w:rsidP="007E74CC">
      <w:pPr>
        <w:spacing w:after="0"/>
        <w:ind w:left="774"/>
        <w:jc w:val="both"/>
        <w:rPr>
          <w:rFonts w:eastAsia="Times New Roman" w:cs="Calibri"/>
        </w:rPr>
      </w:pPr>
    </w:p>
    <w:p w:rsidR="007E74CC" w:rsidRDefault="007E74CC" w:rsidP="007E74CC">
      <w:pPr>
        <w:spacing w:after="0"/>
        <w:ind w:left="774"/>
        <w:jc w:val="both"/>
        <w:rPr>
          <w:rFonts w:eastAsia="Times New Roman" w:cs="Calibri"/>
        </w:rPr>
      </w:pPr>
      <w:r w:rsidRPr="0094279E">
        <w:rPr>
          <w:rFonts w:eastAsia="Times New Roman" w:cs="Calibri"/>
        </w:rPr>
        <w:t xml:space="preserve">A </w:t>
      </w:r>
      <w:r w:rsidR="00BF6965">
        <w:rPr>
          <w:rFonts w:eastAsia="Times New Roman" w:cs="Calibri"/>
        </w:rPr>
        <w:t>continuación</w:t>
      </w:r>
      <w:r w:rsidRPr="0094279E">
        <w:rPr>
          <w:rFonts w:eastAsia="Times New Roman" w:cs="Calibri"/>
        </w:rPr>
        <w:t xml:space="preserve"> se presenta un ejemplo del registro de la información </w:t>
      </w:r>
      <w:r w:rsidR="00BF6965">
        <w:rPr>
          <w:rFonts w:eastAsia="Times New Roman" w:cs="Calibri"/>
        </w:rPr>
        <w:t>de l</w:t>
      </w:r>
      <w:r w:rsidR="00405F82">
        <w:rPr>
          <w:rFonts w:eastAsia="Times New Roman" w:cs="Calibri"/>
        </w:rPr>
        <w:t>a campaña de monitoreo</w:t>
      </w:r>
      <w:r w:rsidR="00BF6965">
        <w:rPr>
          <w:rFonts w:eastAsia="Times New Roman" w:cs="Calibri"/>
        </w:rPr>
        <w:t xml:space="preserve"> de un proyecto tipo de cambio de calderas</w:t>
      </w:r>
      <w:r w:rsidRPr="0094279E">
        <w:rPr>
          <w:rFonts w:eastAsia="Times New Roman" w:cs="Calibri"/>
        </w:rPr>
        <w:t>.</w:t>
      </w:r>
    </w:p>
    <w:p w:rsidR="0099627B" w:rsidRDefault="0099627B" w:rsidP="007E74CC">
      <w:pPr>
        <w:spacing w:after="0"/>
        <w:ind w:left="709"/>
        <w:jc w:val="both"/>
      </w:pPr>
    </w:p>
    <w:p w:rsidR="0099627B" w:rsidRPr="0099627B" w:rsidRDefault="0099627B" w:rsidP="0099627B">
      <w:pPr>
        <w:pStyle w:val="Descripcin"/>
        <w:keepNext/>
        <w:spacing w:after="0"/>
        <w:ind w:left="851"/>
        <w:jc w:val="center"/>
        <w:rPr>
          <w:b/>
          <w:i w:val="0"/>
          <w:color w:val="auto"/>
          <w:sz w:val="20"/>
          <w:szCs w:val="20"/>
        </w:rPr>
      </w:pPr>
      <w:bookmarkStart w:id="55" w:name="_Toc487484960"/>
      <w:bookmarkStart w:id="56" w:name="_Toc512116916"/>
      <w:r w:rsidRPr="0099627B">
        <w:rPr>
          <w:b/>
          <w:i w:val="0"/>
          <w:color w:val="auto"/>
          <w:sz w:val="20"/>
          <w:szCs w:val="20"/>
        </w:rPr>
        <w:t xml:space="preserve">Figura </w:t>
      </w:r>
      <w:r w:rsidRPr="0099627B">
        <w:rPr>
          <w:b/>
          <w:i w:val="0"/>
          <w:color w:val="auto"/>
          <w:sz w:val="20"/>
          <w:szCs w:val="20"/>
        </w:rPr>
        <w:fldChar w:fldCharType="begin"/>
      </w:r>
      <w:r w:rsidRPr="0099627B">
        <w:rPr>
          <w:b/>
          <w:i w:val="0"/>
          <w:color w:val="auto"/>
          <w:sz w:val="20"/>
          <w:szCs w:val="20"/>
        </w:rPr>
        <w:instrText xml:space="preserve"> SEQ Figura \* ARABIC </w:instrText>
      </w:r>
      <w:r w:rsidRPr="0099627B">
        <w:rPr>
          <w:b/>
          <w:i w:val="0"/>
          <w:color w:val="auto"/>
          <w:sz w:val="20"/>
          <w:szCs w:val="20"/>
        </w:rPr>
        <w:fldChar w:fldCharType="separate"/>
      </w:r>
      <w:r w:rsidR="00F729B3">
        <w:rPr>
          <w:b/>
          <w:i w:val="0"/>
          <w:noProof/>
          <w:color w:val="auto"/>
          <w:sz w:val="20"/>
          <w:szCs w:val="20"/>
        </w:rPr>
        <w:t>20</w:t>
      </w:r>
      <w:r w:rsidRPr="0099627B">
        <w:rPr>
          <w:b/>
          <w:i w:val="0"/>
          <w:color w:val="auto"/>
          <w:sz w:val="20"/>
          <w:szCs w:val="20"/>
        </w:rPr>
        <w:fldChar w:fldCharType="end"/>
      </w:r>
      <w:r w:rsidRPr="0099627B">
        <w:rPr>
          <w:b/>
          <w:i w:val="0"/>
          <w:color w:val="auto"/>
          <w:sz w:val="20"/>
          <w:szCs w:val="20"/>
        </w:rPr>
        <w:t>. Ejemplo de la sección “campaña de monitoreo” debidamente diligenciada</w:t>
      </w:r>
      <w:bookmarkEnd w:id="55"/>
      <w:bookmarkEnd w:id="56"/>
    </w:p>
    <w:p w:rsidR="007E74CC" w:rsidRDefault="00CE02E2" w:rsidP="007E74CC">
      <w:pPr>
        <w:spacing w:after="0"/>
        <w:ind w:left="709"/>
        <w:jc w:val="both"/>
        <w:rPr>
          <w:rFonts w:cs="Calibri"/>
        </w:rPr>
      </w:pPr>
      <w:r w:rsidRPr="00CE02E2">
        <w:rPr>
          <w:noProof/>
          <w:lang w:eastAsia="es-CO"/>
        </w:rPr>
        <w:drawing>
          <wp:inline distT="0" distB="0" distL="0" distR="0" wp14:anchorId="6AB92F8F" wp14:editId="55F1D708">
            <wp:extent cx="5505615" cy="3716655"/>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10286" cy="3719808"/>
                    </a:xfrm>
                    <a:prstGeom prst="rect">
                      <a:avLst/>
                    </a:prstGeom>
                    <a:noFill/>
                    <a:ln>
                      <a:noFill/>
                    </a:ln>
                  </pic:spPr>
                </pic:pic>
              </a:graphicData>
            </a:graphic>
          </wp:inline>
        </w:drawing>
      </w:r>
    </w:p>
    <w:p w:rsidR="001809FD" w:rsidRDefault="001809FD" w:rsidP="007E74CC">
      <w:pPr>
        <w:spacing w:after="0"/>
        <w:ind w:left="709"/>
        <w:jc w:val="both"/>
        <w:rPr>
          <w:rFonts w:cs="Calibri"/>
          <w:sz w:val="18"/>
          <w:szCs w:val="18"/>
        </w:rPr>
      </w:pPr>
      <w:r w:rsidRPr="001809FD">
        <w:rPr>
          <w:rFonts w:cs="Calibri"/>
          <w:sz w:val="18"/>
          <w:szCs w:val="18"/>
        </w:rPr>
        <w:lastRenderedPageBreak/>
        <w:t xml:space="preserve">Fuente: </w:t>
      </w:r>
      <w:r w:rsidR="000B005A">
        <w:rPr>
          <w:rFonts w:cs="Calibri"/>
          <w:sz w:val="18"/>
          <w:szCs w:val="18"/>
        </w:rPr>
        <w:t>Programa Bancóldex</w:t>
      </w:r>
      <w:r w:rsidRPr="001809FD">
        <w:rPr>
          <w:rFonts w:cs="Calibri"/>
          <w:sz w:val="18"/>
          <w:szCs w:val="18"/>
        </w:rPr>
        <w:t>.</w:t>
      </w:r>
    </w:p>
    <w:p w:rsidR="00BF6965" w:rsidRDefault="00BF6965" w:rsidP="007E74CC">
      <w:pPr>
        <w:spacing w:after="0"/>
        <w:ind w:left="709"/>
        <w:jc w:val="both"/>
        <w:rPr>
          <w:rFonts w:cs="Calibri"/>
          <w:sz w:val="18"/>
          <w:szCs w:val="18"/>
        </w:rPr>
      </w:pPr>
    </w:p>
    <w:p w:rsidR="00BF6965" w:rsidRPr="00BF6965" w:rsidRDefault="00CE02E2" w:rsidP="007E74CC">
      <w:pPr>
        <w:spacing w:after="0"/>
        <w:ind w:left="709"/>
        <w:jc w:val="both"/>
        <w:rPr>
          <w:rFonts w:cs="Calibri"/>
        </w:rPr>
      </w:pPr>
      <w:r>
        <w:rPr>
          <w:rFonts w:cs="Calibri"/>
        </w:rPr>
        <w:t>E</w:t>
      </w:r>
      <w:r w:rsidR="00BF6965">
        <w:rPr>
          <w:rFonts w:cs="Calibri"/>
        </w:rPr>
        <w:t xml:space="preserve">l ejemplo anterior </w:t>
      </w:r>
      <w:r>
        <w:rPr>
          <w:rFonts w:cs="Calibri"/>
        </w:rPr>
        <w:t xml:space="preserve">muestra </w:t>
      </w:r>
      <w:r w:rsidR="00BF6965">
        <w:rPr>
          <w:rFonts w:cs="Calibri"/>
        </w:rPr>
        <w:t>una campaña de monitoreo que considera un periodo representativo de un m</w:t>
      </w:r>
      <w:r>
        <w:rPr>
          <w:rFonts w:cs="Calibri"/>
        </w:rPr>
        <w:t>es, dentro del cual se realizará</w:t>
      </w:r>
      <w:r w:rsidR="00BF6965">
        <w:rPr>
          <w:rFonts w:cs="Calibri"/>
        </w:rPr>
        <w:t>n mediciones controladas semanalmente</w:t>
      </w:r>
      <w:r>
        <w:rPr>
          <w:rFonts w:cs="Calibri"/>
        </w:rPr>
        <w:t xml:space="preserve"> (es decir al menos una medición por semana) sobre el sistema o equipo a ser intervenido (ej. sistema de generación de vapor) que funciona en promedio 96 horas a la semana. Para la construcción de los indicadores se han seleccionado 4 variables operativas, las cuales serán medidas en diferentes intervalos de tiempo (frecuencia) durante el periodo de medición controlado que se han definido (a partir de diversas fuentes de información). </w:t>
      </w:r>
    </w:p>
    <w:p w:rsidR="007E74CC" w:rsidRDefault="007E74CC" w:rsidP="007E74CC">
      <w:pPr>
        <w:spacing w:after="0"/>
        <w:jc w:val="both"/>
        <w:rPr>
          <w:rFonts w:cs="Calibri"/>
          <w:b/>
        </w:rPr>
      </w:pPr>
    </w:p>
    <w:p w:rsidR="007E74CC" w:rsidRPr="007567B1" w:rsidRDefault="004B573B" w:rsidP="00E14B29">
      <w:pPr>
        <w:numPr>
          <w:ilvl w:val="2"/>
          <w:numId w:val="6"/>
        </w:numPr>
        <w:spacing w:after="0"/>
        <w:ind w:left="426" w:hanging="426"/>
        <w:jc w:val="both"/>
        <w:rPr>
          <w:rFonts w:cs="Calibri"/>
        </w:rPr>
      </w:pPr>
      <w:r w:rsidRPr="007567B1">
        <w:rPr>
          <w:rFonts w:cs="Calibri"/>
          <w:b/>
        </w:rPr>
        <w:t>Indicadores de desempeño energético</w:t>
      </w:r>
      <w:r w:rsidR="007E74CC" w:rsidRPr="007567B1">
        <w:rPr>
          <w:rFonts w:cs="Calibri"/>
          <w:b/>
        </w:rPr>
        <w:t xml:space="preserve">: </w:t>
      </w:r>
      <w:r w:rsidR="007E74CC" w:rsidRPr="007567B1">
        <w:rPr>
          <w:rFonts w:eastAsia="Times New Roman" w:cs="Calibri"/>
        </w:rPr>
        <w:t>En esta sección se debe consignar</w:t>
      </w:r>
      <w:r w:rsidR="004449DC" w:rsidRPr="007567B1">
        <w:rPr>
          <w:rFonts w:eastAsia="Times New Roman" w:cs="Calibri"/>
        </w:rPr>
        <w:t xml:space="preserve"> toda</w:t>
      </w:r>
      <w:r w:rsidR="007E74CC" w:rsidRPr="007567B1">
        <w:rPr>
          <w:rFonts w:eastAsia="Times New Roman" w:cs="Calibri"/>
        </w:rPr>
        <w:t xml:space="preserve"> </w:t>
      </w:r>
      <w:r w:rsidRPr="007567B1">
        <w:rPr>
          <w:rFonts w:eastAsia="Times New Roman" w:cs="Calibri"/>
        </w:rPr>
        <w:t xml:space="preserve">la información mediante la cual </w:t>
      </w:r>
      <w:r w:rsidR="004449DC" w:rsidRPr="007567B1">
        <w:rPr>
          <w:rFonts w:eastAsia="Times New Roman" w:cs="Calibri"/>
        </w:rPr>
        <w:t xml:space="preserve">el proponente técnico </w:t>
      </w:r>
      <w:r w:rsidRPr="007567B1">
        <w:rPr>
          <w:rFonts w:eastAsia="Times New Roman" w:cs="Calibri"/>
        </w:rPr>
        <w:t>const</w:t>
      </w:r>
      <w:r w:rsidR="004449DC" w:rsidRPr="007567B1">
        <w:rPr>
          <w:rFonts w:eastAsia="Times New Roman" w:cs="Calibri"/>
        </w:rPr>
        <w:t>ruye</w:t>
      </w:r>
      <w:r w:rsidRPr="007567B1">
        <w:rPr>
          <w:rFonts w:eastAsia="Times New Roman" w:cs="Calibri"/>
        </w:rPr>
        <w:t xml:space="preserve"> </w:t>
      </w:r>
      <w:r w:rsidR="004449DC" w:rsidRPr="007567B1">
        <w:rPr>
          <w:rFonts w:eastAsia="Times New Roman" w:cs="Calibri"/>
        </w:rPr>
        <w:t>el indicador</w:t>
      </w:r>
      <w:r w:rsidRPr="007567B1">
        <w:rPr>
          <w:rFonts w:eastAsia="Times New Roman" w:cs="Calibri"/>
        </w:rPr>
        <w:t xml:space="preserve"> de desempeño energético base</w:t>
      </w:r>
      <w:r w:rsidR="004449DC" w:rsidRPr="007567B1">
        <w:rPr>
          <w:rFonts w:eastAsia="Times New Roman" w:cs="Calibri"/>
        </w:rPr>
        <w:t xml:space="preserve"> (IDEn</w:t>
      </w:r>
      <w:r w:rsidR="004449DC" w:rsidRPr="007567B1">
        <w:rPr>
          <w:rFonts w:eastAsia="Times New Roman" w:cs="Calibri"/>
          <w:vertAlign w:val="subscript"/>
        </w:rPr>
        <w:t>base</w:t>
      </w:r>
      <w:r w:rsidR="004449DC" w:rsidRPr="007567B1">
        <w:rPr>
          <w:rFonts w:eastAsia="Times New Roman" w:cs="Calibri"/>
        </w:rPr>
        <w:t>)</w:t>
      </w:r>
      <w:r w:rsidRPr="007567B1">
        <w:rPr>
          <w:rFonts w:eastAsia="Times New Roman" w:cs="Calibri"/>
        </w:rPr>
        <w:t xml:space="preserve"> y</w:t>
      </w:r>
      <w:r w:rsidR="004449DC" w:rsidRPr="007567B1">
        <w:rPr>
          <w:rFonts w:eastAsia="Times New Roman" w:cs="Calibri"/>
        </w:rPr>
        <w:t xml:space="preserve"> el indicador de desempeño energético esperado</w:t>
      </w:r>
      <w:r w:rsidRPr="007567B1">
        <w:rPr>
          <w:rFonts w:eastAsia="Times New Roman" w:cs="Calibri"/>
        </w:rPr>
        <w:t xml:space="preserve"> </w:t>
      </w:r>
      <w:r w:rsidR="004449DC" w:rsidRPr="007567B1">
        <w:rPr>
          <w:rFonts w:eastAsia="Times New Roman" w:cs="Calibri"/>
        </w:rPr>
        <w:t>(IDEn</w:t>
      </w:r>
      <w:r w:rsidRPr="007567B1">
        <w:rPr>
          <w:rFonts w:eastAsia="Times New Roman" w:cs="Calibri"/>
          <w:vertAlign w:val="subscript"/>
        </w:rPr>
        <w:t>esperado</w:t>
      </w:r>
      <w:r w:rsidRPr="007567B1">
        <w:rPr>
          <w:rFonts w:eastAsia="Times New Roman" w:cs="Calibri"/>
        </w:rPr>
        <w:t>), los cuales serán utilizados para</w:t>
      </w:r>
      <w:r w:rsidR="004449DC" w:rsidRPr="007567B1">
        <w:rPr>
          <w:rFonts w:eastAsia="Times New Roman" w:cs="Calibri"/>
        </w:rPr>
        <w:t xml:space="preserve"> </w:t>
      </w:r>
      <w:r w:rsidRPr="007567B1">
        <w:rPr>
          <w:rFonts w:eastAsia="Times New Roman" w:cs="Calibri"/>
        </w:rPr>
        <w:t>el cálculo de los ahorros energéticos propuestos</w:t>
      </w:r>
      <w:r w:rsidR="007E74CC" w:rsidRPr="007567B1">
        <w:rPr>
          <w:rFonts w:eastAsia="Times New Roman" w:cs="Calibri"/>
        </w:rPr>
        <w:t>.</w:t>
      </w:r>
      <w:r w:rsidRPr="007567B1">
        <w:rPr>
          <w:rFonts w:eastAsia="Times New Roman" w:cs="Calibri"/>
        </w:rPr>
        <w:t xml:space="preserve"> </w:t>
      </w:r>
      <w:r w:rsidR="007567B1">
        <w:rPr>
          <w:rFonts w:eastAsia="Times New Roman" w:cs="Calibri"/>
        </w:rPr>
        <w:t>La</w:t>
      </w:r>
      <w:r w:rsidR="004449DC" w:rsidRPr="007567B1">
        <w:rPr>
          <w:rFonts w:eastAsia="Times New Roman" w:cs="Calibri"/>
        </w:rPr>
        <w:t xml:space="preserve"> construcción de los </w:t>
      </w:r>
      <w:r w:rsidR="007567B1" w:rsidRPr="007567B1">
        <w:rPr>
          <w:rFonts w:eastAsia="Times New Roman" w:cs="Calibri"/>
        </w:rPr>
        <w:t>indicador</w:t>
      </w:r>
      <w:r w:rsidR="007567B1">
        <w:rPr>
          <w:rFonts w:eastAsia="Times New Roman" w:cs="Calibri"/>
        </w:rPr>
        <w:t>es</w:t>
      </w:r>
      <w:r w:rsidR="007567B1" w:rsidRPr="007567B1">
        <w:rPr>
          <w:rFonts w:eastAsia="Times New Roman" w:cs="Calibri"/>
        </w:rPr>
        <w:t xml:space="preserve"> de desempeño energético </w:t>
      </w:r>
      <w:r w:rsidR="007567B1">
        <w:rPr>
          <w:rFonts w:cs="Calibri"/>
        </w:rPr>
        <w:t xml:space="preserve">varía según </w:t>
      </w:r>
      <w:r w:rsidR="004449DC" w:rsidRPr="007567B1">
        <w:rPr>
          <w:rFonts w:cs="Calibri"/>
        </w:rPr>
        <w:t>el tipo de tecnología</w:t>
      </w:r>
      <w:r w:rsidR="007567B1">
        <w:rPr>
          <w:rFonts w:cs="Calibri"/>
        </w:rPr>
        <w:t xml:space="preserve"> considerad</w:t>
      </w:r>
      <w:r w:rsidR="004449DC" w:rsidRPr="007567B1">
        <w:rPr>
          <w:rFonts w:cs="Calibri"/>
        </w:rPr>
        <w:t>a en el proyecto</w:t>
      </w:r>
      <w:r w:rsidR="007567B1">
        <w:rPr>
          <w:rFonts w:cs="Calibri"/>
        </w:rPr>
        <w:t>, ya que dependen directamente de las variables a monitorear que hayan sido seleccionadas.</w:t>
      </w:r>
    </w:p>
    <w:p w:rsidR="0045531F" w:rsidRPr="0094279E" w:rsidRDefault="0045531F" w:rsidP="0045531F">
      <w:pPr>
        <w:spacing w:after="0"/>
        <w:jc w:val="both"/>
        <w:rPr>
          <w:rFonts w:cs="Calibri"/>
        </w:rPr>
      </w:pPr>
    </w:p>
    <w:p w:rsidR="0045531F" w:rsidRPr="00E30C9E" w:rsidRDefault="0045531F" w:rsidP="00E14B29">
      <w:pPr>
        <w:numPr>
          <w:ilvl w:val="0"/>
          <w:numId w:val="11"/>
        </w:numPr>
        <w:spacing w:after="0"/>
        <w:ind w:left="709"/>
        <w:jc w:val="both"/>
        <w:rPr>
          <w:rFonts w:cs="Calibri"/>
        </w:rPr>
      </w:pPr>
      <w:r>
        <w:rPr>
          <w:rFonts w:cs="Calibri"/>
          <w:b/>
        </w:rPr>
        <w:t>Variable relevante</w:t>
      </w:r>
      <w:r w:rsidRPr="0071070B">
        <w:rPr>
          <w:rFonts w:cs="Calibri"/>
          <w:b/>
        </w:rPr>
        <w:t>:</w:t>
      </w:r>
      <w:r w:rsidRPr="0094279E">
        <w:rPr>
          <w:rFonts w:cs="Calibri"/>
        </w:rPr>
        <w:t xml:space="preserve"> El proponente técnico deberá </w:t>
      </w:r>
      <w:r>
        <w:rPr>
          <w:rFonts w:cs="Calibri"/>
        </w:rPr>
        <w:t>indicar cuál</w:t>
      </w:r>
      <w:r w:rsidR="005821EE">
        <w:rPr>
          <w:rFonts w:cs="Calibri"/>
        </w:rPr>
        <w:t xml:space="preserve"> es la variable relevante que usará para construir</w:t>
      </w:r>
      <w:r>
        <w:rPr>
          <w:rFonts w:cs="Calibri"/>
        </w:rPr>
        <w:t xml:space="preserve"> el indicador de desempeño energético</w:t>
      </w:r>
      <w:r w:rsidR="005821EE">
        <w:rPr>
          <w:rFonts w:cs="Calibri"/>
        </w:rPr>
        <w:t xml:space="preserve">, por ser aquella que impacta de manera directa el uso y consumo de la energía en la instalación. </w:t>
      </w:r>
      <w:r w:rsidR="00E30C9E">
        <w:rPr>
          <w:rFonts w:cs="Calibri"/>
        </w:rPr>
        <w:t xml:space="preserve">Esta variable corresponde al </w:t>
      </w:r>
      <w:r w:rsidR="00E30C9E">
        <w:rPr>
          <w:rFonts w:eastAsia="Times New Roman" w:cs="Arial"/>
          <w:lang w:eastAsia="es-CO"/>
        </w:rPr>
        <w:t xml:space="preserve">uso de la energía consumida, pero </w:t>
      </w:r>
      <w:r w:rsidR="00E30C9E" w:rsidRPr="006564C4">
        <w:rPr>
          <w:rFonts w:eastAsia="Times New Roman" w:cs="Arial"/>
          <w:lang w:eastAsia="es-CO"/>
        </w:rPr>
        <w:t>expresa</w:t>
      </w:r>
      <w:r w:rsidR="00E30C9E">
        <w:rPr>
          <w:rFonts w:eastAsia="Times New Roman" w:cs="Arial"/>
          <w:lang w:eastAsia="es-CO"/>
        </w:rPr>
        <w:t>da</w:t>
      </w:r>
      <w:r w:rsidR="00E30C9E" w:rsidRPr="006564C4">
        <w:rPr>
          <w:rFonts w:eastAsia="Times New Roman" w:cs="Arial"/>
          <w:lang w:eastAsia="es-CO"/>
        </w:rPr>
        <w:t xml:space="preserve"> en </w:t>
      </w:r>
      <w:r w:rsidR="001809FD">
        <w:rPr>
          <w:rFonts w:eastAsia="Times New Roman" w:cs="Arial"/>
          <w:lang w:eastAsia="es-CO"/>
        </w:rPr>
        <w:t xml:space="preserve">unidad de servicio, </w:t>
      </w:r>
      <w:r w:rsidR="00E30C9E" w:rsidRPr="006564C4">
        <w:rPr>
          <w:rFonts w:eastAsia="Times New Roman" w:cs="Arial"/>
          <w:lang w:eastAsia="es-CO"/>
        </w:rPr>
        <w:t>trabajo</w:t>
      </w:r>
      <w:r w:rsidR="001809FD">
        <w:rPr>
          <w:rFonts w:eastAsia="Times New Roman" w:cs="Arial"/>
          <w:lang w:eastAsia="es-CO"/>
        </w:rPr>
        <w:t xml:space="preserve"> producido</w:t>
      </w:r>
      <w:r w:rsidR="00E30C9E" w:rsidRPr="006564C4">
        <w:rPr>
          <w:rFonts w:eastAsia="Times New Roman" w:cs="Arial"/>
          <w:lang w:eastAsia="es-CO"/>
        </w:rPr>
        <w:t xml:space="preserve"> o energía transformada</w:t>
      </w:r>
      <w:r w:rsidR="00E30C9E">
        <w:rPr>
          <w:rFonts w:eastAsia="Times New Roman" w:cs="Arial"/>
          <w:lang w:eastAsia="es-CO"/>
        </w:rPr>
        <w:t xml:space="preserve"> (ej. k</w:t>
      </w:r>
      <w:r w:rsidR="001809FD">
        <w:rPr>
          <w:rFonts w:eastAsia="Times New Roman" w:cs="Arial"/>
          <w:lang w:eastAsia="es-CO"/>
        </w:rPr>
        <w:t>g</w:t>
      </w:r>
      <w:r w:rsidR="00E30C9E">
        <w:rPr>
          <w:rFonts w:eastAsia="Times New Roman" w:cs="Arial"/>
          <w:lang w:eastAsia="es-CO"/>
        </w:rPr>
        <w:t xml:space="preserve"> de vapor </w:t>
      </w:r>
      <w:r w:rsidR="001809FD">
        <w:rPr>
          <w:rFonts w:eastAsia="Times New Roman" w:cs="Arial"/>
          <w:lang w:eastAsia="es-CO"/>
        </w:rPr>
        <w:t>producido por hora en la caldera</w:t>
      </w:r>
      <w:r w:rsidR="00E30C9E">
        <w:rPr>
          <w:rFonts w:eastAsia="Times New Roman" w:cs="Arial"/>
          <w:lang w:eastAsia="es-CO"/>
        </w:rPr>
        <w:t>). Se debe considerar que la variable relevante puede ser monitoreada o</w:t>
      </w:r>
      <w:r w:rsidR="00997C05">
        <w:rPr>
          <w:rFonts w:eastAsia="Times New Roman" w:cs="Arial"/>
          <w:lang w:eastAsia="es-CO"/>
        </w:rPr>
        <w:t xml:space="preserve"> </w:t>
      </w:r>
      <w:r w:rsidR="00997C05">
        <w:t>ser calculada a partir de variables no relevantes las cuales son monitoreadas (</w:t>
      </w:r>
      <w:r w:rsidR="00E30C9E">
        <w:rPr>
          <w:rFonts w:eastAsia="Times New Roman" w:cs="Arial"/>
          <w:lang w:eastAsia="es-CO"/>
        </w:rPr>
        <w:t>condición que debe quedar claramente definida en la información suministrada</w:t>
      </w:r>
      <w:r w:rsidR="00997C05">
        <w:rPr>
          <w:rFonts w:eastAsia="Times New Roman" w:cs="Arial"/>
          <w:lang w:eastAsia="es-CO"/>
        </w:rPr>
        <w:t xml:space="preserve"> en el formato)</w:t>
      </w:r>
      <w:r w:rsidR="00E30C9E">
        <w:rPr>
          <w:rFonts w:eastAsia="Times New Roman" w:cs="Arial"/>
          <w:lang w:eastAsia="es-CO"/>
        </w:rPr>
        <w:t xml:space="preserve">. A </w:t>
      </w:r>
      <w:r w:rsidR="00332D94" w:rsidRPr="0094279E">
        <w:rPr>
          <w:rFonts w:eastAsia="Times New Roman" w:cs="Calibri"/>
        </w:rPr>
        <w:t>continuación</w:t>
      </w:r>
      <w:r w:rsidR="00E30C9E" w:rsidRPr="0094279E">
        <w:rPr>
          <w:rFonts w:eastAsia="Times New Roman" w:cs="Calibri"/>
        </w:rPr>
        <w:t xml:space="preserve"> se presenta un ejemplo del registro </w:t>
      </w:r>
      <w:r w:rsidR="00291ED7">
        <w:rPr>
          <w:rFonts w:eastAsia="Times New Roman" w:cs="Calibri"/>
        </w:rPr>
        <w:t>de la variable relevante</w:t>
      </w:r>
      <w:r w:rsidR="00CD2D91">
        <w:rPr>
          <w:rFonts w:eastAsia="Times New Roman" w:cs="Calibri"/>
        </w:rPr>
        <w:t xml:space="preserve"> aplicable a un proyecto tipo de cambio de calderas</w:t>
      </w:r>
      <w:r w:rsidR="00E30C9E" w:rsidRPr="0094279E">
        <w:rPr>
          <w:rFonts w:eastAsia="Times New Roman" w:cs="Calibri"/>
        </w:rPr>
        <w:t>.</w:t>
      </w:r>
    </w:p>
    <w:p w:rsidR="00E30C9E" w:rsidRDefault="00E30C9E" w:rsidP="00E30C9E">
      <w:pPr>
        <w:spacing w:after="0"/>
        <w:jc w:val="both"/>
        <w:rPr>
          <w:rFonts w:cs="Calibri"/>
        </w:rPr>
      </w:pPr>
    </w:p>
    <w:p w:rsidR="0099627B" w:rsidRPr="0099627B" w:rsidRDefault="0099627B" w:rsidP="0099627B">
      <w:pPr>
        <w:pStyle w:val="Descripcin"/>
        <w:keepNext/>
        <w:spacing w:after="0"/>
        <w:ind w:left="567"/>
        <w:jc w:val="center"/>
        <w:rPr>
          <w:b/>
          <w:i w:val="0"/>
          <w:color w:val="auto"/>
          <w:sz w:val="20"/>
          <w:szCs w:val="20"/>
        </w:rPr>
      </w:pPr>
      <w:bookmarkStart w:id="57" w:name="_Toc487484961"/>
      <w:bookmarkStart w:id="58" w:name="_Toc512116917"/>
      <w:r w:rsidRPr="0099627B">
        <w:rPr>
          <w:b/>
          <w:i w:val="0"/>
          <w:color w:val="auto"/>
          <w:sz w:val="20"/>
          <w:szCs w:val="20"/>
        </w:rPr>
        <w:t xml:space="preserve">Figura </w:t>
      </w:r>
      <w:r w:rsidRPr="0099627B">
        <w:rPr>
          <w:b/>
          <w:i w:val="0"/>
          <w:color w:val="auto"/>
          <w:sz w:val="20"/>
          <w:szCs w:val="20"/>
        </w:rPr>
        <w:fldChar w:fldCharType="begin"/>
      </w:r>
      <w:r w:rsidRPr="0099627B">
        <w:rPr>
          <w:b/>
          <w:i w:val="0"/>
          <w:color w:val="auto"/>
          <w:sz w:val="20"/>
          <w:szCs w:val="20"/>
        </w:rPr>
        <w:instrText xml:space="preserve"> SEQ Figura \* ARABIC </w:instrText>
      </w:r>
      <w:r w:rsidRPr="0099627B">
        <w:rPr>
          <w:b/>
          <w:i w:val="0"/>
          <w:color w:val="auto"/>
          <w:sz w:val="20"/>
          <w:szCs w:val="20"/>
        </w:rPr>
        <w:fldChar w:fldCharType="separate"/>
      </w:r>
      <w:r w:rsidR="00F729B3">
        <w:rPr>
          <w:b/>
          <w:i w:val="0"/>
          <w:noProof/>
          <w:color w:val="auto"/>
          <w:sz w:val="20"/>
          <w:szCs w:val="20"/>
        </w:rPr>
        <w:t>21</w:t>
      </w:r>
      <w:r w:rsidRPr="0099627B">
        <w:rPr>
          <w:b/>
          <w:i w:val="0"/>
          <w:color w:val="auto"/>
          <w:sz w:val="20"/>
          <w:szCs w:val="20"/>
        </w:rPr>
        <w:fldChar w:fldCharType="end"/>
      </w:r>
      <w:r w:rsidRPr="0099627B">
        <w:rPr>
          <w:b/>
          <w:i w:val="0"/>
          <w:color w:val="auto"/>
          <w:sz w:val="20"/>
          <w:szCs w:val="20"/>
        </w:rPr>
        <w:t>. Ejemplo de la sección “Variable relevante” debidamente diligenciada</w:t>
      </w:r>
      <w:bookmarkEnd w:id="57"/>
      <w:bookmarkEnd w:id="58"/>
    </w:p>
    <w:p w:rsidR="00E30C9E" w:rsidRDefault="00203B13" w:rsidP="00E30C9E">
      <w:pPr>
        <w:spacing w:after="0"/>
        <w:ind w:left="426"/>
        <w:jc w:val="center"/>
        <w:rPr>
          <w:rFonts w:cs="Calibri"/>
        </w:rPr>
      </w:pPr>
      <w:r w:rsidRPr="00410B5D">
        <w:rPr>
          <w:noProof/>
          <w:lang w:eastAsia="es-CO"/>
        </w:rPr>
        <w:drawing>
          <wp:inline distT="0" distB="0" distL="0" distR="0" wp14:anchorId="53F44AC8" wp14:editId="10682C6C">
            <wp:extent cx="5610225" cy="600075"/>
            <wp:effectExtent l="0" t="0" r="0" b="0"/>
            <wp:docPr id="1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p>
    <w:p w:rsidR="00E30C9E" w:rsidRDefault="00997C05" w:rsidP="00997C05">
      <w:pPr>
        <w:spacing w:after="0"/>
        <w:ind w:firstLine="426"/>
        <w:jc w:val="both"/>
        <w:rPr>
          <w:rFonts w:cs="Calibri"/>
        </w:rPr>
      </w:pPr>
      <w:r>
        <w:rPr>
          <w:rFonts w:cs="Calibri"/>
          <w:sz w:val="18"/>
          <w:szCs w:val="18"/>
        </w:rPr>
        <w:t xml:space="preserve">  </w:t>
      </w:r>
      <w:r w:rsidRPr="00997C05">
        <w:rPr>
          <w:rFonts w:cs="Calibri"/>
          <w:sz w:val="18"/>
          <w:szCs w:val="18"/>
        </w:rPr>
        <w:t xml:space="preserve">Fuente: </w:t>
      </w:r>
      <w:r w:rsidR="000B005A">
        <w:rPr>
          <w:rFonts w:cs="Calibri"/>
          <w:sz w:val="18"/>
          <w:szCs w:val="18"/>
        </w:rPr>
        <w:t>Programa Bancóldex</w:t>
      </w:r>
      <w:r>
        <w:rPr>
          <w:rFonts w:cs="Calibri"/>
        </w:rPr>
        <w:t>.</w:t>
      </w:r>
    </w:p>
    <w:p w:rsidR="00997C05" w:rsidRPr="0094279E" w:rsidRDefault="00997C05" w:rsidP="00E30C9E">
      <w:pPr>
        <w:spacing w:after="0"/>
        <w:jc w:val="both"/>
        <w:rPr>
          <w:rFonts w:cs="Calibri"/>
        </w:rPr>
      </w:pPr>
    </w:p>
    <w:p w:rsidR="00E30C9E" w:rsidRPr="00E30C9E" w:rsidRDefault="00E30C9E" w:rsidP="00E14B29">
      <w:pPr>
        <w:numPr>
          <w:ilvl w:val="0"/>
          <w:numId w:val="11"/>
        </w:numPr>
        <w:spacing w:after="0"/>
        <w:ind w:left="709"/>
        <w:jc w:val="both"/>
        <w:rPr>
          <w:rFonts w:cs="Calibri"/>
        </w:rPr>
      </w:pPr>
      <w:r w:rsidRPr="00E30C9E">
        <w:rPr>
          <w:rFonts w:cs="Calibri"/>
          <w:b/>
        </w:rPr>
        <w:t>Variables no relevantes:</w:t>
      </w:r>
      <w:r w:rsidRPr="00E30C9E">
        <w:rPr>
          <w:rFonts w:cs="Calibri"/>
        </w:rPr>
        <w:t xml:space="preserve"> El proponente técnico deberá indicar cuales son las variables no relevantes que usará para construir la variable relevante, cuando </w:t>
      </w:r>
      <w:r w:rsidR="00291ED7">
        <w:rPr>
          <w:rFonts w:cs="Calibri"/>
        </w:rPr>
        <w:t>é</w:t>
      </w:r>
      <w:r w:rsidR="00291ED7" w:rsidRPr="00E30C9E">
        <w:rPr>
          <w:rFonts w:cs="Calibri"/>
        </w:rPr>
        <w:t xml:space="preserve">sta </w:t>
      </w:r>
      <w:r w:rsidRPr="00E30C9E">
        <w:rPr>
          <w:rFonts w:cs="Calibri"/>
        </w:rPr>
        <w:t>no sea medida de manera directa</w:t>
      </w:r>
      <w:r w:rsidR="00997C05">
        <w:rPr>
          <w:rFonts w:cs="Calibri"/>
        </w:rPr>
        <w:t xml:space="preserve"> (ej. </w:t>
      </w:r>
      <w:r w:rsidR="00845E1D">
        <w:rPr>
          <w:rFonts w:cs="Calibri"/>
        </w:rPr>
        <w:t xml:space="preserve">determinación del vapor </w:t>
      </w:r>
      <w:r w:rsidR="00197AF8">
        <w:rPr>
          <w:rFonts w:cs="Calibri"/>
        </w:rPr>
        <w:t xml:space="preserve">producido por hora, </w:t>
      </w:r>
      <w:r w:rsidR="00845E1D">
        <w:rPr>
          <w:rFonts w:cs="Calibri"/>
        </w:rPr>
        <w:t>a partir</w:t>
      </w:r>
      <w:r w:rsidR="00197AF8">
        <w:rPr>
          <w:rFonts w:cs="Calibri"/>
        </w:rPr>
        <w:t xml:space="preserve"> de la presión de servicio del vapor, el flujo de agua entrando, entalpia de evaporación y la temperatura de inicial y final del agua</w:t>
      </w:r>
      <w:r w:rsidR="00845E1D">
        <w:rPr>
          <w:rFonts w:cs="Calibri"/>
        </w:rPr>
        <w:t>)</w:t>
      </w:r>
      <w:r w:rsidRPr="00E30C9E">
        <w:rPr>
          <w:rFonts w:cs="Calibri"/>
        </w:rPr>
        <w:t>. E</w:t>
      </w:r>
      <w:r w:rsidR="00197AF8">
        <w:rPr>
          <w:rFonts w:cs="Calibri"/>
        </w:rPr>
        <w:t>stas variables se caracterizan</w:t>
      </w:r>
      <w:r>
        <w:rPr>
          <w:rFonts w:cs="Calibri"/>
        </w:rPr>
        <w:t xml:space="preserve"> </w:t>
      </w:r>
      <w:r w:rsidRPr="00E30C9E">
        <w:rPr>
          <w:rFonts w:eastAsia="Times New Roman" w:cs="Arial"/>
          <w:lang w:eastAsia="es-CO"/>
        </w:rPr>
        <w:t>p</w:t>
      </w:r>
      <w:r w:rsidR="00197AF8">
        <w:rPr>
          <w:rFonts w:eastAsia="Times New Roman" w:cs="Arial"/>
          <w:lang w:eastAsia="es-CO"/>
        </w:rPr>
        <w:t xml:space="preserve">or su relación con el </w:t>
      </w:r>
      <w:r w:rsidRPr="00E30C9E">
        <w:rPr>
          <w:rFonts w:eastAsia="Times New Roman" w:cs="Arial"/>
          <w:lang w:eastAsia="es-CO"/>
        </w:rPr>
        <w:t xml:space="preserve">desempeño energético del equipo, por lo que </w:t>
      </w:r>
      <w:r w:rsidR="00197AF8">
        <w:rPr>
          <w:rFonts w:eastAsia="Times New Roman" w:cs="Arial"/>
          <w:lang w:eastAsia="es-CO"/>
        </w:rPr>
        <w:t xml:space="preserve">se debe considerar su variación en </w:t>
      </w:r>
      <w:r>
        <w:rPr>
          <w:rFonts w:eastAsia="Times New Roman" w:cs="Arial"/>
          <w:lang w:eastAsia="es-CO"/>
        </w:rPr>
        <w:t>el tiempo</w:t>
      </w:r>
      <w:r w:rsidRPr="00E30C9E">
        <w:rPr>
          <w:rFonts w:eastAsia="Times New Roman" w:cs="Arial"/>
          <w:lang w:eastAsia="es-CO"/>
        </w:rPr>
        <w:t>. Se debe considerar que la</w:t>
      </w:r>
      <w:r>
        <w:rPr>
          <w:rFonts w:eastAsia="Times New Roman" w:cs="Arial"/>
          <w:lang w:eastAsia="es-CO"/>
        </w:rPr>
        <w:t>s</w:t>
      </w:r>
      <w:r w:rsidRPr="00E30C9E">
        <w:rPr>
          <w:rFonts w:eastAsia="Times New Roman" w:cs="Arial"/>
          <w:lang w:eastAsia="es-CO"/>
        </w:rPr>
        <w:t xml:space="preserve"> variable</w:t>
      </w:r>
      <w:r>
        <w:rPr>
          <w:rFonts w:eastAsia="Times New Roman" w:cs="Arial"/>
          <w:lang w:eastAsia="es-CO"/>
        </w:rPr>
        <w:t>s no</w:t>
      </w:r>
      <w:r w:rsidRPr="00E30C9E">
        <w:rPr>
          <w:rFonts w:eastAsia="Times New Roman" w:cs="Arial"/>
          <w:lang w:eastAsia="es-CO"/>
        </w:rPr>
        <w:t xml:space="preserve"> relevante</w:t>
      </w:r>
      <w:r>
        <w:rPr>
          <w:rFonts w:eastAsia="Times New Roman" w:cs="Arial"/>
          <w:lang w:eastAsia="es-CO"/>
        </w:rPr>
        <w:t>s</w:t>
      </w:r>
      <w:r w:rsidRPr="00E30C9E">
        <w:rPr>
          <w:rFonts w:eastAsia="Times New Roman" w:cs="Arial"/>
          <w:lang w:eastAsia="es-CO"/>
        </w:rPr>
        <w:t xml:space="preserve"> puede</w:t>
      </w:r>
      <w:r>
        <w:rPr>
          <w:rFonts w:eastAsia="Times New Roman" w:cs="Arial"/>
          <w:lang w:eastAsia="es-CO"/>
        </w:rPr>
        <w:t>n</w:t>
      </w:r>
      <w:r w:rsidR="00997C05">
        <w:rPr>
          <w:rFonts w:eastAsia="Times New Roman" w:cs="Arial"/>
          <w:lang w:eastAsia="es-CO"/>
        </w:rPr>
        <w:t xml:space="preserve"> ser monitoreada</w:t>
      </w:r>
      <w:r w:rsidR="00197AF8">
        <w:rPr>
          <w:rFonts w:eastAsia="Times New Roman" w:cs="Arial"/>
          <w:lang w:eastAsia="es-CO"/>
        </w:rPr>
        <w:t xml:space="preserve">s o ser fijas cuando se usan </w:t>
      </w:r>
      <w:r>
        <w:rPr>
          <w:rFonts w:eastAsia="Times New Roman" w:cs="Arial"/>
          <w:lang w:eastAsia="es-CO"/>
        </w:rPr>
        <w:t>valores</w:t>
      </w:r>
      <w:r w:rsidRPr="00E30C9E">
        <w:rPr>
          <w:rFonts w:eastAsia="Times New Roman" w:cs="Arial"/>
          <w:lang w:eastAsia="es-CO"/>
        </w:rPr>
        <w:t xml:space="preserve"> </w:t>
      </w:r>
      <w:r>
        <w:rPr>
          <w:rFonts w:eastAsia="Times New Roman" w:cs="Arial"/>
          <w:lang w:eastAsia="es-CO"/>
        </w:rPr>
        <w:t>por defecto</w:t>
      </w:r>
      <w:r w:rsidR="00197AF8">
        <w:rPr>
          <w:rFonts w:eastAsia="Times New Roman" w:cs="Arial"/>
          <w:lang w:eastAsia="es-CO"/>
        </w:rPr>
        <w:t xml:space="preserve"> (ej. valores de tablas de vapor)</w:t>
      </w:r>
      <w:r w:rsidRPr="00E30C9E">
        <w:rPr>
          <w:rFonts w:eastAsia="Times New Roman" w:cs="Arial"/>
          <w:lang w:eastAsia="es-CO"/>
        </w:rPr>
        <w:t xml:space="preserve">, condición que debe quedar claramente definida en la información suministrada. A </w:t>
      </w:r>
      <w:r w:rsidR="00997C05">
        <w:rPr>
          <w:rFonts w:eastAsia="Times New Roman" w:cs="Calibri"/>
        </w:rPr>
        <w:t>continuación</w:t>
      </w:r>
      <w:r w:rsidRPr="00E30C9E">
        <w:rPr>
          <w:rFonts w:eastAsia="Times New Roman" w:cs="Calibri"/>
        </w:rPr>
        <w:t xml:space="preserve"> se presenta un ejemplo del registro </w:t>
      </w:r>
      <w:r w:rsidR="00CD2D91">
        <w:rPr>
          <w:rFonts w:eastAsia="Times New Roman" w:cs="Calibri"/>
        </w:rPr>
        <w:t>de la información cuando la variable relevante se obtendrá a partir de un cálculo empleando variables no relevantes en un proyecto tipo de cambio de calderas</w:t>
      </w:r>
      <w:r w:rsidRPr="00E30C9E">
        <w:rPr>
          <w:rFonts w:eastAsia="Times New Roman" w:cs="Calibri"/>
        </w:rPr>
        <w:t>.</w:t>
      </w:r>
    </w:p>
    <w:p w:rsidR="00E30C9E" w:rsidRDefault="00E30C9E" w:rsidP="00E30C9E">
      <w:pPr>
        <w:spacing w:after="0"/>
        <w:jc w:val="both"/>
        <w:rPr>
          <w:rFonts w:cs="Calibri"/>
        </w:rPr>
      </w:pPr>
    </w:p>
    <w:p w:rsidR="0099627B" w:rsidRPr="0099627B" w:rsidRDefault="0099627B" w:rsidP="0099627B">
      <w:pPr>
        <w:pStyle w:val="Descripcin"/>
        <w:keepNext/>
        <w:spacing w:after="0"/>
        <w:ind w:left="709"/>
        <w:jc w:val="center"/>
        <w:rPr>
          <w:b/>
          <w:i w:val="0"/>
          <w:color w:val="auto"/>
          <w:sz w:val="20"/>
          <w:szCs w:val="20"/>
        </w:rPr>
      </w:pPr>
      <w:bookmarkStart w:id="59" w:name="_Toc487484962"/>
      <w:bookmarkStart w:id="60" w:name="_Toc512116918"/>
      <w:r w:rsidRPr="0099627B">
        <w:rPr>
          <w:b/>
          <w:i w:val="0"/>
          <w:color w:val="auto"/>
          <w:sz w:val="20"/>
          <w:szCs w:val="20"/>
        </w:rPr>
        <w:lastRenderedPageBreak/>
        <w:t xml:space="preserve">Figura </w:t>
      </w:r>
      <w:r w:rsidRPr="0099627B">
        <w:rPr>
          <w:b/>
          <w:i w:val="0"/>
          <w:color w:val="auto"/>
          <w:sz w:val="20"/>
          <w:szCs w:val="20"/>
        </w:rPr>
        <w:fldChar w:fldCharType="begin"/>
      </w:r>
      <w:r w:rsidRPr="0099627B">
        <w:rPr>
          <w:b/>
          <w:i w:val="0"/>
          <w:color w:val="auto"/>
          <w:sz w:val="20"/>
          <w:szCs w:val="20"/>
        </w:rPr>
        <w:instrText xml:space="preserve"> SEQ Figura \* ARABIC </w:instrText>
      </w:r>
      <w:r w:rsidRPr="0099627B">
        <w:rPr>
          <w:b/>
          <w:i w:val="0"/>
          <w:color w:val="auto"/>
          <w:sz w:val="20"/>
          <w:szCs w:val="20"/>
        </w:rPr>
        <w:fldChar w:fldCharType="separate"/>
      </w:r>
      <w:r w:rsidR="00F729B3">
        <w:rPr>
          <w:b/>
          <w:i w:val="0"/>
          <w:noProof/>
          <w:color w:val="auto"/>
          <w:sz w:val="20"/>
          <w:szCs w:val="20"/>
        </w:rPr>
        <w:t>22</w:t>
      </w:r>
      <w:r w:rsidRPr="0099627B">
        <w:rPr>
          <w:b/>
          <w:i w:val="0"/>
          <w:color w:val="auto"/>
          <w:sz w:val="20"/>
          <w:szCs w:val="20"/>
        </w:rPr>
        <w:fldChar w:fldCharType="end"/>
      </w:r>
      <w:r w:rsidRPr="0099627B">
        <w:rPr>
          <w:b/>
          <w:i w:val="0"/>
          <w:color w:val="auto"/>
          <w:sz w:val="20"/>
          <w:szCs w:val="20"/>
        </w:rPr>
        <w:t>. Ejemplo de la sección “Variables no relevantes” debidamente diligenciada</w:t>
      </w:r>
      <w:bookmarkEnd w:id="59"/>
      <w:bookmarkEnd w:id="60"/>
    </w:p>
    <w:p w:rsidR="00E30C9E" w:rsidRDefault="00CD2D91" w:rsidP="00117523">
      <w:pPr>
        <w:spacing w:after="0"/>
        <w:ind w:left="709"/>
        <w:jc w:val="both"/>
        <w:rPr>
          <w:rFonts w:cs="Calibri"/>
        </w:rPr>
      </w:pPr>
      <w:r w:rsidRPr="00115752">
        <w:rPr>
          <w:noProof/>
          <w:bdr w:val="single" w:sz="2" w:space="0" w:color="2E74B5" w:themeColor="accent1" w:themeShade="BF"/>
          <w:lang w:eastAsia="es-CO"/>
        </w:rPr>
        <w:drawing>
          <wp:inline distT="0" distB="0" distL="0" distR="0" wp14:anchorId="51730D1E" wp14:editId="45CB2631">
            <wp:extent cx="5543550" cy="1435927"/>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570852" cy="1442999"/>
                    </a:xfrm>
                    <a:prstGeom prst="rect">
                      <a:avLst/>
                    </a:prstGeom>
                    <a:noFill/>
                    <a:ln>
                      <a:noFill/>
                    </a:ln>
                  </pic:spPr>
                </pic:pic>
              </a:graphicData>
            </a:graphic>
          </wp:inline>
        </w:drawing>
      </w:r>
      <w:r w:rsidR="00197AF8" w:rsidRPr="00197AF8">
        <w:rPr>
          <w:rFonts w:cs="Calibri"/>
          <w:noProof/>
          <w:sz w:val="18"/>
          <w:szCs w:val="18"/>
          <w:lang w:eastAsia="es-CO"/>
        </w:rPr>
        <w:t xml:space="preserve">Fuente: </w:t>
      </w:r>
      <w:r w:rsidR="000B005A">
        <w:rPr>
          <w:rFonts w:cs="Calibri"/>
          <w:noProof/>
          <w:sz w:val="18"/>
          <w:szCs w:val="18"/>
          <w:lang w:eastAsia="es-CO"/>
        </w:rPr>
        <w:t>Programa Bancóldex</w:t>
      </w:r>
      <w:r w:rsidR="00197AF8">
        <w:rPr>
          <w:rFonts w:cs="Calibri"/>
          <w:noProof/>
          <w:lang w:eastAsia="es-CO"/>
        </w:rPr>
        <w:t>.</w:t>
      </w:r>
    </w:p>
    <w:p w:rsidR="009E3AEF" w:rsidRPr="0094279E" w:rsidRDefault="009E3AEF" w:rsidP="009E3AEF">
      <w:pPr>
        <w:spacing w:after="0"/>
        <w:jc w:val="both"/>
        <w:rPr>
          <w:rFonts w:cs="Calibri"/>
        </w:rPr>
      </w:pPr>
    </w:p>
    <w:p w:rsidR="009E3AEF" w:rsidRPr="00C913B2" w:rsidRDefault="009E3AEF" w:rsidP="00E14B29">
      <w:pPr>
        <w:numPr>
          <w:ilvl w:val="0"/>
          <w:numId w:val="11"/>
        </w:numPr>
        <w:spacing w:after="0"/>
        <w:ind w:left="709"/>
        <w:jc w:val="both"/>
        <w:rPr>
          <w:rFonts w:cs="Calibri"/>
        </w:rPr>
      </w:pPr>
      <w:r w:rsidRPr="009E3AEF">
        <w:rPr>
          <w:rFonts w:cs="Calibri"/>
          <w:b/>
        </w:rPr>
        <w:t>Variables controladas:</w:t>
      </w:r>
      <w:r w:rsidRPr="009E3AEF">
        <w:rPr>
          <w:rFonts w:cs="Calibri"/>
        </w:rPr>
        <w:t xml:space="preserve"> El proponente técnico deberá indicar cuales son las variables que pueden controlarse y mantenerse fijas durante la medición controlada para asegurar ciertas condiciones de operación que puedan ser replicadas en el tiempo.  Estas variables deben permitir al proponente establecer las condiciones bajo las cuales va a estar trabajando el equipo</w:t>
      </w:r>
      <w:r w:rsidR="00197AF8">
        <w:rPr>
          <w:rFonts w:cs="Calibri"/>
        </w:rPr>
        <w:t xml:space="preserve"> de manera controlada </w:t>
      </w:r>
      <w:r w:rsidRPr="009E3AEF">
        <w:rPr>
          <w:rFonts w:cs="Calibri"/>
        </w:rPr>
        <w:t xml:space="preserve">durante las mediciones </w:t>
      </w:r>
      <w:r w:rsidR="00197AF8">
        <w:rPr>
          <w:rFonts w:cs="Calibri"/>
        </w:rPr>
        <w:t>de las variables relacionadas con</w:t>
      </w:r>
      <w:r w:rsidRPr="009E3AEF">
        <w:rPr>
          <w:rFonts w:eastAsia="Times New Roman" w:cs="Arial"/>
          <w:lang w:eastAsia="es-CO"/>
        </w:rPr>
        <w:t xml:space="preserve"> el desempeño energético del equipo. Se debe considerar que las variables controladas pueden ser monitoreadas o </w:t>
      </w:r>
      <w:r w:rsidR="00197AF8">
        <w:rPr>
          <w:rFonts w:eastAsia="Times New Roman" w:cs="Arial"/>
          <w:lang w:eastAsia="es-CO"/>
        </w:rPr>
        <w:t>ser fijas cuando se usan valores</w:t>
      </w:r>
      <w:r w:rsidR="00197AF8" w:rsidRPr="00E30C9E">
        <w:rPr>
          <w:rFonts w:eastAsia="Times New Roman" w:cs="Arial"/>
          <w:lang w:eastAsia="es-CO"/>
        </w:rPr>
        <w:t xml:space="preserve"> </w:t>
      </w:r>
      <w:r w:rsidR="00197AF8">
        <w:rPr>
          <w:rFonts w:eastAsia="Times New Roman" w:cs="Arial"/>
          <w:lang w:eastAsia="es-CO"/>
        </w:rPr>
        <w:t>por defecto</w:t>
      </w:r>
      <w:r w:rsidRPr="009E3AEF">
        <w:rPr>
          <w:rFonts w:eastAsia="Times New Roman" w:cs="Arial"/>
          <w:lang w:eastAsia="es-CO"/>
        </w:rPr>
        <w:t xml:space="preserve"> (ej. </w:t>
      </w:r>
      <w:r w:rsidR="00197AF8">
        <w:rPr>
          <w:rFonts w:eastAsia="Times New Roman" w:cs="Arial"/>
          <w:lang w:eastAsia="es-CO"/>
        </w:rPr>
        <w:t>medición a una presión de operación constante de la caldera</w:t>
      </w:r>
      <w:r w:rsidRPr="009E3AEF">
        <w:rPr>
          <w:rFonts w:eastAsia="Times New Roman" w:cs="Arial"/>
          <w:lang w:eastAsia="es-CO"/>
        </w:rPr>
        <w:t xml:space="preserve">), condición que debe quedar claramente definida en la información suministrada. </w:t>
      </w:r>
      <w:r w:rsidR="00163771">
        <w:rPr>
          <w:rFonts w:eastAsia="Times New Roman" w:cs="Arial"/>
          <w:lang w:eastAsia="es-CO"/>
        </w:rPr>
        <w:t>E</w:t>
      </w:r>
      <w:r>
        <w:rPr>
          <w:rFonts w:eastAsia="Times New Roman" w:cs="Arial"/>
          <w:lang w:eastAsia="es-CO"/>
        </w:rPr>
        <w:t xml:space="preserve">l proponente </w:t>
      </w:r>
      <w:r w:rsidR="00C913B2">
        <w:rPr>
          <w:rFonts w:eastAsia="Times New Roman" w:cs="Arial"/>
          <w:lang w:eastAsia="es-CO"/>
        </w:rPr>
        <w:t xml:space="preserve">técnico </w:t>
      </w:r>
      <w:r>
        <w:rPr>
          <w:rFonts w:eastAsia="Times New Roman" w:cs="Arial"/>
          <w:lang w:eastAsia="es-CO"/>
        </w:rPr>
        <w:t>debe</w:t>
      </w:r>
      <w:r w:rsidR="00C913B2">
        <w:rPr>
          <w:rFonts w:eastAsia="Times New Roman" w:cs="Arial"/>
          <w:lang w:eastAsia="es-CO"/>
        </w:rPr>
        <w:t>rá</w:t>
      </w:r>
      <w:r>
        <w:rPr>
          <w:rFonts w:eastAsia="Times New Roman" w:cs="Arial"/>
          <w:lang w:eastAsia="es-CO"/>
        </w:rPr>
        <w:t xml:space="preserve"> indicar </w:t>
      </w:r>
      <w:r w:rsidR="00163771">
        <w:rPr>
          <w:rFonts w:eastAsia="Times New Roman" w:cs="Arial"/>
          <w:lang w:eastAsia="es-CO"/>
        </w:rPr>
        <w:t xml:space="preserve">en el recuadro destinado en el formato para ello, </w:t>
      </w:r>
      <w:r>
        <w:rPr>
          <w:rFonts w:eastAsia="Times New Roman" w:cs="Arial"/>
          <w:lang w:eastAsia="es-CO"/>
        </w:rPr>
        <w:t xml:space="preserve">como hace el ajuste </w:t>
      </w:r>
      <w:r w:rsidR="00C913B2">
        <w:rPr>
          <w:rFonts w:eastAsia="Times New Roman" w:cs="Arial"/>
          <w:lang w:eastAsia="es-CO"/>
        </w:rPr>
        <w:t>de las variables medidas ante variaciones de las</w:t>
      </w:r>
      <w:r w:rsidR="00163771">
        <w:rPr>
          <w:rFonts w:eastAsia="Times New Roman" w:cs="Arial"/>
          <w:lang w:eastAsia="es-CO"/>
        </w:rPr>
        <w:t xml:space="preserve"> variables</w:t>
      </w:r>
      <w:r w:rsidR="00C913B2">
        <w:rPr>
          <w:rFonts w:eastAsia="Times New Roman" w:cs="Arial"/>
          <w:lang w:eastAsia="es-CO"/>
        </w:rPr>
        <w:t xml:space="preserve"> controladas. </w:t>
      </w:r>
      <w:r w:rsidRPr="00C913B2">
        <w:rPr>
          <w:rFonts w:eastAsia="Times New Roman" w:cs="Arial"/>
          <w:lang w:eastAsia="es-CO"/>
        </w:rPr>
        <w:t xml:space="preserve">A </w:t>
      </w:r>
      <w:r w:rsidR="00332D94" w:rsidRPr="00C913B2">
        <w:rPr>
          <w:rFonts w:eastAsia="Times New Roman" w:cs="Calibri"/>
        </w:rPr>
        <w:t>continuación</w:t>
      </w:r>
      <w:r w:rsidRPr="00C913B2">
        <w:rPr>
          <w:rFonts w:eastAsia="Times New Roman" w:cs="Calibri"/>
        </w:rPr>
        <w:t xml:space="preserve"> se presenta un ejemplo del registro de la información </w:t>
      </w:r>
      <w:r w:rsidR="00291ED7">
        <w:rPr>
          <w:rFonts w:eastAsia="Times New Roman" w:cs="Calibri"/>
        </w:rPr>
        <w:t xml:space="preserve">de </w:t>
      </w:r>
      <w:r w:rsidR="00197AF8">
        <w:rPr>
          <w:rFonts w:eastAsia="Times New Roman" w:cs="Calibri"/>
        </w:rPr>
        <w:t xml:space="preserve">las </w:t>
      </w:r>
      <w:r w:rsidR="00291ED7">
        <w:rPr>
          <w:rFonts w:eastAsia="Times New Roman" w:cs="Calibri"/>
        </w:rPr>
        <w:t>variables controladas</w:t>
      </w:r>
      <w:r w:rsidR="00CD2D91">
        <w:rPr>
          <w:rFonts w:eastAsia="Times New Roman" w:cs="Calibri"/>
        </w:rPr>
        <w:t xml:space="preserve"> que se aplicarían a un proyecto tipo de cambio de calderas.</w:t>
      </w:r>
    </w:p>
    <w:p w:rsidR="009E3AEF" w:rsidRDefault="009E3AEF" w:rsidP="009E3AEF">
      <w:pPr>
        <w:spacing w:after="0"/>
        <w:jc w:val="both"/>
        <w:rPr>
          <w:rFonts w:cs="Calibri"/>
        </w:rPr>
      </w:pPr>
    </w:p>
    <w:p w:rsidR="0099627B" w:rsidRPr="0099627B" w:rsidRDefault="0099627B" w:rsidP="0099627B">
      <w:pPr>
        <w:pStyle w:val="Descripcin"/>
        <w:keepNext/>
        <w:spacing w:after="0"/>
        <w:ind w:left="709"/>
        <w:jc w:val="center"/>
        <w:rPr>
          <w:b/>
          <w:i w:val="0"/>
          <w:color w:val="auto"/>
          <w:sz w:val="20"/>
          <w:szCs w:val="20"/>
        </w:rPr>
      </w:pPr>
      <w:bookmarkStart w:id="61" w:name="_Toc487484963"/>
      <w:bookmarkStart w:id="62" w:name="_Toc512116919"/>
      <w:r w:rsidRPr="0099627B">
        <w:rPr>
          <w:b/>
          <w:i w:val="0"/>
          <w:color w:val="auto"/>
          <w:sz w:val="20"/>
          <w:szCs w:val="20"/>
        </w:rPr>
        <w:t xml:space="preserve">Figura </w:t>
      </w:r>
      <w:r w:rsidRPr="0099627B">
        <w:rPr>
          <w:b/>
          <w:i w:val="0"/>
          <w:color w:val="auto"/>
          <w:sz w:val="20"/>
          <w:szCs w:val="20"/>
        </w:rPr>
        <w:fldChar w:fldCharType="begin"/>
      </w:r>
      <w:r w:rsidRPr="0099627B">
        <w:rPr>
          <w:b/>
          <w:i w:val="0"/>
          <w:color w:val="auto"/>
          <w:sz w:val="20"/>
          <w:szCs w:val="20"/>
        </w:rPr>
        <w:instrText xml:space="preserve"> SEQ Figura \* ARABIC </w:instrText>
      </w:r>
      <w:r w:rsidRPr="0099627B">
        <w:rPr>
          <w:b/>
          <w:i w:val="0"/>
          <w:color w:val="auto"/>
          <w:sz w:val="20"/>
          <w:szCs w:val="20"/>
        </w:rPr>
        <w:fldChar w:fldCharType="separate"/>
      </w:r>
      <w:r w:rsidR="00F729B3">
        <w:rPr>
          <w:b/>
          <w:i w:val="0"/>
          <w:noProof/>
          <w:color w:val="auto"/>
          <w:sz w:val="20"/>
          <w:szCs w:val="20"/>
        </w:rPr>
        <w:t>23</w:t>
      </w:r>
      <w:r w:rsidRPr="0099627B">
        <w:rPr>
          <w:b/>
          <w:i w:val="0"/>
          <w:color w:val="auto"/>
          <w:sz w:val="20"/>
          <w:szCs w:val="20"/>
        </w:rPr>
        <w:fldChar w:fldCharType="end"/>
      </w:r>
      <w:r w:rsidRPr="0099627B">
        <w:rPr>
          <w:b/>
          <w:i w:val="0"/>
          <w:color w:val="auto"/>
          <w:sz w:val="20"/>
          <w:szCs w:val="20"/>
        </w:rPr>
        <w:t>. Ejemplo de la sección “Variables controladas” debidamente diligenciada</w:t>
      </w:r>
      <w:bookmarkEnd w:id="61"/>
      <w:bookmarkEnd w:id="62"/>
    </w:p>
    <w:p w:rsidR="00E30C9E" w:rsidRPr="0094279E" w:rsidRDefault="00203B13" w:rsidP="00C913B2">
      <w:pPr>
        <w:spacing w:after="0"/>
        <w:ind w:left="709"/>
        <w:jc w:val="both"/>
        <w:rPr>
          <w:rFonts w:cs="Calibri"/>
        </w:rPr>
      </w:pPr>
      <w:r>
        <w:rPr>
          <w:rFonts w:cs="Calibri"/>
          <w:noProof/>
          <w:lang w:eastAsia="es-CO"/>
        </w:rPr>
        <w:drawing>
          <wp:inline distT="0" distB="0" distL="0" distR="0" wp14:editId="1D720115">
            <wp:extent cx="5614670" cy="1243965"/>
            <wp:effectExtent l="0" t="0" r="0" b="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14670" cy="1243965"/>
                    </a:xfrm>
                    <a:prstGeom prst="rect">
                      <a:avLst/>
                    </a:prstGeom>
                    <a:noFill/>
                  </pic:spPr>
                </pic:pic>
              </a:graphicData>
            </a:graphic>
          </wp:inline>
        </w:drawing>
      </w:r>
    </w:p>
    <w:p w:rsidR="00C913B2" w:rsidRDefault="00163771" w:rsidP="00163771">
      <w:pPr>
        <w:spacing w:after="0"/>
        <w:ind w:firstLine="349"/>
        <w:jc w:val="both"/>
        <w:rPr>
          <w:rFonts w:cs="Calibri"/>
          <w:sz w:val="18"/>
          <w:szCs w:val="18"/>
        </w:rPr>
      </w:pPr>
      <w:r>
        <w:rPr>
          <w:rFonts w:cs="Calibri"/>
          <w:sz w:val="18"/>
          <w:szCs w:val="18"/>
        </w:rPr>
        <w:t xml:space="preserve">        </w:t>
      </w:r>
      <w:r w:rsidRPr="00163771">
        <w:rPr>
          <w:rFonts w:cs="Calibri"/>
          <w:sz w:val="18"/>
          <w:szCs w:val="18"/>
        </w:rPr>
        <w:t xml:space="preserve">Fuente: </w:t>
      </w:r>
      <w:r w:rsidR="000B005A">
        <w:rPr>
          <w:rFonts w:cs="Calibri"/>
          <w:sz w:val="18"/>
          <w:szCs w:val="18"/>
        </w:rPr>
        <w:t>Programa Bancóldex</w:t>
      </w:r>
      <w:r w:rsidR="0099627B">
        <w:rPr>
          <w:rFonts w:cs="Calibri"/>
          <w:sz w:val="18"/>
          <w:szCs w:val="18"/>
        </w:rPr>
        <w:t>.</w:t>
      </w:r>
    </w:p>
    <w:p w:rsidR="00CD2D91" w:rsidRPr="00CD2D91" w:rsidRDefault="00CD2D91" w:rsidP="00163771">
      <w:pPr>
        <w:spacing w:after="0"/>
        <w:ind w:firstLine="349"/>
        <w:jc w:val="both"/>
        <w:rPr>
          <w:rFonts w:cs="Calibri"/>
        </w:rPr>
      </w:pPr>
    </w:p>
    <w:p w:rsidR="00197AF8" w:rsidRDefault="00CD2D91" w:rsidP="00CD2D91">
      <w:pPr>
        <w:spacing w:after="0"/>
        <w:ind w:left="709"/>
        <w:jc w:val="both"/>
        <w:rPr>
          <w:rFonts w:cs="Calibri"/>
        </w:rPr>
      </w:pPr>
      <w:r w:rsidRPr="00CD2D91">
        <w:rPr>
          <w:rFonts w:cs="Calibri"/>
        </w:rPr>
        <w:t xml:space="preserve">El ejemplo anterior </w:t>
      </w:r>
      <w:r>
        <w:rPr>
          <w:rFonts w:cs="Calibri"/>
        </w:rPr>
        <w:t>muestra</w:t>
      </w:r>
      <w:r w:rsidRPr="00CD2D91">
        <w:rPr>
          <w:rFonts w:cs="Calibri"/>
        </w:rPr>
        <w:t xml:space="preserve"> que </w:t>
      </w:r>
      <w:r>
        <w:rPr>
          <w:rFonts w:cs="Calibri"/>
        </w:rPr>
        <w:t xml:space="preserve">en este caso, </w:t>
      </w:r>
      <w:r w:rsidRPr="00CD2D91">
        <w:rPr>
          <w:rFonts w:cs="Calibri"/>
        </w:rPr>
        <w:t xml:space="preserve">durante la medición controlada la presión de operación de la caldera deberá permanecer constante, tasada a un valor que el proponente técnico deberá </w:t>
      </w:r>
      <w:r>
        <w:rPr>
          <w:rFonts w:cs="Calibri"/>
        </w:rPr>
        <w:t xml:space="preserve">definir y reportar </w:t>
      </w:r>
      <w:r w:rsidRPr="00CD2D91">
        <w:rPr>
          <w:rFonts w:cs="Calibri"/>
        </w:rPr>
        <w:t>en la sección correspondiente a los indicadores de desempeño energético.</w:t>
      </w:r>
    </w:p>
    <w:p w:rsidR="00CD2D91" w:rsidRPr="0094279E" w:rsidRDefault="00CD2D91" w:rsidP="00C913B2">
      <w:pPr>
        <w:spacing w:after="0"/>
        <w:jc w:val="both"/>
        <w:rPr>
          <w:rFonts w:cs="Calibri"/>
        </w:rPr>
      </w:pPr>
    </w:p>
    <w:p w:rsidR="00C913B2" w:rsidRPr="009E013C" w:rsidRDefault="00C913B2" w:rsidP="00E14B29">
      <w:pPr>
        <w:numPr>
          <w:ilvl w:val="0"/>
          <w:numId w:val="11"/>
        </w:numPr>
        <w:spacing w:after="0"/>
        <w:ind w:left="709"/>
        <w:jc w:val="both"/>
        <w:rPr>
          <w:rFonts w:cs="Calibri"/>
        </w:rPr>
      </w:pPr>
      <w:r w:rsidRPr="009E013C">
        <w:rPr>
          <w:rFonts w:cs="Calibri"/>
          <w:b/>
        </w:rPr>
        <w:t>Indicadores de desempeño energético base (IDEn</w:t>
      </w:r>
      <w:r w:rsidRPr="009E013C">
        <w:rPr>
          <w:rFonts w:cs="Calibri"/>
          <w:b/>
          <w:vertAlign w:val="subscript"/>
        </w:rPr>
        <w:t>base</w:t>
      </w:r>
      <w:r w:rsidRPr="009E013C">
        <w:rPr>
          <w:rFonts w:cs="Calibri"/>
          <w:b/>
        </w:rPr>
        <w:t>):</w:t>
      </w:r>
      <w:r w:rsidRPr="009E013C">
        <w:rPr>
          <w:rFonts w:cs="Calibri"/>
        </w:rPr>
        <w:t xml:space="preserve"> </w:t>
      </w:r>
      <w:r w:rsidR="009E013C" w:rsidRPr="009E013C">
        <w:rPr>
          <w:rFonts w:eastAsia="Times New Roman" w:cs="Arial"/>
          <w:lang w:eastAsia="es-CO"/>
        </w:rPr>
        <w:t>Es la relación entre la medición del consumo</w:t>
      </w:r>
      <w:r w:rsidR="00291ED7">
        <w:rPr>
          <w:rFonts w:eastAsia="Times New Roman" w:cs="Arial"/>
          <w:lang w:eastAsia="es-CO"/>
        </w:rPr>
        <w:t xml:space="preserve"> energético</w:t>
      </w:r>
      <w:r w:rsidR="009E013C" w:rsidRPr="009E013C">
        <w:rPr>
          <w:rFonts w:eastAsia="Times New Roman" w:cs="Arial"/>
          <w:lang w:eastAsia="es-CO"/>
        </w:rPr>
        <w:t xml:space="preserve"> y la variable relevante en la situación actual del equipo, en un periodo de medición controlado, bajo parámetros controlados establecidos para cada tecnología. </w:t>
      </w:r>
      <w:r w:rsidRPr="009E013C">
        <w:rPr>
          <w:rFonts w:cs="Calibri"/>
        </w:rPr>
        <w:t xml:space="preserve">El proponente técnico deberá relacionar los datos </w:t>
      </w:r>
      <w:r w:rsidR="00D6795E" w:rsidRPr="009E013C">
        <w:rPr>
          <w:rFonts w:cs="Calibri"/>
        </w:rPr>
        <w:t xml:space="preserve">monitoreados que son </w:t>
      </w:r>
      <w:r w:rsidRPr="009E013C">
        <w:rPr>
          <w:rFonts w:cs="Calibri"/>
        </w:rPr>
        <w:t xml:space="preserve">empleados para la construcción de los indicadores de desempeño energético, en diferentes momentos de medición </w:t>
      </w:r>
      <w:r w:rsidR="00D6795E" w:rsidRPr="009E013C">
        <w:rPr>
          <w:rFonts w:cs="Calibri"/>
        </w:rPr>
        <w:t>dentro del periodo de medición controlado. Para ello deberá seguir los siguientes pasos:</w:t>
      </w:r>
    </w:p>
    <w:p w:rsidR="00D6795E" w:rsidRDefault="00D6795E" w:rsidP="00D6795E">
      <w:pPr>
        <w:spacing w:after="0"/>
        <w:ind w:left="709"/>
        <w:jc w:val="both"/>
        <w:rPr>
          <w:rFonts w:cs="Calibri"/>
        </w:rPr>
      </w:pPr>
    </w:p>
    <w:p w:rsidR="00D6795E" w:rsidRDefault="00D6795E" w:rsidP="00E14B29">
      <w:pPr>
        <w:numPr>
          <w:ilvl w:val="0"/>
          <w:numId w:val="12"/>
        </w:numPr>
        <w:spacing w:after="0"/>
        <w:ind w:left="1134"/>
        <w:jc w:val="both"/>
        <w:rPr>
          <w:rFonts w:cs="Calibri"/>
        </w:rPr>
      </w:pPr>
      <w:r>
        <w:rPr>
          <w:rFonts w:cs="Calibri"/>
        </w:rPr>
        <w:lastRenderedPageBreak/>
        <w:t xml:space="preserve">Indicar los diferentes momentos en los cuales se realiza la medición del consumo energético </w:t>
      </w:r>
      <w:r w:rsidR="009E013C">
        <w:rPr>
          <w:rFonts w:cs="Calibri"/>
        </w:rPr>
        <w:t xml:space="preserve">en cada punto </w:t>
      </w:r>
      <w:r>
        <w:rPr>
          <w:rFonts w:cs="Calibri"/>
        </w:rPr>
        <w:t>y la variable relevante (o las</w:t>
      </w:r>
      <w:r w:rsidR="00D12B55">
        <w:rPr>
          <w:rFonts w:cs="Calibri"/>
        </w:rPr>
        <w:t xml:space="preserve"> variables</w:t>
      </w:r>
      <w:r>
        <w:rPr>
          <w:rFonts w:cs="Calibri"/>
        </w:rPr>
        <w:t xml:space="preserve"> no relevante</w:t>
      </w:r>
      <w:r w:rsidR="00D12B55">
        <w:rPr>
          <w:rFonts w:cs="Calibri"/>
        </w:rPr>
        <w:t>s</w:t>
      </w:r>
      <w:r>
        <w:rPr>
          <w:rFonts w:cs="Calibri"/>
        </w:rPr>
        <w:t xml:space="preserve"> según aplique) dentro del periodo de medici</w:t>
      </w:r>
      <w:r w:rsidR="00D12B55">
        <w:rPr>
          <w:rFonts w:cs="Calibri"/>
        </w:rPr>
        <w:t>ón controlado</w:t>
      </w:r>
      <w:r>
        <w:rPr>
          <w:rFonts w:cs="Calibri"/>
        </w:rPr>
        <w:t>.</w:t>
      </w:r>
    </w:p>
    <w:p w:rsidR="00D6795E" w:rsidRDefault="00D6795E" w:rsidP="00E14B29">
      <w:pPr>
        <w:numPr>
          <w:ilvl w:val="0"/>
          <w:numId w:val="12"/>
        </w:numPr>
        <w:spacing w:after="0"/>
        <w:ind w:left="1134"/>
        <w:jc w:val="both"/>
        <w:rPr>
          <w:rFonts w:cs="Calibri"/>
        </w:rPr>
      </w:pPr>
      <w:r>
        <w:rPr>
          <w:rFonts w:cs="Calibri"/>
        </w:rPr>
        <w:t xml:space="preserve">Establecer </w:t>
      </w:r>
      <w:r w:rsidR="00F45D11">
        <w:rPr>
          <w:rFonts w:cs="Calibri"/>
        </w:rPr>
        <w:t xml:space="preserve">en horas equivalentes </w:t>
      </w:r>
      <w:r>
        <w:rPr>
          <w:rFonts w:cs="Calibri"/>
        </w:rPr>
        <w:t xml:space="preserve">la duración exacta de </w:t>
      </w:r>
      <w:r w:rsidR="00D12B55">
        <w:rPr>
          <w:rFonts w:cs="Calibri"/>
        </w:rPr>
        <w:t xml:space="preserve">cada </w:t>
      </w:r>
      <w:r>
        <w:rPr>
          <w:rFonts w:cs="Calibri"/>
        </w:rPr>
        <w:t>medición realizada</w:t>
      </w:r>
      <w:r w:rsidR="00163771">
        <w:rPr>
          <w:rFonts w:cs="Calibri"/>
        </w:rPr>
        <w:t>.</w:t>
      </w:r>
    </w:p>
    <w:p w:rsidR="00D12B55" w:rsidRDefault="00D12B55" w:rsidP="00E14B29">
      <w:pPr>
        <w:numPr>
          <w:ilvl w:val="0"/>
          <w:numId w:val="12"/>
        </w:numPr>
        <w:spacing w:after="0"/>
        <w:ind w:left="1134"/>
        <w:jc w:val="both"/>
        <w:rPr>
          <w:rFonts w:cs="Calibri"/>
        </w:rPr>
      </w:pPr>
      <w:r>
        <w:rPr>
          <w:rFonts w:cs="Calibri"/>
        </w:rPr>
        <w:t>Asegurar las condiciones controladas antes de realizar la medición correspondiente.</w:t>
      </w:r>
    </w:p>
    <w:p w:rsidR="00D6795E" w:rsidRDefault="00D12B55" w:rsidP="00E14B29">
      <w:pPr>
        <w:numPr>
          <w:ilvl w:val="0"/>
          <w:numId w:val="12"/>
        </w:numPr>
        <w:spacing w:after="0"/>
        <w:ind w:left="1134"/>
        <w:jc w:val="both"/>
        <w:rPr>
          <w:rFonts w:cs="Calibri"/>
        </w:rPr>
      </w:pPr>
      <w:r>
        <w:rPr>
          <w:rFonts w:cs="Calibri"/>
        </w:rPr>
        <w:t xml:space="preserve">Realizar la medición del consumo </w:t>
      </w:r>
      <w:r w:rsidR="0064684A">
        <w:rPr>
          <w:rFonts w:cs="Calibri"/>
        </w:rPr>
        <w:t>energético</w:t>
      </w:r>
      <w:r>
        <w:rPr>
          <w:rFonts w:cs="Calibri"/>
        </w:rPr>
        <w:t xml:space="preserve"> y de la variable relevante </w:t>
      </w:r>
      <w:r w:rsidR="00291ED7">
        <w:rPr>
          <w:rFonts w:cs="Calibri"/>
        </w:rPr>
        <w:t xml:space="preserve">(o las variables no relevantes según aplique) </w:t>
      </w:r>
      <w:r>
        <w:rPr>
          <w:rFonts w:cs="Calibri"/>
        </w:rPr>
        <w:t>según se definió en la campaña de monitoreo</w:t>
      </w:r>
      <w:r w:rsidR="00D6795E">
        <w:rPr>
          <w:rFonts w:cs="Calibri"/>
        </w:rPr>
        <w:t xml:space="preserve">. </w:t>
      </w:r>
    </w:p>
    <w:p w:rsidR="00D12B55" w:rsidRDefault="00D12B55" w:rsidP="00E14B29">
      <w:pPr>
        <w:numPr>
          <w:ilvl w:val="0"/>
          <w:numId w:val="12"/>
        </w:numPr>
        <w:spacing w:after="0"/>
        <w:ind w:left="1134"/>
        <w:jc w:val="both"/>
        <w:rPr>
          <w:rFonts w:cs="Calibri"/>
        </w:rPr>
      </w:pPr>
      <w:r>
        <w:rPr>
          <w:rFonts w:cs="Calibri"/>
        </w:rPr>
        <w:t xml:space="preserve">Construir el indicador de desempeño energético para cada medición realizada a partir de la </w:t>
      </w:r>
      <w:r w:rsidR="00C324BA">
        <w:rPr>
          <w:rFonts w:cs="Calibri"/>
        </w:rPr>
        <w:t>ecuación</w:t>
      </w:r>
      <w:r>
        <w:rPr>
          <w:rFonts w:cs="Calibri"/>
        </w:rPr>
        <w:t xml:space="preserve">: </w:t>
      </w:r>
    </w:p>
    <w:p w:rsidR="0099627B" w:rsidRDefault="0099627B" w:rsidP="0099627B">
      <w:pPr>
        <w:pStyle w:val="Prrafodelista"/>
        <w:spacing w:after="0"/>
        <w:ind w:left="709"/>
        <w:jc w:val="center"/>
        <w:rPr>
          <w:rFonts w:cs="Arial"/>
          <w:b/>
        </w:rPr>
      </w:pPr>
      <w:r>
        <w:rPr>
          <w:noProof/>
          <w:lang w:eastAsia="es-CO"/>
        </w:rPr>
        <mc:AlternateContent>
          <mc:Choice Requires="wps">
            <w:drawing>
              <wp:anchor distT="0" distB="0" distL="114300" distR="114300" simplePos="0" relativeHeight="251654144" behindDoc="0" locked="0" layoutInCell="1" allowOverlap="1" wp14:anchorId="3E0D8866" wp14:editId="276C687F">
                <wp:simplePos x="0" y="0"/>
                <wp:positionH relativeFrom="column">
                  <wp:posOffset>861695</wp:posOffset>
                </wp:positionH>
                <wp:positionV relativeFrom="paragraph">
                  <wp:posOffset>99060</wp:posOffset>
                </wp:positionV>
                <wp:extent cx="5143500" cy="171450"/>
                <wp:effectExtent l="0" t="0" r="0" b="0"/>
                <wp:wrapNone/>
                <wp:docPr id="16" name="Cuadro de texto 16"/>
                <wp:cNvGraphicFramePr/>
                <a:graphic xmlns:a="http://schemas.openxmlformats.org/drawingml/2006/main">
                  <a:graphicData uri="http://schemas.microsoft.com/office/word/2010/wordprocessingShape">
                    <wps:wsp>
                      <wps:cNvSpPr txBox="1"/>
                      <wps:spPr>
                        <a:xfrm>
                          <a:off x="0" y="0"/>
                          <a:ext cx="5143500" cy="171450"/>
                        </a:xfrm>
                        <a:prstGeom prst="rect">
                          <a:avLst/>
                        </a:prstGeom>
                        <a:solidFill>
                          <a:prstClr val="white"/>
                        </a:solidFill>
                        <a:ln>
                          <a:noFill/>
                        </a:ln>
                        <a:effectLst/>
                      </wps:spPr>
                      <wps:txbx>
                        <w:txbxContent>
                          <w:p w:rsidR="003B0A69" w:rsidRPr="0099627B" w:rsidRDefault="003B0A69" w:rsidP="0099627B">
                            <w:pPr>
                              <w:pStyle w:val="Descripcin"/>
                              <w:spacing w:after="0"/>
                              <w:jc w:val="center"/>
                              <w:rPr>
                                <w:rFonts w:cs="Calibri"/>
                                <w:b/>
                                <w:i w:val="0"/>
                                <w:noProof/>
                                <w:color w:val="auto"/>
                                <w:sz w:val="20"/>
                                <w:szCs w:val="20"/>
                              </w:rPr>
                            </w:pPr>
                            <w:bookmarkStart w:id="63" w:name="_Toc487484964"/>
                            <w:bookmarkStart w:id="64" w:name="_Toc512116920"/>
                            <w:r w:rsidRPr="0099627B">
                              <w:rPr>
                                <w:b/>
                                <w:i w:val="0"/>
                                <w:color w:val="auto"/>
                                <w:sz w:val="20"/>
                                <w:szCs w:val="20"/>
                              </w:rPr>
                              <w:t xml:space="preserve">Figura </w:t>
                            </w:r>
                            <w:r w:rsidRPr="0099627B">
                              <w:rPr>
                                <w:b/>
                                <w:i w:val="0"/>
                                <w:color w:val="auto"/>
                                <w:sz w:val="20"/>
                                <w:szCs w:val="20"/>
                              </w:rPr>
                              <w:fldChar w:fldCharType="begin"/>
                            </w:r>
                            <w:r w:rsidRPr="0099627B">
                              <w:rPr>
                                <w:b/>
                                <w:i w:val="0"/>
                                <w:color w:val="auto"/>
                                <w:sz w:val="20"/>
                                <w:szCs w:val="20"/>
                              </w:rPr>
                              <w:instrText xml:space="preserve"> SEQ Figura \* ARABIC </w:instrText>
                            </w:r>
                            <w:r w:rsidRPr="0099627B">
                              <w:rPr>
                                <w:b/>
                                <w:i w:val="0"/>
                                <w:color w:val="auto"/>
                                <w:sz w:val="20"/>
                                <w:szCs w:val="20"/>
                              </w:rPr>
                              <w:fldChar w:fldCharType="separate"/>
                            </w:r>
                            <w:r>
                              <w:rPr>
                                <w:b/>
                                <w:i w:val="0"/>
                                <w:noProof/>
                                <w:color w:val="auto"/>
                                <w:sz w:val="20"/>
                                <w:szCs w:val="20"/>
                              </w:rPr>
                              <w:t>25</w:t>
                            </w:r>
                            <w:r w:rsidRPr="0099627B">
                              <w:rPr>
                                <w:b/>
                                <w:i w:val="0"/>
                                <w:color w:val="auto"/>
                                <w:sz w:val="20"/>
                                <w:szCs w:val="20"/>
                              </w:rPr>
                              <w:fldChar w:fldCharType="end"/>
                            </w:r>
                            <w:r w:rsidRPr="0099627B">
                              <w:rPr>
                                <w:b/>
                                <w:i w:val="0"/>
                                <w:color w:val="auto"/>
                                <w:sz w:val="20"/>
                                <w:szCs w:val="20"/>
                              </w:rPr>
                              <w:t>. Ecuación para el cálculo del IDEn</w:t>
                            </w:r>
                            <w:r w:rsidRPr="0099627B">
                              <w:rPr>
                                <w:b/>
                                <w:i w:val="0"/>
                                <w:color w:val="auto"/>
                                <w:sz w:val="20"/>
                                <w:szCs w:val="20"/>
                                <w:vertAlign w:val="subscript"/>
                              </w:rPr>
                              <w:t>base</w:t>
                            </w:r>
                            <w:bookmarkEnd w:id="63"/>
                            <w:bookmarkEnd w:id="64"/>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0D8866" id="_x0000_t202" coordsize="21600,21600" o:spt="202" path="m,l,21600r21600,l21600,xe">
                <v:stroke joinstyle="miter"/>
                <v:path gradientshapeok="t" o:connecttype="rect"/>
              </v:shapetype>
              <v:shape id="Cuadro de texto 16" o:spid="_x0000_s1026" type="#_x0000_t202" style="position:absolute;left:0;text-align:left;margin-left:67.85pt;margin-top:7.8pt;width:405pt;height:13.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" stroked="f">
                <v:textbox inset="0,0,0,0">
                  <w:txbxContent>
                    <w:p w:rsidR="003B0A69" w:rsidRPr="0099627B" w:rsidRDefault="003B0A69" w:rsidP="0099627B">
                      <w:pPr>
                        <w:pStyle w:val="Descripcin"/>
                        <w:spacing w:after="0"/>
                        <w:jc w:val="center"/>
                        <w:rPr>
                          <w:rFonts w:cs="Calibri"/>
                          <w:b/>
                          <w:i w:val="0"/>
                          <w:noProof/>
                          <w:color w:val="auto"/>
                          <w:sz w:val="20"/>
                          <w:szCs w:val="20"/>
                        </w:rPr>
                      </w:pPr>
                      <w:bookmarkStart w:id="65" w:name="_Toc487484964"/>
                      <w:bookmarkStart w:id="66" w:name="_Toc512116920"/>
                      <w:r w:rsidRPr="0099627B">
                        <w:rPr>
                          <w:b/>
                          <w:i w:val="0"/>
                          <w:color w:val="auto"/>
                          <w:sz w:val="20"/>
                          <w:szCs w:val="20"/>
                        </w:rPr>
                        <w:t xml:space="preserve">Figura </w:t>
                      </w:r>
                      <w:r w:rsidRPr="0099627B">
                        <w:rPr>
                          <w:b/>
                          <w:i w:val="0"/>
                          <w:color w:val="auto"/>
                          <w:sz w:val="20"/>
                          <w:szCs w:val="20"/>
                        </w:rPr>
                        <w:fldChar w:fldCharType="begin"/>
                      </w:r>
                      <w:r w:rsidRPr="0099627B">
                        <w:rPr>
                          <w:b/>
                          <w:i w:val="0"/>
                          <w:color w:val="auto"/>
                          <w:sz w:val="20"/>
                          <w:szCs w:val="20"/>
                        </w:rPr>
                        <w:instrText xml:space="preserve"> SEQ Figura \* ARABIC </w:instrText>
                      </w:r>
                      <w:r w:rsidRPr="0099627B">
                        <w:rPr>
                          <w:b/>
                          <w:i w:val="0"/>
                          <w:color w:val="auto"/>
                          <w:sz w:val="20"/>
                          <w:szCs w:val="20"/>
                        </w:rPr>
                        <w:fldChar w:fldCharType="separate"/>
                      </w:r>
                      <w:r>
                        <w:rPr>
                          <w:b/>
                          <w:i w:val="0"/>
                          <w:noProof/>
                          <w:color w:val="auto"/>
                          <w:sz w:val="20"/>
                          <w:szCs w:val="20"/>
                        </w:rPr>
                        <w:t>25</w:t>
                      </w:r>
                      <w:r w:rsidRPr="0099627B">
                        <w:rPr>
                          <w:b/>
                          <w:i w:val="0"/>
                          <w:color w:val="auto"/>
                          <w:sz w:val="20"/>
                          <w:szCs w:val="20"/>
                        </w:rPr>
                        <w:fldChar w:fldCharType="end"/>
                      </w:r>
                      <w:r w:rsidRPr="0099627B">
                        <w:rPr>
                          <w:b/>
                          <w:i w:val="0"/>
                          <w:color w:val="auto"/>
                          <w:sz w:val="20"/>
                          <w:szCs w:val="20"/>
                        </w:rPr>
                        <w:t xml:space="preserve">. Ecuación para el cálculo del </w:t>
                      </w:r>
                      <w:proofErr w:type="spellStart"/>
                      <w:r w:rsidRPr="0099627B">
                        <w:rPr>
                          <w:b/>
                          <w:i w:val="0"/>
                          <w:color w:val="auto"/>
                          <w:sz w:val="20"/>
                          <w:szCs w:val="20"/>
                        </w:rPr>
                        <w:t>IDEn</w:t>
                      </w:r>
                      <w:r w:rsidRPr="0099627B">
                        <w:rPr>
                          <w:b/>
                          <w:i w:val="0"/>
                          <w:color w:val="auto"/>
                          <w:sz w:val="20"/>
                          <w:szCs w:val="20"/>
                          <w:vertAlign w:val="subscript"/>
                        </w:rPr>
                        <w:t>base</w:t>
                      </w:r>
                      <w:bookmarkEnd w:id="65"/>
                      <w:bookmarkEnd w:id="66"/>
                      <w:proofErr w:type="spellEnd"/>
                    </w:p>
                  </w:txbxContent>
                </v:textbox>
              </v:shape>
            </w:pict>
          </mc:Fallback>
        </mc:AlternateContent>
      </w:r>
    </w:p>
    <w:p w:rsidR="00163771" w:rsidRPr="0099714C" w:rsidRDefault="0099627B" w:rsidP="0099627B">
      <w:pPr>
        <w:pStyle w:val="Prrafodelista"/>
        <w:spacing w:after="0"/>
        <w:ind w:left="709"/>
        <w:jc w:val="center"/>
        <w:rPr>
          <w:rFonts w:cs="Calibri"/>
        </w:rPr>
      </w:pPr>
      <w:r>
        <w:rPr>
          <w:rFonts w:cs="Calibri"/>
          <w:noProof/>
          <w:lang w:eastAsia="es-CO"/>
        </w:rPr>
        <mc:AlternateContent>
          <mc:Choice Requires="wps">
            <w:drawing>
              <wp:anchor distT="0" distB="0" distL="114300" distR="114300" simplePos="0" relativeHeight="251653120" behindDoc="0" locked="0" layoutInCell="1" allowOverlap="1" wp14:anchorId="5D1E8E3D" wp14:editId="798F3CBC">
                <wp:simplePos x="0" y="0"/>
                <wp:positionH relativeFrom="column">
                  <wp:posOffset>861695</wp:posOffset>
                </wp:positionH>
                <wp:positionV relativeFrom="paragraph">
                  <wp:posOffset>104775</wp:posOffset>
                </wp:positionV>
                <wp:extent cx="5143500" cy="5429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5143500" cy="542925"/>
                        </a:xfrm>
                        <a:prstGeom prst="rect">
                          <a:avLst/>
                        </a:prstGeom>
                        <a:no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ECCF26" id="Rectángulo 13" o:spid="_x0000_s1026" style="position:absolute;margin-left:67.85pt;margin-top:8.25pt;width:405pt;height:42.7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" filled="f" strokecolor="gray [1629]"/>
            </w:pict>
          </mc:Fallback>
        </mc:AlternateContent>
      </w:r>
    </w:p>
    <w:p w:rsidR="00D12B55" w:rsidRPr="00203B13" w:rsidRDefault="00203B13" w:rsidP="0099627B">
      <w:pPr>
        <w:spacing w:after="0"/>
        <w:ind w:left="709"/>
        <w:jc w:val="center"/>
        <w:rPr>
          <w:rFonts w:cs="Calibri"/>
        </w:rPr>
      </w:pPr>
      <m:oMathPara>
        <m:oMath>
          <m:r>
            <w:rPr>
              <w:rFonts w:ascii="Cambria Math" w:eastAsia="Times New Roman" w:hAnsi="Cambria Math" w:cs="Arial"/>
              <w:sz w:val="18"/>
              <w:szCs w:val="24"/>
              <w:lang w:val="es-ES_tradnl" w:eastAsia="es-CO"/>
            </w:rPr>
            <m:t>Indicador de Desempeño Energético base (IDEnbase)=</m:t>
          </m:r>
          <m:f>
            <m:fPr>
              <m:ctrlPr>
                <w:rPr>
                  <w:rFonts w:ascii="Cambria Math" w:eastAsia="Times New Roman" w:hAnsi="Cambria Math" w:cs="Arial"/>
                  <w:i/>
                  <w:sz w:val="18"/>
                  <w:szCs w:val="24"/>
                  <w:lang w:val="es-ES_tradnl" w:eastAsia="es-CO"/>
                </w:rPr>
              </m:ctrlPr>
            </m:fPr>
            <m:num>
              <m:r>
                <w:rPr>
                  <w:rFonts w:ascii="Cambria Math" w:eastAsia="Times New Roman" w:hAnsi="Cambria Math" w:cs="Arial"/>
                  <w:sz w:val="18"/>
                  <w:szCs w:val="24"/>
                  <w:lang w:val="es-ES_tradnl" w:eastAsia="es-CO"/>
                </w:rPr>
                <m:t>Consumo de energético medido</m:t>
              </m:r>
            </m:num>
            <m:den>
              <m:r>
                <w:rPr>
                  <w:rFonts w:ascii="Cambria Math" w:eastAsia="Times New Roman" w:hAnsi="Cambria Math" w:cs="Arial"/>
                  <w:sz w:val="18"/>
                  <w:szCs w:val="24"/>
                  <w:lang w:val="es-ES_tradnl" w:eastAsia="es-CO"/>
                </w:rPr>
                <m:t>Variable relevante medida (uso)</m:t>
              </m:r>
            </m:den>
          </m:f>
        </m:oMath>
      </m:oMathPara>
    </w:p>
    <w:p w:rsidR="00D12B55" w:rsidRDefault="00D12B55" w:rsidP="0099627B">
      <w:pPr>
        <w:spacing w:after="0"/>
        <w:ind w:left="709"/>
        <w:jc w:val="center"/>
        <w:rPr>
          <w:rFonts w:cs="Calibri"/>
        </w:rPr>
      </w:pPr>
    </w:p>
    <w:p w:rsidR="0099627B" w:rsidRPr="0099627B" w:rsidRDefault="0099627B" w:rsidP="0099627B">
      <w:pPr>
        <w:spacing w:after="0"/>
        <w:ind w:left="709"/>
        <w:rPr>
          <w:rFonts w:cs="Calibri"/>
          <w:sz w:val="18"/>
          <w:szCs w:val="18"/>
        </w:rPr>
      </w:pPr>
      <w:r>
        <w:rPr>
          <w:rFonts w:cs="Calibri"/>
          <w:sz w:val="18"/>
          <w:szCs w:val="18"/>
        </w:rPr>
        <w:t xml:space="preserve">                </w:t>
      </w:r>
      <w:r w:rsidRPr="0099627B">
        <w:rPr>
          <w:rFonts w:cs="Calibri"/>
          <w:sz w:val="18"/>
          <w:szCs w:val="18"/>
        </w:rPr>
        <w:t xml:space="preserve">Fuente: </w:t>
      </w:r>
      <w:r w:rsidR="000B005A">
        <w:rPr>
          <w:rFonts w:cs="Calibri"/>
          <w:sz w:val="18"/>
          <w:szCs w:val="18"/>
        </w:rPr>
        <w:t>Programa Bancóldex</w:t>
      </w:r>
      <w:r w:rsidRPr="0099627B">
        <w:rPr>
          <w:rFonts w:cs="Calibri"/>
          <w:sz w:val="18"/>
          <w:szCs w:val="18"/>
        </w:rPr>
        <w:t>.</w:t>
      </w:r>
    </w:p>
    <w:p w:rsidR="0099627B" w:rsidRDefault="0099627B" w:rsidP="00D12B55">
      <w:pPr>
        <w:spacing w:after="0"/>
        <w:ind w:left="1134"/>
        <w:jc w:val="center"/>
        <w:rPr>
          <w:rFonts w:cs="Calibri"/>
        </w:rPr>
      </w:pPr>
    </w:p>
    <w:p w:rsidR="00D12B55" w:rsidRDefault="00D12B55" w:rsidP="00E14B29">
      <w:pPr>
        <w:numPr>
          <w:ilvl w:val="0"/>
          <w:numId w:val="12"/>
        </w:numPr>
        <w:spacing w:after="0"/>
        <w:ind w:left="1134"/>
        <w:jc w:val="both"/>
        <w:rPr>
          <w:rFonts w:cs="Calibri"/>
        </w:rPr>
      </w:pPr>
      <w:r>
        <w:rPr>
          <w:rFonts w:cs="Calibri"/>
        </w:rPr>
        <w:t xml:space="preserve">Obtener el valor promedio hora del consumo energético medido y </w:t>
      </w:r>
      <w:r w:rsidR="00291ED7">
        <w:rPr>
          <w:rFonts w:cs="Calibri"/>
        </w:rPr>
        <w:t>de</w:t>
      </w:r>
      <w:r>
        <w:rPr>
          <w:rFonts w:cs="Calibri"/>
        </w:rPr>
        <w:t xml:space="preserve"> la variable relevante medida</w:t>
      </w:r>
      <w:r w:rsidR="008026AC">
        <w:rPr>
          <w:rFonts w:cs="Calibri"/>
        </w:rPr>
        <w:t>,</w:t>
      </w:r>
      <w:r>
        <w:rPr>
          <w:rFonts w:cs="Calibri"/>
        </w:rPr>
        <w:t xml:space="preserve"> de todas las mediciones realizadas durante el periodo de medición controlado.</w:t>
      </w:r>
      <w:r w:rsidR="00FC1AB0">
        <w:rPr>
          <w:rFonts w:cs="Calibri"/>
        </w:rPr>
        <w:t xml:space="preserve"> Este </w:t>
      </w:r>
      <w:r w:rsidR="008026AC">
        <w:rPr>
          <w:rFonts w:cs="Calibri"/>
        </w:rPr>
        <w:t xml:space="preserve">resultado </w:t>
      </w:r>
      <w:r w:rsidR="00FC1AB0">
        <w:rPr>
          <w:rFonts w:cs="Calibri"/>
        </w:rPr>
        <w:t>corresponderá al valor promedio por hora de la línea base energética</w:t>
      </w:r>
      <w:r w:rsidR="008026AC">
        <w:rPr>
          <w:rFonts w:cs="Calibri"/>
        </w:rPr>
        <w:t>.</w:t>
      </w:r>
      <w:r w:rsidR="00163771">
        <w:rPr>
          <w:rFonts w:cs="Calibri"/>
        </w:rPr>
        <w:t xml:space="preserve"> Construir el indicador de desempeño energético empleando los valores promedio hora calculados.</w:t>
      </w:r>
    </w:p>
    <w:p w:rsidR="008026AC" w:rsidRDefault="008026AC" w:rsidP="00E14B29">
      <w:pPr>
        <w:numPr>
          <w:ilvl w:val="0"/>
          <w:numId w:val="12"/>
        </w:numPr>
        <w:spacing w:after="0"/>
        <w:ind w:left="1134"/>
        <w:jc w:val="both"/>
        <w:rPr>
          <w:rFonts w:cs="Calibri"/>
        </w:rPr>
      </w:pPr>
      <w:r>
        <w:rPr>
          <w:rFonts w:cs="Calibri"/>
        </w:rPr>
        <w:t xml:space="preserve">Con el valor promedio hora y el valor </w:t>
      </w:r>
      <w:r w:rsidR="00291ED7">
        <w:rPr>
          <w:rFonts w:cs="Calibri"/>
        </w:rPr>
        <w:t xml:space="preserve">en horas </w:t>
      </w:r>
      <w:r>
        <w:rPr>
          <w:rFonts w:cs="Calibri"/>
        </w:rPr>
        <w:t>del tiempo de operación en el periodo controlado del equipo sobre el que se realizó la medición controlada del consumo energético y la variable relevante</w:t>
      </w:r>
      <w:r w:rsidR="00291ED7">
        <w:rPr>
          <w:rFonts w:cs="Calibri"/>
        </w:rPr>
        <w:t xml:space="preserve"> (o las variables no relevantes según aplique)</w:t>
      </w:r>
      <w:r>
        <w:rPr>
          <w:rFonts w:cs="Calibri"/>
        </w:rPr>
        <w:t>, obtener el v</w:t>
      </w:r>
      <w:r w:rsidRPr="008026AC">
        <w:rPr>
          <w:rFonts w:cs="Calibri"/>
        </w:rPr>
        <w:t>alor promedio</w:t>
      </w:r>
      <w:r>
        <w:rPr>
          <w:rFonts w:cs="Calibri"/>
        </w:rPr>
        <w:t xml:space="preserve"> del consumo </w:t>
      </w:r>
      <w:r w:rsidRPr="008026AC">
        <w:rPr>
          <w:rFonts w:cs="Calibri"/>
        </w:rPr>
        <w:t>en el periodo de medición de la línea base</w:t>
      </w:r>
      <w:r>
        <w:rPr>
          <w:rFonts w:cs="Calibri"/>
        </w:rPr>
        <w:t>. Replicar para obtener el indicador de desempeño energético correspondiente.</w:t>
      </w:r>
    </w:p>
    <w:p w:rsidR="00E46676" w:rsidRDefault="00E46676" w:rsidP="00E46676">
      <w:pPr>
        <w:spacing w:after="0"/>
        <w:jc w:val="both"/>
        <w:rPr>
          <w:rFonts w:eastAsia="Times New Roman" w:cs="Arial"/>
          <w:lang w:eastAsia="es-CO"/>
        </w:rPr>
      </w:pPr>
    </w:p>
    <w:p w:rsidR="00E46676" w:rsidRPr="00C913B2" w:rsidRDefault="00E46676" w:rsidP="00E46676">
      <w:pPr>
        <w:spacing w:after="0"/>
        <w:ind w:left="709"/>
        <w:jc w:val="both"/>
        <w:rPr>
          <w:rFonts w:cs="Calibri"/>
        </w:rPr>
      </w:pPr>
      <w:r w:rsidRPr="00C913B2">
        <w:rPr>
          <w:rFonts w:eastAsia="Times New Roman" w:cs="Arial"/>
          <w:lang w:eastAsia="es-CO"/>
        </w:rPr>
        <w:t xml:space="preserve">A </w:t>
      </w:r>
      <w:r w:rsidR="00E62C48" w:rsidRPr="00C913B2">
        <w:rPr>
          <w:rFonts w:eastAsia="Times New Roman" w:cs="Calibri"/>
        </w:rPr>
        <w:t>continuación</w:t>
      </w:r>
      <w:r w:rsidRPr="00C913B2">
        <w:rPr>
          <w:rFonts w:eastAsia="Times New Roman" w:cs="Calibri"/>
        </w:rPr>
        <w:t xml:space="preserve"> se presenta un ejempl</w:t>
      </w:r>
      <w:r w:rsidR="00CD2D91">
        <w:rPr>
          <w:rFonts w:eastAsia="Times New Roman" w:cs="Calibri"/>
        </w:rPr>
        <w:t xml:space="preserve">o del registro de las mediciones controladas realizadas </w:t>
      </w:r>
      <w:r w:rsidR="00F45D11">
        <w:rPr>
          <w:rFonts w:eastAsia="Times New Roman" w:cs="Calibri"/>
        </w:rPr>
        <w:t>en</w:t>
      </w:r>
      <w:r w:rsidR="00CD2D91">
        <w:rPr>
          <w:rFonts w:eastAsia="Times New Roman" w:cs="Calibri"/>
        </w:rPr>
        <w:t xml:space="preserve">un proyecto </w:t>
      </w:r>
      <w:r w:rsidR="00F45D11">
        <w:rPr>
          <w:rFonts w:eastAsia="Times New Roman" w:cs="Calibri"/>
        </w:rPr>
        <w:t xml:space="preserve">tipo </w:t>
      </w:r>
      <w:r w:rsidR="00CD2D91">
        <w:rPr>
          <w:rFonts w:eastAsia="Times New Roman" w:cs="Calibri"/>
        </w:rPr>
        <w:t>de cambio de calderas</w:t>
      </w:r>
      <w:r w:rsidR="00F45D11">
        <w:rPr>
          <w:rFonts w:eastAsia="Times New Roman" w:cs="Calibri"/>
        </w:rPr>
        <w:t>, y que serán la base para el cálculo de</w:t>
      </w:r>
      <w:r w:rsidR="00CA264B">
        <w:rPr>
          <w:rFonts w:eastAsia="Times New Roman" w:cs="Calibri"/>
        </w:rPr>
        <w:t>l</w:t>
      </w:r>
      <w:r w:rsidR="00291ED7">
        <w:rPr>
          <w:rFonts w:eastAsia="Times New Roman" w:cs="Calibri"/>
        </w:rPr>
        <w:t xml:space="preserve"> i</w:t>
      </w:r>
      <w:r w:rsidR="00291ED7" w:rsidRPr="00163771">
        <w:rPr>
          <w:rFonts w:eastAsia="Times New Roman" w:cs="Calibri"/>
        </w:rPr>
        <w:t>ndicador de desempeño energético base (IDEn</w:t>
      </w:r>
      <w:r w:rsidR="00291ED7" w:rsidRPr="00163771">
        <w:rPr>
          <w:rFonts w:eastAsia="Times New Roman" w:cs="Calibri"/>
          <w:vertAlign w:val="subscript"/>
        </w:rPr>
        <w:t>base</w:t>
      </w:r>
      <w:r w:rsidR="00291ED7" w:rsidRPr="00163771">
        <w:rPr>
          <w:rFonts w:eastAsia="Times New Roman" w:cs="Calibri"/>
        </w:rPr>
        <w:t>)</w:t>
      </w:r>
      <w:r w:rsidRPr="00C913B2">
        <w:rPr>
          <w:rFonts w:eastAsia="Times New Roman" w:cs="Calibri"/>
        </w:rPr>
        <w:t>.</w:t>
      </w:r>
    </w:p>
    <w:p w:rsidR="00E46676" w:rsidRDefault="00E46676" w:rsidP="00E46676">
      <w:pPr>
        <w:spacing w:after="0"/>
        <w:jc w:val="both"/>
        <w:rPr>
          <w:rFonts w:cs="Calibri"/>
        </w:rPr>
      </w:pPr>
    </w:p>
    <w:p w:rsidR="004D1677" w:rsidRPr="004D1677" w:rsidRDefault="004D1677" w:rsidP="004D1677">
      <w:pPr>
        <w:pStyle w:val="Descripcin"/>
        <w:keepNext/>
        <w:spacing w:after="0"/>
        <w:ind w:left="709"/>
        <w:jc w:val="center"/>
        <w:rPr>
          <w:b/>
          <w:i w:val="0"/>
          <w:color w:val="auto"/>
          <w:sz w:val="20"/>
          <w:szCs w:val="20"/>
        </w:rPr>
      </w:pPr>
      <w:bookmarkStart w:id="65" w:name="_Toc487484965"/>
      <w:bookmarkStart w:id="66" w:name="_Toc512116921"/>
      <w:r w:rsidRPr="004D1677">
        <w:rPr>
          <w:b/>
          <w:i w:val="0"/>
          <w:color w:val="auto"/>
          <w:sz w:val="20"/>
          <w:szCs w:val="20"/>
        </w:rPr>
        <w:t xml:space="preserve">Figura </w:t>
      </w:r>
      <w:r w:rsidRPr="004D1677">
        <w:rPr>
          <w:b/>
          <w:i w:val="0"/>
          <w:color w:val="auto"/>
          <w:sz w:val="20"/>
          <w:szCs w:val="20"/>
        </w:rPr>
        <w:fldChar w:fldCharType="begin"/>
      </w:r>
      <w:r w:rsidRPr="004D1677">
        <w:rPr>
          <w:b/>
          <w:i w:val="0"/>
          <w:color w:val="auto"/>
          <w:sz w:val="20"/>
          <w:szCs w:val="20"/>
        </w:rPr>
        <w:instrText xml:space="preserve"> SEQ Figura \* ARABIC </w:instrText>
      </w:r>
      <w:r w:rsidRPr="004D1677">
        <w:rPr>
          <w:b/>
          <w:i w:val="0"/>
          <w:color w:val="auto"/>
          <w:sz w:val="20"/>
          <w:szCs w:val="20"/>
        </w:rPr>
        <w:fldChar w:fldCharType="separate"/>
      </w:r>
      <w:r w:rsidR="00F729B3">
        <w:rPr>
          <w:b/>
          <w:i w:val="0"/>
          <w:noProof/>
          <w:color w:val="auto"/>
          <w:sz w:val="20"/>
          <w:szCs w:val="20"/>
        </w:rPr>
        <w:t>25</w:t>
      </w:r>
      <w:r w:rsidRPr="004D1677">
        <w:rPr>
          <w:b/>
          <w:i w:val="0"/>
          <w:color w:val="auto"/>
          <w:sz w:val="20"/>
          <w:szCs w:val="20"/>
        </w:rPr>
        <w:fldChar w:fldCharType="end"/>
      </w:r>
      <w:r w:rsidRPr="004D1677">
        <w:rPr>
          <w:b/>
          <w:i w:val="0"/>
          <w:color w:val="auto"/>
          <w:sz w:val="20"/>
          <w:szCs w:val="20"/>
        </w:rPr>
        <w:t>. Ejemplo de la sección “Indicadores de desempeño energético base” debidamente diligenciada</w:t>
      </w:r>
      <w:bookmarkEnd w:id="65"/>
      <w:bookmarkEnd w:id="66"/>
    </w:p>
    <w:p w:rsidR="00E46676" w:rsidRDefault="00F45D11" w:rsidP="00537EE3">
      <w:pPr>
        <w:spacing w:after="0"/>
        <w:ind w:left="709"/>
        <w:jc w:val="both"/>
        <w:rPr>
          <w:rFonts w:cs="Calibri"/>
        </w:rPr>
      </w:pPr>
      <w:r w:rsidRPr="00F45D11">
        <w:rPr>
          <w:noProof/>
          <w:lang w:eastAsia="es-CO"/>
        </w:rPr>
        <w:drawing>
          <wp:inline distT="0" distB="0" distL="0" distR="0" wp14:anchorId="7AE96549" wp14:editId="2BC62123">
            <wp:extent cx="5381625" cy="2733637"/>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94196" cy="2740022"/>
                    </a:xfrm>
                    <a:prstGeom prst="rect">
                      <a:avLst/>
                    </a:prstGeom>
                    <a:noFill/>
                    <a:ln>
                      <a:noFill/>
                    </a:ln>
                  </pic:spPr>
                </pic:pic>
              </a:graphicData>
            </a:graphic>
          </wp:inline>
        </w:drawing>
      </w:r>
    </w:p>
    <w:p w:rsidR="00141E13" w:rsidRPr="00537EE3" w:rsidRDefault="00537EE3" w:rsidP="00537EE3">
      <w:pPr>
        <w:spacing w:after="0"/>
        <w:ind w:firstLine="349"/>
        <w:rPr>
          <w:rFonts w:cs="Calibri"/>
          <w:sz w:val="18"/>
          <w:szCs w:val="18"/>
        </w:rPr>
      </w:pPr>
      <w:r>
        <w:rPr>
          <w:rFonts w:cs="Calibri"/>
          <w:sz w:val="18"/>
          <w:szCs w:val="18"/>
        </w:rPr>
        <w:t xml:space="preserve">         </w:t>
      </w:r>
      <w:r w:rsidRPr="00537EE3">
        <w:rPr>
          <w:rFonts w:cs="Calibri"/>
          <w:sz w:val="18"/>
          <w:szCs w:val="18"/>
        </w:rPr>
        <w:t xml:space="preserve">Fuente: </w:t>
      </w:r>
      <w:r w:rsidR="000B005A">
        <w:rPr>
          <w:rFonts w:cs="Calibri"/>
          <w:sz w:val="18"/>
          <w:szCs w:val="18"/>
        </w:rPr>
        <w:t>Programa Bancóldex</w:t>
      </w:r>
      <w:r w:rsidRPr="00537EE3">
        <w:rPr>
          <w:rFonts w:cs="Calibri"/>
          <w:sz w:val="18"/>
          <w:szCs w:val="18"/>
        </w:rPr>
        <w:t>.</w:t>
      </w:r>
    </w:p>
    <w:p w:rsidR="00537EE3" w:rsidRDefault="00F45D11" w:rsidP="00F45D11">
      <w:pPr>
        <w:spacing w:after="0"/>
        <w:ind w:left="709"/>
        <w:jc w:val="both"/>
        <w:rPr>
          <w:rFonts w:cs="Calibri"/>
        </w:rPr>
      </w:pPr>
      <w:r>
        <w:rPr>
          <w:rFonts w:cs="Calibri"/>
        </w:rPr>
        <w:lastRenderedPageBreak/>
        <w:t>El ejemplo anterior muestra, que en diferentes periodos (dentro del periodo de medición controlada) se realizaron mediciones del consumo energético (consumo de gas natural) asociado a la producción de vapor en la caldera a una presión constante (referencia a la variable controlada 1)</w:t>
      </w:r>
      <w:r w:rsidR="00703AC5">
        <w:rPr>
          <w:rFonts w:cs="Calibri"/>
        </w:rPr>
        <w:t>. Dado que dichas mediciones tuvieron diferentes duraciones (referencia a las distintas equivalencias en horas), para obtener el valor promedio hora de cada parámetro medido (aplicable a la línea base) los datos se debieron ajustar en base horaria (por ejemplo el consumo energético medido se divide por la duración de la medición; y así con la variable relevante medida) para poderlos promediar en la misma base. Para obtener el valor promedio en el periodo de medición, se multiplicó el vapor promedio hora por el número de horas de operación del equipo monitoreado.</w:t>
      </w:r>
    </w:p>
    <w:p w:rsidR="00F45D11" w:rsidRDefault="00F45D11" w:rsidP="00141E13">
      <w:pPr>
        <w:spacing w:after="0"/>
        <w:rPr>
          <w:rFonts w:cs="Calibri"/>
        </w:rPr>
      </w:pPr>
    </w:p>
    <w:p w:rsidR="00C913B2" w:rsidRDefault="00141E13" w:rsidP="00E14B29">
      <w:pPr>
        <w:numPr>
          <w:ilvl w:val="0"/>
          <w:numId w:val="11"/>
        </w:numPr>
        <w:spacing w:after="0"/>
        <w:ind w:left="709"/>
        <w:jc w:val="both"/>
        <w:rPr>
          <w:rFonts w:cs="Calibri"/>
        </w:rPr>
      </w:pPr>
      <w:r>
        <w:rPr>
          <w:rFonts w:cs="Calibri"/>
          <w:b/>
        </w:rPr>
        <w:t>Información</w:t>
      </w:r>
      <w:r w:rsidRPr="0071070B">
        <w:rPr>
          <w:rFonts w:cs="Calibri"/>
          <w:b/>
        </w:rPr>
        <w:t xml:space="preserve"> de equipos </w:t>
      </w:r>
      <w:r>
        <w:rPr>
          <w:rFonts w:cs="Calibri"/>
          <w:b/>
        </w:rPr>
        <w:t>propuestos para el proyecto</w:t>
      </w:r>
      <w:r w:rsidRPr="0071070B">
        <w:rPr>
          <w:rFonts w:cs="Calibri"/>
          <w:b/>
        </w:rPr>
        <w:t>:</w:t>
      </w:r>
      <w:r w:rsidRPr="00141E13">
        <w:rPr>
          <w:rFonts w:cs="Calibri"/>
          <w:b/>
        </w:rPr>
        <w:t xml:space="preserve"> </w:t>
      </w:r>
      <w:r w:rsidRPr="00141E13">
        <w:rPr>
          <w:rFonts w:cs="Calibri"/>
        </w:rPr>
        <w:t xml:space="preserve">El proponente técnico deberá relacionar de manera precisa los equipos </w:t>
      </w:r>
      <w:r>
        <w:rPr>
          <w:rFonts w:cs="Calibri"/>
        </w:rPr>
        <w:t xml:space="preserve">nuevos que reemplazaran la tecnología existente </w:t>
      </w:r>
      <w:r w:rsidRPr="00141E13">
        <w:rPr>
          <w:rFonts w:cs="Calibri"/>
        </w:rPr>
        <w:t>en el sitio (dentro de los límites</w:t>
      </w:r>
      <w:r>
        <w:rPr>
          <w:rFonts w:cs="Calibri"/>
        </w:rPr>
        <w:t xml:space="preserve"> de proyecto definidos)</w:t>
      </w:r>
      <w:r w:rsidRPr="00141E13">
        <w:rPr>
          <w:rFonts w:cs="Calibri"/>
        </w:rPr>
        <w:t xml:space="preserve">. La identificación de estos equipos puede incluir </w:t>
      </w:r>
      <w:r w:rsidR="00537EE3">
        <w:rPr>
          <w:rFonts w:cs="Calibri"/>
        </w:rPr>
        <w:t xml:space="preserve">la descripción de </w:t>
      </w:r>
      <w:r w:rsidRPr="00141E13">
        <w:rPr>
          <w:rFonts w:cs="Calibri"/>
        </w:rPr>
        <w:t xml:space="preserve">un equipo, así como elementos auxiliares o complementarios que el proponente técnico considere necesario relacionar. A </w:t>
      </w:r>
      <w:r w:rsidR="00307F4A">
        <w:rPr>
          <w:rFonts w:cs="Calibri"/>
        </w:rPr>
        <w:t>continuación</w:t>
      </w:r>
      <w:r w:rsidRPr="00141E13">
        <w:rPr>
          <w:rFonts w:cs="Calibri"/>
        </w:rPr>
        <w:t xml:space="preserve"> se presenta un ejemplo del registro de la información </w:t>
      </w:r>
      <w:r w:rsidR="003938D6">
        <w:rPr>
          <w:rFonts w:cs="Calibri"/>
        </w:rPr>
        <w:t>de</w:t>
      </w:r>
      <w:r w:rsidR="00307F4A">
        <w:rPr>
          <w:rFonts w:cs="Calibri"/>
        </w:rPr>
        <w:t xml:space="preserve"> los</w:t>
      </w:r>
      <w:r w:rsidR="003938D6">
        <w:rPr>
          <w:rFonts w:cs="Calibri"/>
        </w:rPr>
        <w:t xml:space="preserve"> equipos</w:t>
      </w:r>
      <w:r w:rsidR="00307F4A">
        <w:rPr>
          <w:rFonts w:cs="Calibri"/>
        </w:rPr>
        <w:t xml:space="preserve"> nuevos</w:t>
      </w:r>
      <w:r w:rsidR="003938D6">
        <w:rPr>
          <w:rFonts w:cs="Calibri"/>
        </w:rPr>
        <w:t xml:space="preserve"> propuestos para </w:t>
      </w:r>
      <w:r w:rsidR="00307F4A">
        <w:rPr>
          <w:rFonts w:cs="Calibri"/>
        </w:rPr>
        <w:t>un p</w:t>
      </w:r>
      <w:r w:rsidR="003938D6">
        <w:rPr>
          <w:rFonts w:cs="Calibri"/>
        </w:rPr>
        <w:t>royecto</w:t>
      </w:r>
      <w:r w:rsidR="00307F4A">
        <w:rPr>
          <w:rFonts w:cs="Calibri"/>
        </w:rPr>
        <w:t xml:space="preserve"> de cambio de calderas en una clínica</w:t>
      </w:r>
      <w:r w:rsidRPr="00141E13">
        <w:rPr>
          <w:rFonts w:cs="Calibri"/>
        </w:rPr>
        <w:t>.</w:t>
      </w:r>
    </w:p>
    <w:p w:rsidR="00141E13" w:rsidRDefault="00141E13" w:rsidP="00141E13">
      <w:pPr>
        <w:spacing w:after="0"/>
        <w:ind w:left="709"/>
        <w:jc w:val="both"/>
        <w:rPr>
          <w:rFonts w:cs="Calibri"/>
        </w:rPr>
      </w:pPr>
    </w:p>
    <w:p w:rsidR="004D1677" w:rsidRPr="004D1677" w:rsidRDefault="004D1677" w:rsidP="004D1677">
      <w:pPr>
        <w:pStyle w:val="Descripcin"/>
        <w:keepNext/>
        <w:spacing w:after="0"/>
        <w:ind w:left="709"/>
        <w:jc w:val="center"/>
        <w:rPr>
          <w:b/>
          <w:i w:val="0"/>
          <w:sz w:val="20"/>
          <w:szCs w:val="20"/>
        </w:rPr>
      </w:pPr>
      <w:bookmarkStart w:id="67" w:name="_Toc487484966"/>
      <w:bookmarkStart w:id="68" w:name="_Toc512116922"/>
      <w:r w:rsidRPr="004D1677">
        <w:rPr>
          <w:b/>
          <w:i w:val="0"/>
          <w:color w:val="auto"/>
          <w:sz w:val="20"/>
          <w:szCs w:val="20"/>
        </w:rPr>
        <w:t xml:space="preserve">Figura </w:t>
      </w:r>
      <w:r w:rsidRPr="004D1677">
        <w:rPr>
          <w:b/>
          <w:i w:val="0"/>
          <w:color w:val="auto"/>
          <w:sz w:val="20"/>
          <w:szCs w:val="20"/>
        </w:rPr>
        <w:fldChar w:fldCharType="begin"/>
      </w:r>
      <w:r w:rsidRPr="004D1677">
        <w:rPr>
          <w:b/>
          <w:i w:val="0"/>
          <w:color w:val="auto"/>
          <w:sz w:val="20"/>
          <w:szCs w:val="20"/>
        </w:rPr>
        <w:instrText xml:space="preserve"> SEQ Figura \* ARABIC </w:instrText>
      </w:r>
      <w:r w:rsidRPr="004D1677">
        <w:rPr>
          <w:b/>
          <w:i w:val="0"/>
          <w:color w:val="auto"/>
          <w:sz w:val="20"/>
          <w:szCs w:val="20"/>
        </w:rPr>
        <w:fldChar w:fldCharType="separate"/>
      </w:r>
      <w:r w:rsidR="00F729B3">
        <w:rPr>
          <w:b/>
          <w:i w:val="0"/>
          <w:noProof/>
          <w:color w:val="auto"/>
          <w:sz w:val="20"/>
          <w:szCs w:val="20"/>
        </w:rPr>
        <w:t>26</w:t>
      </w:r>
      <w:r w:rsidRPr="004D1677">
        <w:rPr>
          <w:b/>
          <w:i w:val="0"/>
          <w:color w:val="auto"/>
          <w:sz w:val="20"/>
          <w:szCs w:val="20"/>
        </w:rPr>
        <w:fldChar w:fldCharType="end"/>
      </w:r>
      <w:r w:rsidRPr="004D1677">
        <w:rPr>
          <w:b/>
          <w:i w:val="0"/>
          <w:color w:val="auto"/>
          <w:sz w:val="20"/>
          <w:szCs w:val="20"/>
        </w:rPr>
        <w:t>. Ejemplo de la sección “Información de los equipos propuestos para el proyecto” debidamente diligenciada</w:t>
      </w:r>
      <w:bookmarkEnd w:id="67"/>
      <w:bookmarkEnd w:id="68"/>
    </w:p>
    <w:p w:rsidR="007E74CC" w:rsidRDefault="00B73C74" w:rsidP="00141E13">
      <w:pPr>
        <w:spacing w:after="0"/>
        <w:ind w:left="709"/>
        <w:jc w:val="both"/>
        <w:rPr>
          <w:rFonts w:cs="Calibri"/>
        </w:rPr>
      </w:pPr>
      <w:r>
        <w:rPr>
          <w:rFonts w:cs="Calibri"/>
        </w:rPr>
        <w:pict w14:anchorId="1155CFCB">
          <v:shape id="_x0000_i1027" type="#_x0000_t75" style="width:441.75pt;height:180.75pt;mso-position-horizontal-relative:char;mso-position-vertical-relative:line">
            <v:imagedata r:id="rId44" o:title=""/>
          </v:shape>
        </w:pict>
      </w:r>
    </w:p>
    <w:p w:rsidR="007E74CC" w:rsidRPr="00EC281E" w:rsidRDefault="00EC281E" w:rsidP="00141E13">
      <w:pPr>
        <w:spacing w:after="0"/>
        <w:ind w:left="709"/>
        <w:jc w:val="both"/>
        <w:rPr>
          <w:rFonts w:cs="Calibri"/>
          <w:sz w:val="18"/>
          <w:szCs w:val="18"/>
        </w:rPr>
      </w:pPr>
      <w:r w:rsidRPr="00EC281E">
        <w:rPr>
          <w:rFonts w:cs="Calibri"/>
          <w:noProof/>
          <w:sz w:val="18"/>
          <w:szCs w:val="18"/>
          <w:lang w:eastAsia="es-CO"/>
        </w:rPr>
        <w:t xml:space="preserve">Fuente: </w:t>
      </w:r>
      <w:r w:rsidR="000B005A">
        <w:rPr>
          <w:rFonts w:cs="Calibri"/>
          <w:noProof/>
          <w:sz w:val="18"/>
          <w:szCs w:val="18"/>
          <w:lang w:eastAsia="es-CO"/>
        </w:rPr>
        <w:t>Programa Bancóldex</w:t>
      </w:r>
      <w:r w:rsidRPr="00EC281E">
        <w:rPr>
          <w:rFonts w:cs="Calibri"/>
          <w:noProof/>
          <w:sz w:val="18"/>
          <w:szCs w:val="18"/>
          <w:lang w:eastAsia="es-CO"/>
        </w:rPr>
        <w:t>.</w:t>
      </w:r>
    </w:p>
    <w:p w:rsidR="00141E13" w:rsidRPr="0094279E" w:rsidRDefault="00141E13" w:rsidP="00141E13">
      <w:pPr>
        <w:spacing w:after="0"/>
        <w:jc w:val="both"/>
        <w:rPr>
          <w:rFonts w:cs="Calibri"/>
        </w:rPr>
      </w:pPr>
    </w:p>
    <w:p w:rsidR="00141E13" w:rsidRPr="009E013C" w:rsidRDefault="00141E13" w:rsidP="00E14B29">
      <w:pPr>
        <w:numPr>
          <w:ilvl w:val="0"/>
          <w:numId w:val="11"/>
        </w:numPr>
        <w:spacing w:after="0"/>
        <w:ind w:left="709"/>
        <w:jc w:val="both"/>
        <w:rPr>
          <w:rFonts w:cs="Calibri"/>
        </w:rPr>
      </w:pPr>
      <w:r w:rsidRPr="009E013C">
        <w:rPr>
          <w:rFonts w:cs="Calibri"/>
          <w:b/>
        </w:rPr>
        <w:t>Indicadores de desempeño energético esperados (IDEn</w:t>
      </w:r>
      <w:r w:rsidR="009E013C" w:rsidRPr="009E013C">
        <w:rPr>
          <w:rFonts w:cs="Calibri"/>
          <w:b/>
          <w:vertAlign w:val="subscript"/>
        </w:rPr>
        <w:t>esperados</w:t>
      </w:r>
      <w:r w:rsidRPr="009E013C">
        <w:rPr>
          <w:rFonts w:cs="Calibri"/>
          <w:b/>
        </w:rPr>
        <w:t>):</w:t>
      </w:r>
      <w:r w:rsidRPr="009E013C">
        <w:rPr>
          <w:rFonts w:cs="Calibri"/>
        </w:rPr>
        <w:t xml:space="preserve"> </w:t>
      </w:r>
      <w:r w:rsidR="009E013C" w:rsidRPr="009E013C">
        <w:rPr>
          <w:rFonts w:eastAsia="Times New Roman" w:cs="Arial"/>
          <w:lang w:eastAsia="es-CO"/>
        </w:rPr>
        <w:t xml:space="preserve">Es la relación entre la estimación futura del consumo energético y la variable relevante aplicada a la tecnología definida por el proponente técnico para cada uno de los periodos de verificación.  Se debe considerar que </w:t>
      </w:r>
      <w:r w:rsidR="00CA264B">
        <w:rPr>
          <w:rFonts w:eastAsia="Times New Roman" w:cs="Arial"/>
          <w:lang w:eastAsia="es-CO"/>
        </w:rPr>
        <w:t>l</w:t>
      </w:r>
      <w:r w:rsidR="009E013C" w:rsidRPr="009E013C">
        <w:rPr>
          <w:rFonts w:eastAsia="Times New Roman" w:cs="Arial"/>
          <w:lang w:eastAsia="es-CO"/>
        </w:rPr>
        <w:t>as mediciones se asumen bajo los mismos parámetros y periodos controlados establecidos para la construcción del indicador de desempeño energético base (IDEn</w:t>
      </w:r>
      <w:r w:rsidR="009E013C" w:rsidRPr="009E013C">
        <w:rPr>
          <w:rFonts w:eastAsia="Times New Roman" w:cs="Arial"/>
          <w:vertAlign w:val="subscript"/>
          <w:lang w:eastAsia="es-CO"/>
        </w:rPr>
        <w:t>ba</w:t>
      </w:r>
      <w:r w:rsidR="00EC281E">
        <w:rPr>
          <w:rFonts w:eastAsia="Times New Roman" w:cs="Arial"/>
          <w:vertAlign w:val="subscript"/>
          <w:lang w:eastAsia="es-CO"/>
        </w:rPr>
        <w:t>s</w:t>
      </w:r>
      <w:r w:rsidR="009E013C" w:rsidRPr="009E013C">
        <w:rPr>
          <w:rFonts w:eastAsia="Times New Roman" w:cs="Arial"/>
          <w:vertAlign w:val="subscript"/>
          <w:lang w:eastAsia="es-CO"/>
        </w:rPr>
        <w:t>e</w:t>
      </w:r>
      <w:r w:rsidR="009E013C" w:rsidRPr="009E013C">
        <w:rPr>
          <w:rFonts w:cs="Calibri"/>
        </w:rPr>
        <w:t>)</w:t>
      </w:r>
      <w:r w:rsidR="00EC281E">
        <w:rPr>
          <w:rFonts w:cs="Calibri"/>
        </w:rPr>
        <w:t xml:space="preserve"> con el propósito de poder ser reproducidas</w:t>
      </w:r>
      <w:r w:rsidR="009E013C" w:rsidRPr="009E013C">
        <w:rPr>
          <w:rFonts w:cs="Calibri"/>
        </w:rPr>
        <w:t xml:space="preserve">. </w:t>
      </w:r>
      <w:r w:rsidRPr="009E013C">
        <w:rPr>
          <w:rFonts w:cs="Calibri"/>
        </w:rPr>
        <w:t>El proponente técnico deberá relacionar los datos empleados para la construcción de los indicadores de desempeño energ</w:t>
      </w:r>
      <w:r w:rsidR="009E013C">
        <w:rPr>
          <w:rFonts w:cs="Calibri"/>
        </w:rPr>
        <w:t>ético esperado</w:t>
      </w:r>
      <w:r w:rsidRPr="009E013C">
        <w:rPr>
          <w:rFonts w:cs="Calibri"/>
        </w:rPr>
        <w:t>. Para ello deberá seguir los siguientes pasos:</w:t>
      </w:r>
    </w:p>
    <w:p w:rsidR="009E013C" w:rsidRDefault="009E013C" w:rsidP="009E013C">
      <w:pPr>
        <w:spacing w:after="0"/>
        <w:ind w:left="709"/>
        <w:jc w:val="both"/>
        <w:rPr>
          <w:rFonts w:cs="Calibri"/>
        </w:rPr>
      </w:pPr>
    </w:p>
    <w:p w:rsidR="009E013C" w:rsidRDefault="0064684A" w:rsidP="00E14B29">
      <w:pPr>
        <w:numPr>
          <w:ilvl w:val="0"/>
          <w:numId w:val="13"/>
        </w:numPr>
        <w:spacing w:after="0"/>
        <w:ind w:left="1134"/>
        <w:jc w:val="both"/>
        <w:rPr>
          <w:rFonts w:cs="Calibri"/>
        </w:rPr>
      </w:pPr>
      <w:r>
        <w:rPr>
          <w:rFonts w:cs="Calibri"/>
        </w:rPr>
        <w:lastRenderedPageBreak/>
        <w:t xml:space="preserve">Considerar las mismas variables con que </w:t>
      </w:r>
      <w:r w:rsidR="00CA264B">
        <w:rPr>
          <w:rFonts w:cs="Calibri"/>
        </w:rPr>
        <w:t xml:space="preserve">realizó </w:t>
      </w:r>
      <w:r w:rsidR="009E013C">
        <w:rPr>
          <w:rFonts w:cs="Calibri"/>
        </w:rPr>
        <w:t xml:space="preserve">la medición del consumo energético en cada punto </w:t>
      </w:r>
      <w:r>
        <w:rPr>
          <w:rFonts w:cs="Calibri"/>
        </w:rPr>
        <w:t xml:space="preserve">(variable relevante o </w:t>
      </w:r>
      <w:r w:rsidR="009E013C">
        <w:rPr>
          <w:rFonts w:cs="Calibri"/>
        </w:rPr>
        <w:t>variables no relevantes según aplique) dentro del periodo de medición controlado.</w:t>
      </w:r>
    </w:p>
    <w:p w:rsidR="0064684A" w:rsidRDefault="0064684A" w:rsidP="00E14B29">
      <w:pPr>
        <w:numPr>
          <w:ilvl w:val="0"/>
          <w:numId w:val="13"/>
        </w:numPr>
        <w:spacing w:after="0"/>
        <w:ind w:left="1134"/>
        <w:jc w:val="both"/>
        <w:rPr>
          <w:rFonts w:cs="Calibri"/>
        </w:rPr>
      </w:pPr>
      <w:r>
        <w:rPr>
          <w:rFonts w:cs="Calibri"/>
        </w:rPr>
        <w:t xml:space="preserve">Estimar </w:t>
      </w:r>
      <w:r w:rsidR="009E013C">
        <w:rPr>
          <w:rFonts w:cs="Calibri"/>
        </w:rPr>
        <w:t xml:space="preserve">el consumo </w:t>
      </w:r>
      <w:r>
        <w:rPr>
          <w:rFonts w:cs="Calibri"/>
        </w:rPr>
        <w:t xml:space="preserve">energético esperado, ya sea a partir del cálculo de los ahorros posibles con la nueva tecnología o la intención de ahorro a ofrecer </w:t>
      </w:r>
      <w:r w:rsidR="00EC281E">
        <w:rPr>
          <w:rFonts w:cs="Calibri"/>
        </w:rPr>
        <w:t xml:space="preserve">por parte </w:t>
      </w:r>
      <w:r>
        <w:rPr>
          <w:rFonts w:cs="Calibri"/>
        </w:rPr>
        <w:t>del proponente técnico con la tecnología propuesta</w:t>
      </w:r>
      <w:r w:rsidR="00FF16B7">
        <w:rPr>
          <w:rFonts w:cs="Calibri"/>
        </w:rPr>
        <w:t xml:space="preserve"> (es discrecional)</w:t>
      </w:r>
      <w:r>
        <w:rPr>
          <w:rFonts w:cs="Calibri"/>
        </w:rPr>
        <w:t>.</w:t>
      </w:r>
    </w:p>
    <w:p w:rsidR="009E013C" w:rsidRDefault="0064684A" w:rsidP="00E14B29">
      <w:pPr>
        <w:numPr>
          <w:ilvl w:val="0"/>
          <w:numId w:val="13"/>
        </w:numPr>
        <w:spacing w:after="0"/>
        <w:ind w:left="1134"/>
        <w:jc w:val="both"/>
        <w:rPr>
          <w:rFonts w:cs="Calibri"/>
        </w:rPr>
      </w:pPr>
      <w:r>
        <w:rPr>
          <w:rFonts w:cs="Calibri"/>
        </w:rPr>
        <w:t>Relacionar el valor de la variable</w:t>
      </w:r>
      <w:r w:rsidR="009E013C">
        <w:rPr>
          <w:rFonts w:cs="Calibri"/>
        </w:rPr>
        <w:t xml:space="preserve"> relevante</w:t>
      </w:r>
      <w:r>
        <w:rPr>
          <w:rFonts w:cs="Calibri"/>
        </w:rPr>
        <w:t xml:space="preserve"> medida (e</w:t>
      </w:r>
      <w:r w:rsidR="00CA264B">
        <w:rPr>
          <w:rFonts w:cs="Calibri"/>
        </w:rPr>
        <w:t xml:space="preserve">l </w:t>
      </w:r>
      <w:r>
        <w:rPr>
          <w:rFonts w:cs="Calibri"/>
        </w:rPr>
        <w:t xml:space="preserve">mismo </w:t>
      </w:r>
      <w:r w:rsidR="00CA264B">
        <w:rPr>
          <w:rFonts w:cs="Calibri"/>
        </w:rPr>
        <w:t>valor de variable relevante</w:t>
      </w:r>
      <w:r>
        <w:rPr>
          <w:rFonts w:cs="Calibri"/>
        </w:rPr>
        <w:t xml:space="preserve"> empleado para la construcción del indicador energético de desempeño base) con el consumo energético esperado</w:t>
      </w:r>
      <w:r w:rsidR="009E013C">
        <w:rPr>
          <w:rFonts w:cs="Calibri"/>
        </w:rPr>
        <w:t xml:space="preserve">. </w:t>
      </w:r>
    </w:p>
    <w:p w:rsidR="009E013C" w:rsidRDefault="009E013C" w:rsidP="00E14B29">
      <w:pPr>
        <w:numPr>
          <w:ilvl w:val="0"/>
          <w:numId w:val="13"/>
        </w:numPr>
        <w:spacing w:after="0"/>
        <w:ind w:left="1134"/>
        <w:jc w:val="both"/>
        <w:rPr>
          <w:rFonts w:cs="Calibri"/>
        </w:rPr>
      </w:pPr>
      <w:r>
        <w:rPr>
          <w:rFonts w:cs="Calibri"/>
        </w:rPr>
        <w:t xml:space="preserve">Construir el indicador de desempeño energético a partir de la relación: </w:t>
      </w:r>
    </w:p>
    <w:p w:rsidR="009E013C" w:rsidRDefault="009E013C" w:rsidP="009E013C">
      <w:pPr>
        <w:spacing w:after="0"/>
        <w:ind w:left="1134"/>
        <w:jc w:val="both"/>
        <w:rPr>
          <w:rFonts w:cs="Calibri"/>
        </w:rPr>
      </w:pPr>
    </w:p>
    <w:p w:rsidR="004D1677" w:rsidRDefault="004D1677" w:rsidP="00EC281E">
      <w:pPr>
        <w:pStyle w:val="Prrafodelista"/>
        <w:spacing w:after="0"/>
        <w:ind w:left="709"/>
        <w:jc w:val="center"/>
        <w:rPr>
          <w:rFonts w:cs="Arial"/>
          <w:b/>
        </w:rPr>
      </w:pPr>
      <w:r>
        <w:rPr>
          <w:noProof/>
          <w:lang w:eastAsia="es-CO"/>
        </w:rPr>
        <mc:AlternateContent>
          <mc:Choice Requires="wps">
            <w:drawing>
              <wp:anchor distT="0" distB="0" distL="114300" distR="114300" simplePos="0" relativeHeight="251656192" behindDoc="0" locked="0" layoutInCell="1" allowOverlap="1" wp14:anchorId="06EEC712" wp14:editId="5D061B48">
                <wp:simplePos x="0" y="0"/>
                <wp:positionH relativeFrom="column">
                  <wp:posOffset>680720</wp:posOffset>
                </wp:positionH>
                <wp:positionV relativeFrom="paragraph">
                  <wp:posOffset>8890</wp:posOffset>
                </wp:positionV>
                <wp:extent cx="5381625" cy="247650"/>
                <wp:effectExtent l="0" t="0" r="9525" b="0"/>
                <wp:wrapNone/>
                <wp:docPr id="20" name="Cuadro de texto 20"/>
                <wp:cNvGraphicFramePr/>
                <a:graphic xmlns:a="http://schemas.openxmlformats.org/drawingml/2006/main">
                  <a:graphicData uri="http://schemas.microsoft.com/office/word/2010/wordprocessingShape">
                    <wps:wsp>
                      <wps:cNvSpPr txBox="1"/>
                      <wps:spPr>
                        <a:xfrm>
                          <a:off x="0" y="0"/>
                          <a:ext cx="5381625" cy="247650"/>
                        </a:xfrm>
                        <a:prstGeom prst="rect">
                          <a:avLst/>
                        </a:prstGeom>
                        <a:solidFill>
                          <a:prstClr val="white"/>
                        </a:solidFill>
                        <a:ln>
                          <a:noFill/>
                        </a:ln>
                        <a:effectLst/>
                      </wps:spPr>
                      <wps:txbx>
                        <w:txbxContent>
                          <w:p w:rsidR="003B0A69" w:rsidRPr="004D1677" w:rsidRDefault="003B0A69" w:rsidP="004D1677">
                            <w:pPr>
                              <w:pStyle w:val="Descripcin"/>
                              <w:spacing w:after="0"/>
                              <w:jc w:val="center"/>
                              <w:rPr>
                                <w:rFonts w:cs="Calibri"/>
                                <w:b/>
                                <w:i w:val="0"/>
                                <w:noProof/>
                                <w:color w:val="auto"/>
                                <w:sz w:val="20"/>
                                <w:szCs w:val="20"/>
                              </w:rPr>
                            </w:pPr>
                            <w:bookmarkStart w:id="69" w:name="_Toc487484967"/>
                            <w:bookmarkStart w:id="70" w:name="_Toc512116923"/>
                            <w:r w:rsidRPr="004D1677">
                              <w:rPr>
                                <w:b/>
                                <w:i w:val="0"/>
                                <w:color w:val="auto"/>
                                <w:sz w:val="20"/>
                                <w:szCs w:val="20"/>
                              </w:rPr>
                              <w:t xml:space="preserve">Figura </w:t>
                            </w:r>
                            <w:r w:rsidRPr="004D1677">
                              <w:rPr>
                                <w:b/>
                                <w:i w:val="0"/>
                                <w:color w:val="auto"/>
                                <w:sz w:val="20"/>
                                <w:szCs w:val="20"/>
                              </w:rPr>
                              <w:fldChar w:fldCharType="begin"/>
                            </w:r>
                            <w:r w:rsidRPr="004D1677">
                              <w:rPr>
                                <w:b/>
                                <w:i w:val="0"/>
                                <w:color w:val="auto"/>
                                <w:sz w:val="20"/>
                                <w:szCs w:val="20"/>
                              </w:rPr>
                              <w:instrText xml:space="preserve"> SEQ Figura \* ARABIC </w:instrText>
                            </w:r>
                            <w:r w:rsidRPr="004D1677">
                              <w:rPr>
                                <w:b/>
                                <w:i w:val="0"/>
                                <w:color w:val="auto"/>
                                <w:sz w:val="20"/>
                                <w:szCs w:val="20"/>
                              </w:rPr>
                              <w:fldChar w:fldCharType="separate"/>
                            </w:r>
                            <w:r>
                              <w:rPr>
                                <w:b/>
                                <w:i w:val="0"/>
                                <w:noProof/>
                                <w:color w:val="auto"/>
                                <w:sz w:val="20"/>
                                <w:szCs w:val="20"/>
                              </w:rPr>
                              <w:t>27</w:t>
                            </w:r>
                            <w:r w:rsidRPr="004D1677">
                              <w:rPr>
                                <w:b/>
                                <w:i w:val="0"/>
                                <w:color w:val="auto"/>
                                <w:sz w:val="20"/>
                                <w:szCs w:val="20"/>
                              </w:rPr>
                              <w:fldChar w:fldCharType="end"/>
                            </w:r>
                            <w:r w:rsidRPr="004D1677">
                              <w:rPr>
                                <w:b/>
                                <w:i w:val="0"/>
                                <w:color w:val="auto"/>
                                <w:sz w:val="20"/>
                                <w:szCs w:val="20"/>
                              </w:rPr>
                              <w:t>. Ecuación para el cálculo del IDEn</w:t>
                            </w:r>
                            <w:r w:rsidRPr="004D1677">
                              <w:rPr>
                                <w:b/>
                                <w:i w:val="0"/>
                                <w:color w:val="auto"/>
                                <w:sz w:val="20"/>
                                <w:szCs w:val="20"/>
                                <w:vertAlign w:val="subscript"/>
                              </w:rPr>
                              <w:t>esperado</w:t>
                            </w:r>
                            <w:bookmarkEnd w:id="69"/>
                            <w:bookmarkEnd w:id="7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EEC712" id="Cuadro de texto 20" o:spid="_x0000_s1027" type="#_x0000_t202" style="position:absolute;left:0;text-align:left;margin-left:53.6pt;margin-top:.7pt;width:423.75pt;height:19.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" stroked="f">
                <v:textbox inset="0,0,0,0">
                  <w:txbxContent>
                    <w:p w:rsidR="003B0A69" w:rsidRPr="004D1677" w:rsidRDefault="003B0A69" w:rsidP="004D1677">
                      <w:pPr>
                        <w:pStyle w:val="Descripcin"/>
                        <w:spacing w:after="0"/>
                        <w:jc w:val="center"/>
                        <w:rPr>
                          <w:rFonts w:cs="Calibri"/>
                          <w:b/>
                          <w:i w:val="0"/>
                          <w:noProof/>
                          <w:color w:val="auto"/>
                          <w:sz w:val="20"/>
                          <w:szCs w:val="20"/>
                        </w:rPr>
                      </w:pPr>
                      <w:bookmarkStart w:id="73" w:name="_Toc487484967"/>
                      <w:bookmarkStart w:id="74" w:name="_Toc512116923"/>
                      <w:r w:rsidRPr="004D1677">
                        <w:rPr>
                          <w:b/>
                          <w:i w:val="0"/>
                          <w:color w:val="auto"/>
                          <w:sz w:val="20"/>
                          <w:szCs w:val="20"/>
                        </w:rPr>
                        <w:t xml:space="preserve">Figura </w:t>
                      </w:r>
                      <w:r w:rsidRPr="004D1677">
                        <w:rPr>
                          <w:b/>
                          <w:i w:val="0"/>
                          <w:color w:val="auto"/>
                          <w:sz w:val="20"/>
                          <w:szCs w:val="20"/>
                        </w:rPr>
                        <w:fldChar w:fldCharType="begin"/>
                      </w:r>
                      <w:r w:rsidRPr="004D1677">
                        <w:rPr>
                          <w:b/>
                          <w:i w:val="0"/>
                          <w:color w:val="auto"/>
                          <w:sz w:val="20"/>
                          <w:szCs w:val="20"/>
                        </w:rPr>
                        <w:instrText xml:space="preserve"> SEQ Figura \* ARABIC </w:instrText>
                      </w:r>
                      <w:r w:rsidRPr="004D1677">
                        <w:rPr>
                          <w:b/>
                          <w:i w:val="0"/>
                          <w:color w:val="auto"/>
                          <w:sz w:val="20"/>
                          <w:szCs w:val="20"/>
                        </w:rPr>
                        <w:fldChar w:fldCharType="separate"/>
                      </w:r>
                      <w:r>
                        <w:rPr>
                          <w:b/>
                          <w:i w:val="0"/>
                          <w:noProof/>
                          <w:color w:val="auto"/>
                          <w:sz w:val="20"/>
                          <w:szCs w:val="20"/>
                        </w:rPr>
                        <w:t>27</w:t>
                      </w:r>
                      <w:r w:rsidRPr="004D1677">
                        <w:rPr>
                          <w:b/>
                          <w:i w:val="0"/>
                          <w:color w:val="auto"/>
                          <w:sz w:val="20"/>
                          <w:szCs w:val="20"/>
                        </w:rPr>
                        <w:fldChar w:fldCharType="end"/>
                      </w:r>
                      <w:r w:rsidRPr="004D1677">
                        <w:rPr>
                          <w:b/>
                          <w:i w:val="0"/>
                          <w:color w:val="auto"/>
                          <w:sz w:val="20"/>
                          <w:szCs w:val="20"/>
                        </w:rPr>
                        <w:t xml:space="preserve">. Ecuación para el cálculo del </w:t>
                      </w:r>
                      <w:proofErr w:type="spellStart"/>
                      <w:r w:rsidRPr="004D1677">
                        <w:rPr>
                          <w:b/>
                          <w:i w:val="0"/>
                          <w:color w:val="auto"/>
                          <w:sz w:val="20"/>
                          <w:szCs w:val="20"/>
                        </w:rPr>
                        <w:t>IDEn</w:t>
                      </w:r>
                      <w:r w:rsidRPr="004D1677">
                        <w:rPr>
                          <w:b/>
                          <w:i w:val="0"/>
                          <w:color w:val="auto"/>
                          <w:sz w:val="20"/>
                          <w:szCs w:val="20"/>
                          <w:vertAlign w:val="subscript"/>
                        </w:rPr>
                        <w:t>esperado</w:t>
                      </w:r>
                      <w:bookmarkEnd w:id="73"/>
                      <w:bookmarkEnd w:id="74"/>
                      <w:proofErr w:type="spellEnd"/>
                    </w:p>
                  </w:txbxContent>
                </v:textbox>
              </v:shape>
            </w:pict>
          </mc:Fallback>
        </mc:AlternateContent>
      </w:r>
    </w:p>
    <w:p w:rsidR="00EC281E" w:rsidRDefault="004D1677" w:rsidP="009E013C">
      <w:pPr>
        <w:spacing w:after="0"/>
        <w:ind w:left="1134"/>
        <w:jc w:val="both"/>
        <w:rPr>
          <w:rFonts w:cs="Calibri"/>
        </w:rPr>
      </w:pPr>
      <w:r>
        <w:rPr>
          <w:rFonts w:cs="Calibri"/>
          <w:noProof/>
          <w:lang w:eastAsia="es-CO"/>
        </w:rPr>
        <mc:AlternateContent>
          <mc:Choice Requires="wps">
            <w:drawing>
              <wp:anchor distT="0" distB="0" distL="114300" distR="114300" simplePos="0" relativeHeight="251655168" behindDoc="0" locked="0" layoutInCell="1" allowOverlap="1" wp14:anchorId="3C7E1C22" wp14:editId="531504FD">
                <wp:simplePos x="0" y="0"/>
                <wp:positionH relativeFrom="column">
                  <wp:posOffset>680720</wp:posOffset>
                </wp:positionH>
                <wp:positionV relativeFrom="paragraph">
                  <wp:posOffset>62230</wp:posOffset>
                </wp:positionV>
                <wp:extent cx="5391150" cy="609600"/>
                <wp:effectExtent l="0" t="0" r="19050" b="19050"/>
                <wp:wrapNone/>
                <wp:docPr id="19" name="Rectángulo 19"/>
                <wp:cNvGraphicFramePr/>
                <a:graphic xmlns:a="http://schemas.openxmlformats.org/drawingml/2006/main">
                  <a:graphicData uri="http://schemas.microsoft.com/office/word/2010/wordprocessingShape">
                    <wps:wsp>
                      <wps:cNvSpPr/>
                      <wps:spPr>
                        <a:xfrm>
                          <a:off x="0" y="0"/>
                          <a:ext cx="5391150" cy="609600"/>
                        </a:xfrm>
                        <a:prstGeom prst="rect">
                          <a:avLst/>
                        </a:prstGeom>
                        <a:no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0F4A7" id="Rectángulo 19" o:spid="_x0000_s1026" style="position:absolute;margin-left:53.6pt;margin-top:4.9pt;width:424.5pt;height: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" filled="f" strokecolor="gray [1629]"/>
            </w:pict>
          </mc:Fallback>
        </mc:AlternateContent>
      </w:r>
    </w:p>
    <w:p w:rsidR="009E013C" w:rsidRPr="00203B13" w:rsidRDefault="00203B13" w:rsidP="009E013C">
      <w:pPr>
        <w:spacing w:after="0"/>
        <w:ind w:left="1134"/>
        <w:jc w:val="center"/>
        <w:rPr>
          <w:rFonts w:cs="Calibri"/>
        </w:rPr>
      </w:pPr>
      <m:oMathPara>
        <m:oMath>
          <m:r>
            <w:rPr>
              <w:rFonts w:ascii="Cambria Math" w:eastAsia="Times New Roman" w:hAnsi="Cambria Math" w:cs="Arial"/>
              <w:sz w:val="18"/>
              <w:szCs w:val="24"/>
              <w:lang w:val="es-ES_tradnl" w:eastAsia="es-CO"/>
            </w:rPr>
            <m:t>Indicador de Desempeño Energético esperado (IDEnesperado)=</m:t>
          </m:r>
          <m:f>
            <m:fPr>
              <m:ctrlPr>
                <w:rPr>
                  <w:rFonts w:ascii="Cambria Math" w:eastAsia="Times New Roman" w:hAnsi="Cambria Math" w:cs="Arial"/>
                  <w:i/>
                  <w:sz w:val="18"/>
                  <w:szCs w:val="24"/>
                  <w:lang w:val="es-ES_tradnl" w:eastAsia="es-CO"/>
                </w:rPr>
              </m:ctrlPr>
            </m:fPr>
            <m:num>
              <m:r>
                <w:rPr>
                  <w:rFonts w:ascii="Cambria Math" w:eastAsia="Times New Roman" w:hAnsi="Cambria Math" w:cs="Arial"/>
                  <w:sz w:val="18"/>
                  <w:szCs w:val="24"/>
                  <w:lang w:val="es-ES_tradnl" w:eastAsia="es-CO"/>
                </w:rPr>
                <m:t>Consumo de energético esperado</m:t>
              </m:r>
            </m:num>
            <m:den>
              <m:r>
                <w:rPr>
                  <w:rFonts w:ascii="Cambria Math" w:eastAsia="Times New Roman" w:hAnsi="Cambria Math" w:cs="Arial"/>
                  <w:sz w:val="18"/>
                  <w:szCs w:val="24"/>
                  <w:lang w:val="es-ES_tradnl" w:eastAsia="es-CO"/>
                </w:rPr>
                <m:t>Variable relevante medida (uso)</m:t>
              </m:r>
            </m:den>
          </m:f>
        </m:oMath>
      </m:oMathPara>
    </w:p>
    <w:p w:rsidR="009E013C" w:rsidRDefault="009E013C" w:rsidP="009E013C">
      <w:pPr>
        <w:spacing w:after="0"/>
        <w:ind w:left="1134"/>
        <w:jc w:val="center"/>
        <w:rPr>
          <w:rFonts w:cs="Calibri"/>
        </w:rPr>
      </w:pPr>
    </w:p>
    <w:p w:rsidR="004D1677" w:rsidRPr="004D1677" w:rsidRDefault="004D1677" w:rsidP="004D1677">
      <w:pPr>
        <w:spacing w:after="0"/>
        <w:ind w:left="1134"/>
        <w:rPr>
          <w:rFonts w:cs="Calibri"/>
          <w:sz w:val="18"/>
          <w:szCs w:val="18"/>
        </w:rPr>
      </w:pPr>
      <w:r w:rsidRPr="004D1677">
        <w:rPr>
          <w:rFonts w:cs="Calibri"/>
          <w:sz w:val="18"/>
          <w:szCs w:val="18"/>
        </w:rPr>
        <w:t xml:space="preserve">Fuente: </w:t>
      </w:r>
      <w:r w:rsidR="000B005A">
        <w:rPr>
          <w:rFonts w:cs="Calibri"/>
          <w:sz w:val="18"/>
          <w:szCs w:val="18"/>
        </w:rPr>
        <w:t>Programa Bancóldex</w:t>
      </w:r>
      <w:r w:rsidRPr="004D1677">
        <w:rPr>
          <w:rFonts w:cs="Calibri"/>
          <w:sz w:val="18"/>
          <w:szCs w:val="18"/>
        </w:rPr>
        <w:t>.</w:t>
      </w:r>
    </w:p>
    <w:p w:rsidR="004D1677" w:rsidRDefault="004D1677" w:rsidP="009E013C">
      <w:pPr>
        <w:spacing w:after="0"/>
        <w:ind w:left="1134"/>
        <w:jc w:val="center"/>
        <w:rPr>
          <w:rFonts w:cs="Calibri"/>
        </w:rPr>
      </w:pPr>
    </w:p>
    <w:p w:rsidR="009E013C" w:rsidRDefault="009E013C" w:rsidP="00E14B29">
      <w:pPr>
        <w:numPr>
          <w:ilvl w:val="0"/>
          <w:numId w:val="13"/>
        </w:numPr>
        <w:spacing w:after="0"/>
        <w:ind w:left="1134"/>
        <w:jc w:val="both"/>
        <w:rPr>
          <w:rFonts w:cs="Calibri"/>
        </w:rPr>
      </w:pPr>
      <w:r>
        <w:rPr>
          <w:rFonts w:cs="Calibri"/>
        </w:rPr>
        <w:t xml:space="preserve">Obtener el valor promedio hora del consumo energético </w:t>
      </w:r>
      <w:r w:rsidR="0064684A">
        <w:rPr>
          <w:rFonts w:cs="Calibri"/>
        </w:rPr>
        <w:t>esperado y la variable relevante medida</w:t>
      </w:r>
      <w:r>
        <w:rPr>
          <w:rFonts w:cs="Calibri"/>
        </w:rPr>
        <w:t>. Replicar para obtener el indicador de desempeño energético correspondiente.</w:t>
      </w:r>
    </w:p>
    <w:p w:rsidR="009E013C" w:rsidRDefault="009E013C" w:rsidP="00E14B29">
      <w:pPr>
        <w:numPr>
          <w:ilvl w:val="0"/>
          <w:numId w:val="13"/>
        </w:numPr>
        <w:spacing w:after="0"/>
        <w:ind w:left="1134"/>
        <w:jc w:val="both"/>
        <w:rPr>
          <w:rFonts w:cs="Calibri"/>
        </w:rPr>
      </w:pPr>
      <w:r>
        <w:rPr>
          <w:rFonts w:cs="Calibri"/>
        </w:rPr>
        <w:t xml:space="preserve">Con el valor promedio hora y el valor </w:t>
      </w:r>
      <w:r w:rsidR="00CA264B">
        <w:rPr>
          <w:rFonts w:cs="Calibri"/>
        </w:rPr>
        <w:t>en horas</w:t>
      </w:r>
      <w:r>
        <w:rPr>
          <w:rFonts w:cs="Calibri"/>
        </w:rPr>
        <w:t xml:space="preserve"> del tiempo de operación en el periodo controlado del equipo sobre el que se realizó la medición controlada del consumo energético y la variable relevante, obtener el v</w:t>
      </w:r>
      <w:r w:rsidRPr="008026AC">
        <w:rPr>
          <w:rFonts w:cs="Calibri"/>
        </w:rPr>
        <w:t>alor promedio</w:t>
      </w:r>
      <w:r>
        <w:rPr>
          <w:rFonts w:cs="Calibri"/>
        </w:rPr>
        <w:t xml:space="preserve"> del consumo </w:t>
      </w:r>
      <w:r w:rsidR="00C526D9">
        <w:rPr>
          <w:rFonts w:cs="Calibri"/>
        </w:rPr>
        <w:t xml:space="preserve">esperado </w:t>
      </w:r>
      <w:r w:rsidRPr="008026AC">
        <w:rPr>
          <w:rFonts w:cs="Calibri"/>
        </w:rPr>
        <w:t xml:space="preserve">en el </w:t>
      </w:r>
      <w:r w:rsidR="00C526D9">
        <w:rPr>
          <w:rFonts w:cs="Calibri"/>
        </w:rPr>
        <w:t xml:space="preserve">mismo </w:t>
      </w:r>
      <w:r w:rsidRPr="008026AC">
        <w:rPr>
          <w:rFonts w:cs="Calibri"/>
        </w:rPr>
        <w:t xml:space="preserve">periodo de medición </w:t>
      </w:r>
      <w:r w:rsidR="00C526D9">
        <w:rPr>
          <w:rFonts w:cs="Calibri"/>
        </w:rPr>
        <w:t>que</w:t>
      </w:r>
      <w:r w:rsidRPr="008026AC">
        <w:rPr>
          <w:rFonts w:cs="Calibri"/>
        </w:rPr>
        <w:t xml:space="preserve"> la línea base</w:t>
      </w:r>
      <w:r>
        <w:rPr>
          <w:rFonts w:cs="Calibri"/>
        </w:rPr>
        <w:t>. Replicar para obtener el indicador de desempeño energético correspondiente.</w:t>
      </w:r>
    </w:p>
    <w:p w:rsidR="00C913B2" w:rsidRDefault="00C913B2" w:rsidP="007E74CC">
      <w:pPr>
        <w:spacing w:after="0"/>
        <w:jc w:val="both"/>
        <w:rPr>
          <w:rFonts w:cs="Calibri"/>
        </w:rPr>
      </w:pPr>
    </w:p>
    <w:p w:rsidR="00C526D9" w:rsidRPr="00C913B2" w:rsidRDefault="00C526D9" w:rsidP="00C526D9">
      <w:pPr>
        <w:spacing w:after="0"/>
        <w:ind w:left="709"/>
        <w:jc w:val="both"/>
        <w:rPr>
          <w:rFonts w:cs="Calibri"/>
        </w:rPr>
      </w:pPr>
      <w:r w:rsidRPr="00C913B2">
        <w:rPr>
          <w:rFonts w:eastAsia="Times New Roman" w:cs="Arial"/>
          <w:lang w:eastAsia="es-CO"/>
        </w:rPr>
        <w:t xml:space="preserve">A </w:t>
      </w:r>
      <w:r w:rsidR="00E62C48" w:rsidRPr="00C913B2">
        <w:rPr>
          <w:rFonts w:eastAsia="Times New Roman" w:cs="Calibri"/>
        </w:rPr>
        <w:t>continuación</w:t>
      </w:r>
      <w:r w:rsidRPr="00C913B2">
        <w:rPr>
          <w:rFonts w:eastAsia="Times New Roman" w:cs="Calibri"/>
        </w:rPr>
        <w:t xml:space="preserve"> se presenta un ejemplo del registro de la información </w:t>
      </w:r>
      <w:r w:rsidR="00CA264B">
        <w:rPr>
          <w:rFonts w:eastAsia="Times New Roman" w:cs="Calibri"/>
        </w:rPr>
        <w:t>del i</w:t>
      </w:r>
      <w:r w:rsidR="00CA264B" w:rsidRPr="00A86E8D">
        <w:rPr>
          <w:rFonts w:eastAsia="Times New Roman" w:cs="Calibri"/>
        </w:rPr>
        <w:t>ndicador d</w:t>
      </w:r>
      <w:r w:rsidR="00CA264B" w:rsidRPr="00CA264B">
        <w:rPr>
          <w:rFonts w:eastAsia="Times New Roman" w:cs="Calibri"/>
        </w:rPr>
        <w:t>e desempeño energético esperado</w:t>
      </w:r>
      <w:r w:rsidR="00CA264B" w:rsidRPr="00A86E8D">
        <w:rPr>
          <w:rFonts w:eastAsia="Times New Roman" w:cs="Calibri"/>
        </w:rPr>
        <w:t xml:space="preserve"> (IDEn</w:t>
      </w:r>
      <w:r w:rsidR="00CA264B" w:rsidRPr="00A86E8D">
        <w:rPr>
          <w:rFonts w:eastAsia="Times New Roman" w:cs="Calibri"/>
          <w:vertAlign w:val="subscript"/>
        </w:rPr>
        <w:t>esperado</w:t>
      </w:r>
      <w:r w:rsidR="00CA264B" w:rsidRPr="00A86E8D">
        <w:rPr>
          <w:rFonts w:eastAsia="Times New Roman" w:cs="Calibri"/>
        </w:rPr>
        <w:t>)</w:t>
      </w:r>
      <w:r w:rsidR="00FF16B7">
        <w:rPr>
          <w:rFonts w:eastAsia="Times New Roman" w:cs="Calibri"/>
        </w:rPr>
        <w:t xml:space="preserve"> aplicable a un proyecto tipo de cambio de calderas</w:t>
      </w:r>
      <w:r w:rsidRPr="00C913B2">
        <w:rPr>
          <w:rFonts w:eastAsia="Times New Roman" w:cs="Calibri"/>
        </w:rPr>
        <w:t>.</w:t>
      </w:r>
    </w:p>
    <w:p w:rsidR="00C526D9" w:rsidRDefault="00C526D9" w:rsidP="00C526D9">
      <w:pPr>
        <w:spacing w:after="0"/>
        <w:jc w:val="both"/>
        <w:rPr>
          <w:rFonts w:cs="Calibri"/>
        </w:rPr>
      </w:pPr>
    </w:p>
    <w:p w:rsidR="004D1677" w:rsidRPr="004D1677" w:rsidRDefault="004D1677" w:rsidP="004D1677">
      <w:pPr>
        <w:pStyle w:val="Descripcin"/>
        <w:keepNext/>
        <w:spacing w:after="0"/>
        <w:ind w:left="709"/>
        <w:jc w:val="center"/>
        <w:rPr>
          <w:b/>
          <w:i w:val="0"/>
          <w:color w:val="auto"/>
          <w:sz w:val="20"/>
          <w:szCs w:val="20"/>
        </w:rPr>
      </w:pPr>
      <w:bookmarkStart w:id="71" w:name="_Toc487484968"/>
      <w:bookmarkStart w:id="72" w:name="_Toc512116924"/>
      <w:r w:rsidRPr="004D1677">
        <w:rPr>
          <w:b/>
          <w:i w:val="0"/>
          <w:color w:val="auto"/>
          <w:sz w:val="20"/>
          <w:szCs w:val="20"/>
        </w:rPr>
        <w:t xml:space="preserve">Figura </w:t>
      </w:r>
      <w:r w:rsidRPr="004D1677">
        <w:rPr>
          <w:b/>
          <w:i w:val="0"/>
          <w:color w:val="auto"/>
          <w:sz w:val="20"/>
          <w:szCs w:val="20"/>
        </w:rPr>
        <w:fldChar w:fldCharType="begin"/>
      </w:r>
      <w:r w:rsidRPr="004D1677">
        <w:rPr>
          <w:b/>
          <w:i w:val="0"/>
          <w:color w:val="auto"/>
          <w:sz w:val="20"/>
          <w:szCs w:val="20"/>
        </w:rPr>
        <w:instrText xml:space="preserve"> SEQ Figura \* ARABIC </w:instrText>
      </w:r>
      <w:r w:rsidRPr="004D1677">
        <w:rPr>
          <w:b/>
          <w:i w:val="0"/>
          <w:color w:val="auto"/>
          <w:sz w:val="20"/>
          <w:szCs w:val="20"/>
        </w:rPr>
        <w:fldChar w:fldCharType="separate"/>
      </w:r>
      <w:r w:rsidR="00F729B3">
        <w:rPr>
          <w:b/>
          <w:i w:val="0"/>
          <w:noProof/>
          <w:color w:val="auto"/>
          <w:sz w:val="20"/>
          <w:szCs w:val="20"/>
        </w:rPr>
        <w:t>28</w:t>
      </w:r>
      <w:r w:rsidRPr="004D1677">
        <w:rPr>
          <w:b/>
          <w:i w:val="0"/>
          <w:color w:val="auto"/>
          <w:sz w:val="20"/>
          <w:szCs w:val="20"/>
        </w:rPr>
        <w:fldChar w:fldCharType="end"/>
      </w:r>
      <w:r w:rsidRPr="004D1677">
        <w:rPr>
          <w:b/>
          <w:i w:val="0"/>
          <w:color w:val="auto"/>
          <w:sz w:val="20"/>
          <w:szCs w:val="20"/>
        </w:rPr>
        <w:t>. Ejemplo de la sección “Indicadores de desempeño energético esperado” debidamente diligenciada</w:t>
      </w:r>
      <w:bookmarkEnd w:id="71"/>
      <w:bookmarkEnd w:id="72"/>
    </w:p>
    <w:p w:rsidR="00C526D9" w:rsidRPr="0094279E" w:rsidRDefault="00FF16B7" w:rsidP="00566A38">
      <w:pPr>
        <w:spacing w:after="0"/>
        <w:ind w:left="709"/>
        <w:jc w:val="center"/>
        <w:rPr>
          <w:rFonts w:cs="Calibri"/>
        </w:rPr>
      </w:pPr>
      <w:r w:rsidRPr="00FF16B7">
        <w:rPr>
          <w:noProof/>
          <w:lang w:eastAsia="es-CO"/>
        </w:rPr>
        <w:drawing>
          <wp:inline distT="0" distB="0" distL="0" distR="0" wp14:anchorId="324309E6" wp14:editId="2C1BC8E3">
            <wp:extent cx="5523230" cy="2761615"/>
            <wp:effectExtent l="0" t="0" r="1270" b="63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523230" cy="2761615"/>
                    </a:xfrm>
                    <a:prstGeom prst="rect">
                      <a:avLst/>
                    </a:prstGeom>
                    <a:noFill/>
                    <a:ln>
                      <a:noFill/>
                    </a:ln>
                  </pic:spPr>
                </pic:pic>
              </a:graphicData>
            </a:graphic>
          </wp:inline>
        </w:drawing>
      </w:r>
    </w:p>
    <w:p w:rsidR="00C526D9" w:rsidRPr="00A86E8D" w:rsidRDefault="00A86E8D" w:rsidP="00A217E5">
      <w:pPr>
        <w:spacing w:after="0"/>
        <w:ind w:left="709"/>
        <w:jc w:val="both"/>
        <w:rPr>
          <w:rFonts w:cs="Calibri"/>
          <w:sz w:val="18"/>
          <w:szCs w:val="18"/>
        </w:rPr>
      </w:pPr>
      <w:r w:rsidRPr="00A86E8D">
        <w:rPr>
          <w:rFonts w:cs="Calibri"/>
          <w:noProof/>
          <w:sz w:val="18"/>
          <w:szCs w:val="18"/>
          <w:lang w:eastAsia="es-CO"/>
        </w:rPr>
        <w:t xml:space="preserve">Fuente: </w:t>
      </w:r>
      <w:r w:rsidR="000B005A">
        <w:rPr>
          <w:rFonts w:cs="Calibri"/>
          <w:noProof/>
          <w:sz w:val="18"/>
          <w:szCs w:val="18"/>
          <w:lang w:eastAsia="es-CO"/>
        </w:rPr>
        <w:t>Programa Bancóldex</w:t>
      </w:r>
      <w:r w:rsidRPr="00A86E8D">
        <w:rPr>
          <w:rFonts w:cs="Calibri"/>
          <w:noProof/>
          <w:sz w:val="18"/>
          <w:szCs w:val="18"/>
          <w:lang w:eastAsia="es-CO"/>
        </w:rPr>
        <w:t>.</w:t>
      </w:r>
    </w:p>
    <w:p w:rsidR="00FF16B7" w:rsidRPr="00FF16B7" w:rsidRDefault="00FF16B7" w:rsidP="00FF16B7">
      <w:pPr>
        <w:spacing w:after="0"/>
        <w:ind w:left="426"/>
        <w:jc w:val="both"/>
        <w:rPr>
          <w:rFonts w:cs="Calibri"/>
        </w:rPr>
      </w:pPr>
      <w:r w:rsidRPr="00FF16B7">
        <w:rPr>
          <w:rFonts w:cs="Calibri"/>
        </w:rPr>
        <w:lastRenderedPageBreak/>
        <w:t>El ejemplo anterior muestra los valores de consumo de combustible (gas natural) que el proponente técnico</w:t>
      </w:r>
      <w:r>
        <w:rPr>
          <w:rFonts w:cs="Calibri"/>
        </w:rPr>
        <w:t xml:space="preserve">, </w:t>
      </w:r>
      <w:r w:rsidRPr="00FF16B7">
        <w:rPr>
          <w:rFonts w:cs="Calibri"/>
        </w:rPr>
        <w:t>considera se obtendrán con la operación de</w:t>
      </w:r>
      <w:r>
        <w:rPr>
          <w:rFonts w:cs="Calibri"/>
        </w:rPr>
        <w:t xml:space="preserve">l nuevo equipo (a partir de un análisis y modelación de funcionamiento de su tecnología) </w:t>
      </w:r>
      <w:r w:rsidRPr="00FF16B7">
        <w:rPr>
          <w:rFonts w:cs="Calibri"/>
        </w:rPr>
        <w:t>para lograr la misma producción de vapor en la caldera</w:t>
      </w:r>
      <w:r>
        <w:rPr>
          <w:rFonts w:cs="Calibri"/>
        </w:rPr>
        <w:t xml:space="preserve"> (con referencia a los mismos valores </w:t>
      </w:r>
      <w:r w:rsidR="005D79A0">
        <w:rPr>
          <w:rFonts w:cs="Calibri"/>
        </w:rPr>
        <w:t xml:space="preserve">de la variable relevante </w:t>
      </w:r>
      <w:r>
        <w:rPr>
          <w:rFonts w:cs="Calibri"/>
        </w:rPr>
        <w:t>usados en e</w:t>
      </w:r>
      <w:r w:rsidRPr="00FF16B7">
        <w:rPr>
          <w:rFonts w:cs="Calibri"/>
        </w:rPr>
        <w:t>l escenario base</w:t>
      </w:r>
      <w:r>
        <w:rPr>
          <w:rFonts w:cs="Calibri"/>
        </w:rPr>
        <w:t>)</w:t>
      </w:r>
      <w:r w:rsidRPr="00FF16B7">
        <w:rPr>
          <w:rFonts w:cs="Calibri"/>
        </w:rPr>
        <w:t>.</w:t>
      </w:r>
    </w:p>
    <w:p w:rsidR="003268A2" w:rsidRDefault="003268A2" w:rsidP="003268A2">
      <w:pPr>
        <w:spacing w:after="0"/>
        <w:jc w:val="both"/>
        <w:rPr>
          <w:rFonts w:cs="Calibri"/>
        </w:rPr>
      </w:pPr>
    </w:p>
    <w:p w:rsidR="003268A2" w:rsidRPr="00F729B3" w:rsidRDefault="00336DE7" w:rsidP="003E1C12">
      <w:pPr>
        <w:spacing w:after="0"/>
        <w:ind w:left="426"/>
        <w:jc w:val="both"/>
        <w:rPr>
          <w:rFonts w:cs="Calibri"/>
        </w:rPr>
      </w:pPr>
      <w:r w:rsidRPr="00F729B3">
        <w:rPr>
          <w:rFonts w:cs="Calibri"/>
        </w:rPr>
        <w:t xml:space="preserve">El </w:t>
      </w:r>
      <w:r w:rsidRPr="00F729B3">
        <w:rPr>
          <w:rFonts w:eastAsia="Times New Roman" w:cs="Calibri"/>
        </w:rPr>
        <w:t>indicador de desempeño energético esperado (IDEn</w:t>
      </w:r>
      <w:r w:rsidRPr="00F729B3">
        <w:rPr>
          <w:rFonts w:eastAsia="Times New Roman" w:cs="Calibri"/>
          <w:vertAlign w:val="subscript"/>
        </w:rPr>
        <w:t>esperado</w:t>
      </w:r>
      <w:r w:rsidRPr="00F729B3">
        <w:rPr>
          <w:rFonts w:eastAsia="Times New Roman" w:cs="Calibri"/>
        </w:rPr>
        <w:t xml:space="preserve">) no aplica para </w:t>
      </w:r>
      <w:r w:rsidR="003268A2" w:rsidRPr="00F729B3">
        <w:rPr>
          <w:rFonts w:cs="Calibri"/>
        </w:rPr>
        <w:t>proyectos de energía solar fotovoltaica</w:t>
      </w:r>
      <w:r w:rsidRPr="00F729B3">
        <w:rPr>
          <w:rFonts w:cs="Calibri"/>
        </w:rPr>
        <w:t xml:space="preserve">. Para este tipo de </w:t>
      </w:r>
      <w:r w:rsidR="003E1C12" w:rsidRPr="00F729B3">
        <w:rPr>
          <w:rFonts w:cs="Calibri"/>
        </w:rPr>
        <w:t xml:space="preserve">proyectos se debe considerar el cálculo del consumo de energía esperado </w:t>
      </w:r>
      <w:r w:rsidR="003E1C12" w:rsidRPr="00F729B3">
        <w:rPr>
          <w:rFonts w:eastAsia="Times New Roman" w:cs="Calibri"/>
        </w:rPr>
        <w:t>(CEn</w:t>
      </w:r>
      <w:r w:rsidR="003E1C12" w:rsidRPr="00F729B3">
        <w:rPr>
          <w:rFonts w:eastAsia="Times New Roman" w:cs="Calibri"/>
          <w:vertAlign w:val="subscript"/>
        </w:rPr>
        <w:t>esperado</w:t>
      </w:r>
      <w:r w:rsidR="003E1C12" w:rsidRPr="00F729B3">
        <w:rPr>
          <w:rFonts w:eastAsia="Times New Roman" w:cs="Calibri"/>
        </w:rPr>
        <w:t>).</w:t>
      </w:r>
    </w:p>
    <w:p w:rsidR="003268A2" w:rsidRPr="00F729B3" w:rsidRDefault="003268A2" w:rsidP="003268A2">
      <w:pPr>
        <w:spacing w:after="0"/>
        <w:jc w:val="both"/>
        <w:rPr>
          <w:rFonts w:cs="Calibri"/>
        </w:rPr>
      </w:pPr>
    </w:p>
    <w:p w:rsidR="003268A2" w:rsidRPr="00F729B3" w:rsidRDefault="003268A2" w:rsidP="003268A2">
      <w:pPr>
        <w:numPr>
          <w:ilvl w:val="0"/>
          <w:numId w:val="11"/>
        </w:numPr>
        <w:spacing w:after="0"/>
        <w:ind w:left="709"/>
        <w:jc w:val="both"/>
        <w:rPr>
          <w:rFonts w:cs="Calibri"/>
        </w:rPr>
      </w:pPr>
      <w:r w:rsidRPr="00F729B3">
        <w:rPr>
          <w:rFonts w:cs="Calibri"/>
          <w:b/>
        </w:rPr>
        <w:t>Consumo de energía esperado (CEn</w:t>
      </w:r>
      <w:r w:rsidRPr="00F729B3">
        <w:rPr>
          <w:rFonts w:cs="Calibri"/>
          <w:b/>
          <w:vertAlign w:val="subscript"/>
        </w:rPr>
        <w:t>esperado</w:t>
      </w:r>
      <w:r w:rsidRPr="00F729B3">
        <w:rPr>
          <w:rFonts w:cs="Calibri"/>
          <w:b/>
        </w:rPr>
        <w:t>):</w:t>
      </w:r>
      <w:r w:rsidRPr="00F729B3">
        <w:rPr>
          <w:rFonts w:cs="Calibri"/>
        </w:rPr>
        <w:t xml:space="preserve"> En los proyectos de generación de energía solar fotovoltaica, se determina el consumo de energía esperado a partir de la </w:t>
      </w:r>
      <w:r w:rsidRPr="00F729B3">
        <w:rPr>
          <w:rFonts w:eastAsia="Times New Roman" w:cs="Arial"/>
          <w:lang w:eastAsia="es-CO"/>
        </w:rPr>
        <w:t>relación entre el indicador de desempeño energético base (IDEn</w:t>
      </w:r>
      <w:r w:rsidRPr="00F729B3">
        <w:rPr>
          <w:rFonts w:eastAsia="Times New Roman" w:cs="Arial"/>
          <w:vertAlign w:val="subscript"/>
          <w:lang w:eastAsia="es-CO"/>
        </w:rPr>
        <w:t>base</w:t>
      </w:r>
      <w:r w:rsidRPr="00F729B3">
        <w:rPr>
          <w:rFonts w:cs="Calibri"/>
        </w:rPr>
        <w:t xml:space="preserve">) </w:t>
      </w:r>
      <w:r w:rsidRPr="00F729B3">
        <w:rPr>
          <w:rFonts w:eastAsia="Times New Roman" w:cs="Arial"/>
          <w:lang w:eastAsia="es-CO"/>
        </w:rPr>
        <w:t>y la estimación futura de la variable relevante definida por el proponente técnico para cada uno de los periodos de verificación.  Se debe considerar que las mediciones se asumen bajo los mismos parámetros y periodos controlados establecidos para la construcción del indicador de desempeño energético base (IDEn</w:t>
      </w:r>
      <w:r w:rsidRPr="00F729B3">
        <w:rPr>
          <w:rFonts w:eastAsia="Times New Roman" w:cs="Arial"/>
          <w:vertAlign w:val="subscript"/>
          <w:lang w:eastAsia="es-CO"/>
        </w:rPr>
        <w:t>base</w:t>
      </w:r>
      <w:r w:rsidRPr="00F729B3">
        <w:rPr>
          <w:rFonts w:cs="Calibri"/>
        </w:rPr>
        <w:t>) con el propósito de poder ser reproducidas. El proponente técnico deberá relacionar los datos empleados para la construcción del consumo energético esperado. Para ello deberá seguir los siguientes pasos:</w:t>
      </w:r>
    </w:p>
    <w:p w:rsidR="003268A2" w:rsidRPr="00F729B3" w:rsidRDefault="003268A2" w:rsidP="003268A2">
      <w:pPr>
        <w:spacing w:after="0"/>
        <w:ind w:left="709"/>
        <w:jc w:val="both"/>
        <w:rPr>
          <w:rFonts w:cs="Calibri"/>
        </w:rPr>
      </w:pPr>
    </w:p>
    <w:p w:rsidR="003268A2" w:rsidRPr="00F729B3" w:rsidRDefault="003268A2" w:rsidP="003268A2">
      <w:pPr>
        <w:numPr>
          <w:ilvl w:val="0"/>
          <w:numId w:val="27"/>
        </w:numPr>
        <w:spacing w:after="0"/>
        <w:ind w:left="1134"/>
        <w:jc w:val="both"/>
        <w:rPr>
          <w:rFonts w:cs="Calibri"/>
        </w:rPr>
      </w:pPr>
      <w:r w:rsidRPr="00F729B3">
        <w:rPr>
          <w:rFonts w:cs="Calibri"/>
        </w:rPr>
        <w:t>Considerar las mismas variables con que realizó la medición del consumo energético en cada punto (variable relevante o variables no relevantes según aplique) dentro del periodo de medición controlado.</w:t>
      </w:r>
    </w:p>
    <w:p w:rsidR="003268A2" w:rsidRPr="00F729B3" w:rsidRDefault="003268A2" w:rsidP="003268A2">
      <w:pPr>
        <w:numPr>
          <w:ilvl w:val="0"/>
          <w:numId w:val="27"/>
        </w:numPr>
        <w:spacing w:after="0"/>
        <w:ind w:left="1134"/>
        <w:jc w:val="both"/>
        <w:rPr>
          <w:rFonts w:cs="Calibri"/>
        </w:rPr>
      </w:pPr>
      <w:r w:rsidRPr="00F729B3">
        <w:rPr>
          <w:rFonts w:cs="Calibri"/>
        </w:rPr>
        <w:t>Estimar el consumo energético esperado, al relacionar el valor de la variable relevante medida con el indicado</w:t>
      </w:r>
      <w:r w:rsidR="00336DE7" w:rsidRPr="00F729B3">
        <w:rPr>
          <w:rFonts w:cs="Calibri"/>
        </w:rPr>
        <w:t>r de desempeño energético base en el periodo de operación esperado.</w:t>
      </w:r>
    </w:p>
    <w:p w:rsidR="003268A2" w:rsidRPr="00F729B3" w:rsidRDefault="003268A2" w:rsidP="003268A2">
      <w:pPr>
        <w:numPr>
          <w:ilvl w:val="0"/>
          <w:numId w:val="27"/>
        </w:numPr>
        <w:spacing w:after="0"/>
        <w:ind w:left="1134"/>
        <w:jc w:val="both"/>
        <w:rPr>
          <w:rFonts w:cs="Calibri"/>
        </w:rPr>
      </w:pPr>
      <w:r w:rsidRPr="00F729B3">
        <w:rPr>
          <w:rFonts w:cs="Calibri"/>
        </w:rPr>
        <w:t xml:space="preserve">Construir el indicador de consumo energético esperado a partir de la relación: </w:t>
      </w:r>
    </w:p>
    <w:p w:rsidR="003268A2" w:rsidRPr="00F729B3" w:rsidRDefault="003268A2" w:rsidP="003268A2">
      <w:pPr>
        <w:spacing w:after="0"/>
        <w:ind w:left="1134"/>
        <w:jc w:val="both"/>
        <w:rPr>
          <w:rFonts w:cs="Calibri"/>
        </w:rPr>
      </w:pPr>
    </w:p>
    <w:p w:rsidR="003268A2" w:rsidRPr="00F729B3" w:rsidRDefault="003268A2" w:rsidP="003268A2">
      <w:pPr>
        <w:pStyle w:val="Prrafodelista"/>
        <w:spacing w:after="0"/>
        <w:ind w:left="709"/>
        <w:jc w:val="center"/>
        <w:rPr>
          <w:rFonts w:cs="Arial"/>
          <w:b/>
        </w:rPr>
      </w:pPr>
      <w:r w:rsidRPr="00F729B3">
        <w:rPr>
          <w:noProof/>
          <w:lang w:eastAsia="es-CO"/>
        </w:rPr>
        <mc:AlternateContent>
          <mc:Choice Requires="wps">
            <w:drawing>
              <wp:anchor distT="0" distB="0" distL="114300" distR="114300" simplePos="0" relativeHeight="251679744" behindDoc="0" locked="0" layoutInCell="1" allowOverlap="1" wp14:anchorId="284003F9" wp14:editId="3AE532E9">
                <wp:simplePos x="0" y="0"/>
                <wp:positionH relativeFrom="column">
                  <wp:posOffset>680720</wp:posOffset>
                </wp:positionH>
                <wp:positionV relativeFrom="paragraph">
                  <wp:posOffset>8890</wp:posOffset>
                </wp:positionV>
                <wp:extent cx="5381625" cy="247650"/>
                <wp:effectExtent l="0" t="0" r="9525" b="0"/>
                <wp:wrapNone/>
                <wp:docPr id="89" name="Cuadro de texto 89"/>
                <wp:cNvGraphicFramePr/>
                <a:graphic xmlns:a="http://schemas.openxmlformats.org/drawingml/2006/main">
                  <a:graphicData uri="http://schemas.microsoft.com/office/word/2010/wordprocessingShape">
                    <wps:wsp>
                      <wps:cNvSpPr txBox="1"/>
                      <wps:spPr>
                        <a:xfrm>
                          <a:off x="0" y="0"/>
                          <a:ext cx="5381625" cy="247650"/>
                        </a:xfrm>
                        <a:prstGeom prst="rect">
                          <a:avLst/>
                        </a:prstGeom>
                        <a:solidFill>
                          <a:prstClr val="white"/>
                        </a:solidFill>
                        <a:ln>
                          <a:noFill/>
                        </a:ln>
                        <a:effectLst/>
                      </wps:spPr>
                      <wps:txbx>
                        <w:txbxContent>
                          <w:p w:rsidR="003B0A69" w:rsidRPr="004D1677" w:rsidRDefault="003B0A69" w:rsidP="003268A2">
                            <w:pPr>
                              <w:pStyle w:val="Descripcin"/>
                              <w:spacing w:after="0"/>
                              <w:jc w:val="center"/>
                              <w:rPr>
                                <w:rFonts w:cs="Calibri"/>
                                <w:b/>
                                <w:i w:val="0"/>
                                <w:noProof/>
                                <w:color w:val="auto"/>
                                <w:sz w:val="20"/>
                                <w:szCs w:val="20"/>
                              </w:rPr>
                            </w:pPr>
                            <w:bookmarkStart w:id="73" w:name="_Toc512116925"/>
                            <w:r w:rsidRPr="004D1677">
                              <w:rPr>
                                <w:b/>
                                <w:i w:val="0"/>
                                <w:color w:val="auto"/>
                                <w:sz w:val="20"/>
                                <w:szCs w:val="20"/>
                              </w:rPr>
                              <w:t xml:space="preserve">Figura </w:t>
                            </w:r>
                            <w:r w:rsidRPr="004D1677">
                              <w:rPr>
                                <w:b/>
                                <w:i w:val="0"/>
                                <w:color w:val="auto"/>
                                <w:sz w:val="20"/>
                                <w:szCs w:val="20"/>
                              </w:rPr>
                              <w:fldChar w:fldCharType="begin"/>
                            </w:r>
                            <w:r w:rsidRPr="004D1677">
                              <w:rPr>
                                <w:b/>
                                <w:i w:val="0"/>
                                <w:color w:val="auto"/>
                                <w:sz w:val="20"/>
                                <w:szCs w:val="20"/>
                              </w:rPr>
                              <w:instrText xml:space="preserve"> SEQ Figura \* ARABIC </w:instrText>
                            </w:r>
                            <w:r w:rsidRPr="004D1677">
                              <w:rPr>
                                <w:b/>
                                <w:i w:val="0"/>
                                <w:color w:val="auto"/>
                                <w:sz w:val="20"/>
                                <w:szCs w:val="20"/>
                              </w:rPr>
                              <w:fldChar w:fldCharType="separate"/>
                            </w:r>
                            <w:r>
                              <w:rPr>
                                <w:b/>
                                <w:i w:val="0"/>
                                <w:noProof/>
                                <w:color w:val="auto"/>
                                <w:sz w:val="20"/>
                                <w:szCs w:val="20"/>
                              </w:rPr>
                              <w:t>29</w:t>
                            </w:r>
                            <w:r w:rsidRPr="004D1677">
                              <w:rPr>
                                <w:b/>
                                <w:i w:val="0"/>
                                <w:color w:val="auto"/>
                                <w:sz w:val="20"/>
                                <w:szCs w:val="20"/>
                              </w:rPr>
                              <w:fldChar w:fldCharType="end"/>
                            </w:r>
                            <w:r w:rsidRPr="004D1677">
                              <w:rPr>
                                <w:b/>
                                <w:i w:val="0"/>
                                <w:color w:val="auto"/>
                                <w:sz w:val="20"/>
                                <w:szCs w:val="20"/>
                              </w:rPr>
                              <w:t>. Ecuación</w:t>
                            </w:r>
                            <w:r>
                              <w:rPr>
                                <w:b/>
                                <w:i w:val="0"/>
                                <w:color w:val="auto"/>
                                <w:sz w:val="20"/>
                                <w:szCs w:val="20"/>
                              </w:rPr>
                              <w:t xml:space="preserve"> para el cálculo del C</w:t>
                            </w:r>
                            <w:r w:rsidRPr="004D1677">
                              <w:rPr>
                                <w:b/>
                                <w:i w:val="0"/>
                                <w:color w:val="auto"/>
                                <w:sz w:val="20"/>
                                <w:szCs w:val="20"/>
                              </w:rPr>
                              <w:t>En</w:t>
                            </w:r>
                            <w:r w:rsidRPr="004D1677">
                              <w:rPr>
                                <w:b/>
                                <w:i w:val="0"/>
                                <w:color w:val="auto"/>
                                <w:sz w:val="20"/>
                                <w:szCs w:val="20"/>
                                <w:vertAlign w:val="subscript"/>
                              </w:rPr>
                              <w:t>esperado</w:t>
                            </w:r>
                            <w:bookmarkEnd w:id="73"/>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4003F9" id="Cuadro de texto 89" o:spid="_x0000_s1028" type="#_x0000_t202" style="position:absolute;left:0;text-align:left;margin-left:53.6pt;margin-top:.7pt;width:423.75pt;height:19.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" stroked="f">
                <v:textbox inset="0,0,0,0">
                  <w:txbxContent>
                    <w:p w:rsidR="003B0A69" w:rsidRPr="004D1677" w:rsidRDefault="003B0A69" w:rsidP="003268A2">
                      <w:pPr>
                        <w:pStyle w:val="Descripcin"/>
                        <w:spacing w:after="0"/>
                        <w:jc w:val="center"/>
                        <w:rPr>
                          <w:rFonts w:cs="Calibri"/>
                          <w:b/>
                          <w:i w:val="0"/>
                          <w:noProof/>
                          <w:color w:val="auto"/>
                          <w:sz w:val="20"/>
                          <w:szCs w:val="20"/>
                        </w:rPr>
                      </w:pPr>
                      <w:bookmarkStart w:id="78" w:name="_Toc512116925"/>
                      <w:r w:rsidRPr="004D1677">
                        <w:rPr>
                          <w:b/>
                          <w:i w:val="0"/>
                          <w:color w:val="auto"/>
                          <w:sz w:val="20"/>
                          <w:szCs w:val="20"/>
                        </w:rPr>
                        <w:t xml:space="preserve">Figura </w:t>
                      </w:r>
                      <w:r w:rsidRPr="004D1677">
                        <w:rPr>
                          <w:b/>
                          <w:i w:val="0"/>
                          <w:color w:val="auto"/>
                          <w:sz w:val="20"/>
                          <w:szCs w:val="20"/>
                        </w:rPr>
                        <w:fldChar w:fldCharType="begin"/>
                      </w:r>
                      <w:r w:rsidRPr="004D1677">
                        <w:rPr>
                          <w:b/>
                          <w:i w:val="0"/>
                          <w:color w:val="auto"/>
                          <w:sz w:val="20"/>
                          <w:szCs w:val="20"/>
                        </w:rPr>
                        <w:instrText xml:space="preserve"> SEQ Figura \* ARABIC </w:instrText>
                      </w:r>
                      <w:r w:rsidRPr="004D1677">
                        <w:rPr>
                          <w:b/>
                          <w:i w:val="0"/>
                          <w:color w:val="auto"/>
                          <w:sz w:val="20"/>
                          <w:szCs w:val="20"/>
                        </w:rPr>
                        <w:fldChar w:fldCharType="separate"/>
                      </w:r>
                      <w:r>
                        <w:rPr>
                          <w:b/>
                          <w:i w:val="0"/>
                          <w:noProof/>
                          <w:color w:val="auto"/>
                          <w:sz w:val="20"/>
                          <w:szCs w:val="20"/>
                        </w:rPr>
                        <w:t>29</w:t>
                      </w:r>
                      <w:r w:rsidRPr="004D1677">
                        <w:rPr>
                          <w:b/>
                          <w:i w:val="0"/>
                          <w:color w:val="auto"/>
                          <w:sz w:val="20"/>
                          <w:szCs w:val="20"/>
                        </w:rPr>
                        <w:fldChar w:fldCharType="end"/>
                      </w:r>
                      <w:r w:rsidRPr="004D1677">
                        <w:rPr>
                          <w:b/>
                          <w:i w:val="0"/>
                          <w:color w:val="auto"/>
                          <w:sz w:val="20"/>
                          <w:szCs w:val="20"/>
                        </w:rPr>
                        <w:t>. Ecuación</w:t>
                      </w:r>
                      <w:r>
                        <w:rPr>
                          <w:b/>
                          <w:i w:val="0"/>
                          <w:color w:val="auto"/>
                          <w:sz w:val="20"/>
                          <w:szCs w:val="20"/>
                        </w:rPr>
                        <w:t xml:space="preserve"> para el cálculo del </w:t>
                      </w:r>
                      <w:proofErr w:type="spellStart"/>
                      <w:r>
                        <w:rPr>
                          <w:b/>
                          <w:i w:val="0"/>
                          <w:color w:val="auto"/>
                          <w:sz w:val="20"/>
                          <w:szCs w:val="20"/>
                        </w:rPr>
                        <w:t>C</w:t>
                      </w:r>
                      <w:r w:rsidRPr="004D1677">
                        <w:rPr>
                          <w:b/>
                          <w:i w:val="0"/>
                          <w:color w:val="auto"/>
                          <w:sz w:val="20"/>
                          <w:szCs w:val="20"/>
                        </w:rPr>
                        <w:t>En</w:t>
                      </w:r>
                      <w:r w:rsidRPr="004D1677">
                        <w:rPr>
                          <w:b/>
                          <w:i w:val="0"/>
                          <w:color w:val="auto"/>
                          <w:sz w:val="20"/>
                          <w:szCs w:val="20"/>
                          <w:vertAlign w:val="subscript"/>
                        </w:rPr>
                        <w:t>esperado</w:t>
                      </w:r>
                      <w:bookmarkEnd w:id="78"/>
                      <w:proofErr w:type="spellEnd"/>
                    </w:p>
                  </w:txbxContent>
                </v:textbox>
              </v:shape>
            </w:pict>
          </mc:Fallback>
        </mc:AlternateContent>
      </w:r>
    </w:p>
    <w:p w:rsidR="003268A2" w:rsidRPr="00F729B3" w:rsidRDefault="003268A2" w:rsidP="003268A2">
      <w:pPr>
        <w:spacing w:after="0"/>
        <w:ind w:left="1134"/>
        <w:jc w:val="both"/>
        <w:rPr>
          <w:rFonts w:cs="Calibri"/>
        </w:rPr>
      </w:pPr>
      <w:r w:rsidRPr="00F729B3">
        <w:rPr>
          <w:rFonts w:cs="Calibri"/>
          <w:noProof/>
          <w:lang w:eastAsia="es-CO"/>
        </w:rPr>
        <mc:AlternateContent>
          <mc:Choice Requires="wps">
            <w:drawing>
              <wp:anchor distT="0" distB="0" distL="114300" distR="114300" simplePos="0" relativeHeight="251678720" behindDoc="0" locked="0" layoutInCell="1" allowOverlap="1" wp14:anchorId="05DEEB1E" wp14:editId="53EE828A">
                <wp:simplePos x="0" y="0"/>
                <wp:positionH relativeFrom="column">
                  <wp:posOffset>756920</wp:posOffset>
                </wp:positionH>
                <wp:positionV relativeFrom="paragraph">
                  <wp:posOffset>61595</wp:posOffset>
                </wp:positionV>
                <wp:extent cx="5314950" cy="438150"/>
                <wp:effectExtent l="0" t="0" r="19050" b="19050"/>
                <wp:wrapNone/>
                <wp:docPr id="90" name="Rectángulo 90"/>
                <wp:cNvGraphicFramePr/>
                <a:graphic xmlns:a="http://schemas.openxmlformats.org/drawingml/2006/main">
                  <a:graphicData uri="http://schemas.microsoft.com/office/word/2010/wordprocessingShape">
                    <wps:wsp>
                      <wps:cNvSpPr/>
                      <wps:spPr>
                        <a:xfrm>
                          <a:off x="0" y="0"/>
                          <a:ext cx="5314950" cy="438150"/>
                        </a:xfrm>
                        <a:prstGeom prst="rect">
                          <a:avLst/>
                        </a:prstGeom>
                        <a:no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F7AAE" id="Rectángulo 90" o:spid="_x0000_s1026" style="position:absolute;margin-left:59.6pt;margin-top:4.85pt;width:418.5pt;height: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" filled="f" strokecolor="gray [1629]"/>
            </w:pict>
          </mc:Fallback>
        </mc:AlternateContent>
      </w:r>
    </w:p>
    <w:p w:rsidR="003268A2" w:rsidRPr="00F729B3" w:rsidRDefault="002D6F1F" w:rsidP="003268A2">
      <w:pPr>
        <w:spacing w:after="0"/>
        <w:ind w:left="1134"/>
        <w:jc w:val="center"/>
        <w:rPr>
          <w:rFonts w:cs="Calibri"/>
        </w:rPr>
      </w:pPr>
      <m:oMathPara>
        <m:oMathParaPr>
          <m:jc m:val="center"/>
        </m:oMathParaPr>
        <m:oMath>
          <m:r>
            <w:rPr>
              <w:rFonts w:ascii="Cambria Math" w:eastAsia="Times New Roman" w:hAnsi="Cambria Math" w:cs="Arial"/>
              <w:sz w:val="18"/>
              <w:szCs w:val="24"/>
              <w:lang w:val="es-ES_tradnl" w:eastAsia="es-CO"/>
            </w:rPr>
            <m:t>CEnesperado= IDEnbase x Variable relevante medida (uso)</m:t>
          </m:r>
        </m:oMath>
      </m:oMathPara>
    </w:p>
    <w:p w:rsidR="003268A2" w:rsidRPr="00F729B3" w:rsidRDefault="003268A2" w:rsidP="003268A2">
      <w:pPr>
        <w:spacing w:after="0"/>
        <w:ind w:left="1134"/>
        <w:jc w:val="center"/>
        <w:rPr>
          <w:rFonts w:cs="Calibri"/>
        </w:rPr>
      </w:pPr>
    </w:p>
    <w:p w:rsidR="003268A2" w:rsidRPr="00F729B3" w:rsidRDefault="003268A2" w:rsidP="003268A2">
      <w:pPr>
        <w:spacing w:after="0"/>
        <w:ind w:left="1134"/>
        <w:rPr>
          <w:rFonts w:cs="Calibri"/>
          <w:sz w:val="18"/>
          <w:szCs w:val="18"/>
        </w:rPr>
      </w:pPr>
      <w:r w:rsidRPr="00F729B3">
        <w:rPr>
          <w:rFonts w:cs="Calibri"/>
          <w:sz w:val="18"/>
          <w:szCs w:val="18"/>
        </w:rPr>
        <w:t>Fuente: Programa Bancóldex.</w:t>
      </w:r>
    </w:p>
    <w:p w:rsidR="003268A2" w:rsidRPr="00F729B3" w:rsidRDefault="003268A2" w:rsidP="003268A2">
      <w:pPr>
        <w:spacing w:after="0"/>
        <w:ind w:left="1134"/>
        <w:jc w:val="center"/>
        <w:rPr>
          <w:rFonts w:cs="Calibri"/>
        </w:rPr>
      </w:pPr>
    </w:p>
    <w:p w:rsidR="003268A2" w:rsidRPr="00F729B3" w:rsidRDefault="003268A2" w:rsidP="003268A2">
      <w:pPr>
        <w:numPr>
          <w:ilvl w:val="0"/>
          <w:numId w:val="27"/>
        </w:numPr>
        <w:spacing w:after="0"/>
        <w:ind w:left="1134"/>
        <w:jc w:val="both"/>
        <w:rPr>
          <w:rFonts w:cs="Calibri"/>
        </w:rPr>
      </w:pPr>
      <w:r w:rsidRPr="00F729B3">
        <w:rPr>
          <w:rFonts w:cs="Calibri"/>
        </w:rPr>
        <w:t>Obtener el valor d</w:t>
      </w:r>
      <w:r w:rsidR="002D6F1F" w:rsidRPr="00F729B3">
        <w:rPr>
          <w:rFonts w:cs="Calibri"/>
        </w:rPr>
        <w:t>el consumo energético esperado</w:t>
      </w:r>
      <w:r w:rsidRPr="00F729B3">
        <w:rPr>
          <w:rFonts w:cs="Calibri"/>
        </w:rPr>
        <w:t>.</w:t>
      </w:r>
      <w:r w:rsidR="002D6F1F" w:rsidRPr="00F729B3">
        <w:rPr>
          <w:rFonts w:cs="Calibri"/>
        </w:rPr>
        <w:t xml:space="preserve"> </w:t>
      </w:r>
      <w:r w:rsidRPr="00F729B3">
        <w:rPr>
          <w:rFonts w:cs="Calibri"/>
        </w:rPr>
        <w:t xml:space="preserve">Con el valor promedio hora y el valor en horas del tiempo de operación en el periodo controlado del equipo sobre el que se realizó la medición controlada </w:t>
      </w:r>
      <w:r w:rsidR="002D6F1F" w:rsidRPr="00F729B3">
        <w:rPr>
          <w:rFonts w:cs="Calibri"/>
        </w:rPr>
        <w:t>de</w:t>
      </w:r>
      <w:r w:rsidRPr="00F729B3">
        <w:rPr>
          <w:rFonts w:cs="Calibri"/>
        </w:rPr>
        <w:t xml:space="preserve"> la variable relevante, obtener el valor promedio del consumo </w:t>
      </w:r>
      <w:r w:rsidR="002D6F1F" w:rsidRPr="00F729B3">
        <w:rPr>
          <w:rFonts w:cs="Calibri"/>
        </w:rPr>
        <w:t xml:space="preserve">energético </w:t>
      </w:r>
      <w:r w:rsidRPr="00F729B3">
        <w:rPr>
          <w:rFonts w:cs="Calibri"/>
        </w:rPr>
        <w:t xml:space="preserve">esperado en el mismo periodo de medición. Replicar para obtener el indicador de </w:t>
      </w:r>
      <w:r w:rsidR="002D6F1F" w:rsidRPr="00F729B3">
        <w:rPr>
          <w:rFonts w:cs="Calibri"/>
        </w:rPr>
        <w:t>consumo</w:t>
      </w:r>
      <w:r w:rsidRPr="00F729B3">
        <w:rPr>
          <w:rFonts w:cs="Calibri"/>
        </w:rPr>
        <w:t xml:space="preserve"> energético correspondiente.</w:t>
      </w:r>
    </w:p>
    <w:p w:rsidR="002D6F1F" w:rsidRPr="00F729B3" w:rsidRDefault="002D6F1F" w:rsidP="002D6F1F">
      <w:pPr>
        <w:spacing w:after="0"/>
        <w:ind w:left="709"/>
        <w:jc w:val="both"/>
        <w:rPr>
          <w:rFonts w:eastAsia="Times New Roman" w:cs="Arial"/>
          <w:lang w:eastAsia="es-CO"/>
        </w:rPr>
      </w:pPr>
    </w:p>
    <w:p w:rsidR="002D6F1F" w:rsidRPr="00F729B3" w:rsidRDefault="002D6F1F" w:rsidP="002D6F1F">
      <w:pPr>
        <w:spacing w:after="0"/>
        <w:ind w:left="709"/>
        <w:jc w:val="both"/>
        <w:rPr>
          <w:rFonts w:cs="Calibri"/>
        </w:rPr>
      </w:pPr>
      <w:r w:rsidRPr="00F729B3">
        <w:rPr>
          <w:rFonts w:eastAsia="Times New Roman" w:cs="Arial"/>
          <w:lang w:eastAsia="es-CO"/>
        </w:rPr>
        <w:t xml:space="preserve">A </w:t>
      </w:r>
      <w:r w:rsidRPr="00F729B3">
        <w:rPr>
          <w:rFonts w:eastAsia="Times New Roman" w:cs="Calibri"/>
        </w:rPr>
        <w:t>continuación se presenta un ejemplo del registro de la información del indicador de consumo energético esperado (CEn</w:t>
      </w:r>
      <w:r w:rsidRPr="00F729B3">
        <w:rPr>
          <w:rFonts w:eastAsia="Times New Roman" w:cs="Calibri"/>
          <w:vertAlign w:val="subscript"/>
        </w:rPr>
        <w:t>esperado</w:t>
      </w:r>
      <w:r w:rsidRPr="00F729B3">
        <w:rPr>
          <w:rFonts w:eastAsia="Times New Roman" w:cs="Calibri"/>
        </w:rPr>
        <w:t>) aplicable a un proyecto tipo de energía solar fotovoltaica.</w:t>
      </w:r>
    </w:p>
    <w:p w:rsidR="002D6F1F" w:rsidRPr="00300739" w:rsidRDefault="002D6F1F" w:rsidP="002D6F1F">
      <w:pPr>
        <w:spacing w:after="0"/>
        <w:jc w:val="both"/>
        <w:rPr>
          <w:rFonts w:cs="Calibri"/>
          <w:highlight w:val="yellow"/>
        </w:rPr>
      </w:pPr>
    </w:p>
    <w:p w:rsidR="002D6F1F" w:rsidRPr="00F729B3" w:rsidRDefault="002D6F1F" w:rsidP="002D6F1F">
      <w:pPr>
        <w:pStyle w:val="Descripcin"/>
        <w:keepNext/>
        <w:spacing w:after="0"/>
        <w:ind w:left="709"/>
        <w:jc w:val="center"/>
        <w:rPr>
          <w:b/>
          <w:i w:val="0"/>
          <w:color w:val="auto"/>
          <w:sz w:val="20"/>
          <w:szCs w:val="20"/>
        </w:rPr>
      </w:pPr>
      <w:bookmarkStart w:id="74" w:name="_Toc512116926"/>
      <w:r w:rsidRPr="00F729B3">
        <w:rPr>
          <w:b/>
          <w:i w:val="0"/>
          <w:color w:val="auto"/>
          <w:sz w:val="20"/>
          <w:szCs w:val="20"/>
        </w:rPr>
        <w:lastRenderedPageBreak/>
        <w:t xml:space="preserve">Figura </w:t>
      </w:r>
      <w:r w:rsidRPr="00F729B3">
        <w:rPr>
          <w:b/>
          <w:i w:val="0"/>
          <w:color w:val="auto"/>
          <w:sz w:val="20"/>
          <w:szCs w:val="20"/>
        </w:rPr>
        <w:fldChar w:fldCharType="begin"/>
      </w:r>
      <w:r w:rsidRPr="00F729B3">
        <w:rPr>
          <w:b/>
          <w:i w:val="0"/>
          <w:color w:val="auto"/>
          <w:sz w:val="20"/>
          <w:szCs w:val="20"/>
        </w:rPr>
        <w:instrText xml:space="preserve"> SEQ Figura \* ARABIC </w:instrText>
      </w:r>
      <w:r w:rsidRPr="00F729B3">
        <w:rPr>
          <w:b/>
          <w:i w:val="0"/>
          <w:color w:val="auto"/>
          <w:sz w:val="20"/>
          <w:szCs w:val="20"/>
        </w:rPr>
        <w:fldChar w:fldCharType="separate"/>
      </w:r>
      <w:r w:rsidR="00F729B3" w:rsidRPr="00F729B3">
        <w:rPr>
          <w:b/>
          <w:i w:val="0"/>
          <w:noProof/>
          <w:color w:val="auto"/>
          <w:sz w:val="20"/>
          <w:szCs w:val="20"/>
        </w:rPr>
        <w:t>30</w:t>
      </w:r>
      <w:r w:rsidRPr="00F729B3">
        <w:rPr>
          <w:b/>
          <w:i w:val="0"/>
          <w:color w:val="auto"/>
          <w:sz w:val="20"/>
          <w:szCs w:val="20"/>
        </w:rPr>
        <w:fldChar w:fldCharType="end"/>
      </w:r>
      <w:r w:rsidRPr="00F729B3">
        <w:rPr>
          <w:b/>
          <w:i w:val="0"/>
          <w:color w:val="auto"/>
          <w:sz w:val="20"/>
          <w:szCs w:val="20"/>
        </w:rPr>
        <w:t>. Ejemplo de la sección “</w:t>
      </w:r>
      <w:r w:rsidR="00336DE7" w:rsidRPr="00F729B3">
        <w:rPr>
          <w:b/>
          <w:i w:val="0"/>
          <w:color w:val="auto"/>
          <w:sz w:val="20"/>
          <w:szCs w:val="20"/>
        </w:rPr>
        <w:t>Consumo</w:t>
      </w:r>
      <w:r w:rsidRPr="00F729B3">
        <w:rPr>
          <w:b/>
          <w:i w:val="0"/>
          <w:color w:val="auto"/>
          <w:sz w:val="20"/>
          <w:szCs w:val="20"/>
        </w:rPr>
        <w:t xml:space="preserve"> </w:t>
      </w:r>
      <w:r w:rsidR="00336DE7" w:rsidRPr="00F729B3">
        <w:rPr>
          <w:b/>
          <w:i w:val="0"/>
          <w:color w:val="auto"/>
          <w:sz w:val="20"/>
          <w:szCs w:val="20"/>
        </w:rPr>
        <w:t>de energía</w:t>
      </w:r>
      <w:r w:rsidRPr="00F729B3">
        <w:rPr>
          <w:b/>
          <w:i w:val="0"/>
          <w:color w:val="auto"/>
          <w:sz w:val="20"/>
          <w:szCs w:val="20"/>
        </w:rPr>
        <w:t xml:space="preserve"> esperado” debidamente diligenciada</w:t>
      </w:r>
      <w:bookmarkEnd w:id="74"/>
    </w:p>
    <w:p w:rsidR="002D6F1F" w:rsidRPr="00F729B3" w:rsidRDefault="00336DE7" w:rsidP="002D6F1F">
      <w:pPr>
        <w:spacing w:after="0"/>
        <w:ind w:left="709"/>
        <w:jc w:val="center"/>
        <w:rPr>
          <w:rFonts w:cs="Calibri"/>
        </w:rPr>
      </w:pPr>
      <w:r w:rsidRPr="00F729B3">
        <w:rPr>
          <w:noProof/>
          <w:lang w:eastAsia="es-CO"/>
        </w:rPr>
        <w:drawing>
          <wp:inline distT="0" distB="0" distL="0" distR="0">
            <wp:extent cx="5999480" cy="2819995"/>
            <wp:effectExtent l="0" t="0" r="1270" b="0"/>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99480" cy="2819995"/>
                    </a:xfrm>
                    <a:prstGeom prst="rect">
                      <a:avLst/>
                    </a:prstGeom>
                    <a:noFill/>
                    <a:ln>
                      <a:noFill/>
                    </a:ln>
                  </pic:spPr>
                </pic:pic>
              </a:graphicData>
            </a:graphic>
          </wp:inline>
        </w:drawing>
      </w:r>
    </w:p>
    <w:p w:rsidR="002D6F1F" w:rsidRPr="00A86E8D" w:rsidRDefault="002D6F1F" w:rsidP="002D6F1F">
      <w:pPr>
        <w:spacing w:after="0"/>
        <w:ind w:left="709"/>
        <w:jc w:val="both"/>
        <w:rPr>
          <w:rFonts w:cs="Calibri"/>
          <w:sz w:val="18"/>
          <w:szCs w:val="18"/>
        </w:rPr>
      </w:pPr>
      <w:r w:rsidRPr="00F729B3">
        <w:rPr>
          <w:rFonts w:cs="Calibri"/>
          <w:noProof/>
          <w:sz w:val="18"/>
          <w:szCs w:val="18"/>
          <w:lang w:eastAsia="es-CO"/>
        </w:rPr>
        <w:t>Fuente: Programa Bancóldex.</w:t>
      </w:r>
    </w:p>
    <w:p w:rsidR="003268A2" w:rsidRDefault="003268A2" w:rsidP="00A217E5">
      <w:pPr>
        <w:spacing w:after="0"/>
        <w:jc w:val="both"/>
        <w:rPr>
          <w:rFonts w:cs="Calibri"/>
          <w:b/>
        </w:rPr>
      </w:pPr>
    </w:p>
    <w:p w:rsidR="009603C3" w:rsidRPr="00A86E8D" w:rsidRDefault="00A217E5" w:rsidP="00E14B29">
      <w:pPr>
        <w:numPr>
          <w:ilvl w:val="2"/>
          <w:numId w:val="6"/>
        </w:numPr>
        <w:spacing w:after="0"/>
        <w:ind w:left="426" w:hanging="426"/>
        <w:jc w:val="both"/>
        <w:rPr>
          <w:rFonts w:eastAsia="Times New Roman" w:cs="Calibri"/>
        </w:rPr>
      </w:pPr>
      <w:r w:rsidRPr="00A86E8D">
        <w:rPr>
          <w:rFonts w:cs="Calibri"/>
          <w:b/>
        </w:rPr>
        <w:t xml:space="preserve">Ahorros energéticos propuestos: </w:t>
      </w:r>
      <w:r w:rsidRPr="00A86E8D">
        <w:rPr>
          <w:rFonts w:eastAsia="Times New Roman" w:cs="Calibri"/>
        </w:rPr>
        <w:t xml:space="preserve">En esta sección se debe consignar la información mediante la cual se construye el </w:t>
      </w:r>
      <w:r w:rsidR="009603C3" w:rsidRPr="00A86E8D">
        <w:rPr>
          <w:rFonts w:eastAsia="Times New Roman" w:cs="Calibri"/>
        </w:rPr>
        <w:t>índice</w:t>
      </w:r>
      <w:r w:rsidRPr="00A86E8D">
        <w:rPr>
          <w:rFonts w:eastAsia="Times New Roman" w:cs="Calibri"/>
        </w:rPr>
        <w:t xml:space="preserve"> de mejora de desempeño energético propuesto (IMDEn</w:t>
      </w:r>
      <w:r w:rsidRPr="00A86E8D">
        <w:rPr>
          <w:rFonts w:eastAsia="Times New Roman" w:cs="Calibri"/>
          <w:vertAlign w:val="subscript"/>
        </w:rPr>
        <w:t>propuesto</w:t>
      </w:r>
      <w:r w:rsidRPr="00A86E8D">
        <w:rPr>
          <w:rFonts w:eastAsia="Times New Roman" w:cs="Calibri"/>
        </w:rPr>
        <w:t xml:space="preserve">) el cual </w:t>
      </w:r>
      <w:r w:rsidR="00CD5B77" w:rsidRPr="00A86E8D">
        <w:rPr>
          <w:rFonts w:eastAsia="Times New Roman" w:cs="Calibri"/>
        </w:rPr>
        <w:t>corresponde a</w:t>
      </w:r>
      <w:r w:rsidR="00CD5B77" w:rsidRPr="00A86E8D">
        <w:rPr>
          <w:rFonts w:eastAsia="Times New Roman" w:cs="Arial"/>
          <w:lang w:eastAsia="es-CO"/>
        </w:rPr>
        <w:t xml:space="preserve">l porcentaje de ahorro esperado </w:t>
      </w:r>
      <w:r w:rsidR="009603C3" w:rsidRPr="00A86E8D">
        <w:rPr>
          <w:rFonts w:eastAsia="Times New Roman" w:cs="Arial"/>
          <w:lang w:eastAsia="es-CO"/>
        </w:rPr>
        <w:t xml:space="preserve">del proyecto de eficiencia energética </w:t>
      </w:r>
      <w:r w:rsidR="00CD5B77" w:rsidRPr="00A86E8D">
        <w:rPr>
          <w:rFonts w:eastAsia="Times New Roman" w:cs="Arial"/>
          <w:lang w:eastAsia="es-CO"/>
        </w:rPr>
        <w:t>en términos relativos (porcentuales) en un periodo determinado</w:t>
      </w:r>
      <w:r w:rsidR="009603C3" w:rsidRPr="00A86E8D">
        <w:rPr>
          <w:rFonts w:eastAsia="Times New Roman" w:cs="Arial"/>
          <w:lang w:eastAsia="es-CO"/>
        </w:rPr>
        <w:t xml:space="preserve">. Este índice </w:t>
      </w:r>
      <w:r w:rsidRPr="00A86E8D">
        <w:rPr>
          <w:rFonts w:eastAsia="Times New Roman" w:cs="Calibri"/>
        </w:rPr>
        <w:t xml:space="preserve">corresponde a la mejora en el desempeño energético que el proponente técnico esperar lograr con la implementación del </w:t>
      </w:r>
      <w:r w:rsidR="009603C3" w:rsidRPr="00A86E8D">
        <w:rPr>
          <w:rFonts w:eastAsia="Times New Roman" w:cs="Calibri"/>
        </w:rPr>
        <w:t>proyecto y se construye a partir de la relación:</w:t>
      </w:r>
    </w:p>
    <w:p w:rsidR="00A86E8D" w:rsidRDefault="004D1677" w:rsidP="00A86E8D">
      <w:pPr>
        <w:spacing w:after="0"/>
        <w:ind w:left="1440"/>
        <w:jc w:val="both"/>
        <w:rPr>
          <w:rFonts w:eastAsia="Times New Roman" w:cs="Calibri"/>
        </w:rPr>
      </w:pPr>
      <w:r>
        <w:rPr>
          <w:noProof/>
          <w:lang w:eastAsia="es-CO"/>
        </w:rPr>
        <mc:AlternateContent>
          <mc:Choice Requires="wps">
            <w:drawing>
              <wp:anchor distT="0" distB="0" distL="114300" distR="114300" simplePos="0" relativeHeight="251658240" behindDoc="0" locked="0" layoutInCell="1" allowOverlap="1" wp14:anchorId="16B72C0D" wp14:editId="63C215F5">
                <wp:simplePos x="0" y="0"/>
                <wp:positionH relativeFrom="column">
                  <wp:posOffset>223520</wp:posOffset>
                </wp:positionH>
                <wp:positionV relativeFrom="paragraph">
                  <wp:posOffset>194945</wp:posOffset>
                </wp:positionV>
                <wp:extent cx="5857875" cy="266700"/>
                <wp:effectExtent l="0" t="0" r="9525" b="0"/>
                <wp:wrapNone/>
                <wp:docPr id="24" name="Cuadro de texto 24"/>
                <wp:cNvGraphicFramePr/>
                <a:graphic xmlns:a="http://schemas.openxmlformats.org/drawingml/2006/main">
                  <a:graphicData uri="http://schemas.microsoft.com/office/word/2010/wordprocessingShape">
                    <wps:wsp>
                      <wps:cNvSpPr txBox="1"/>
                      <wps:spPr>
                        <a:xfrm>
                          <a:off x="0" y="0"/>
                          <a:ext cx="5857875" cy="266700"/>
                        </a:xfrm>
                        <a:prstGeom prst="rect">
                          <a:avLst/>
                        </a:prstGeom>
                        <a:solidFill>
                          <a:prstClr val="white"/>
                        </a:solidFill>
                        <a:ln>
                          <a:noFill/>
                        </a:ln>
                        <a:effectLst/>
                      </wps:spPr>
                      <wps:txbx>
                        <w:txbxContent>
                          <w:p w:rsidR="003B0A69" w:rsidRPr="004D1677" w:rsidRDefault="003B0A69" w:rsidP="004D1677">
                            <w:pPr>
                              <w:pStyle w:val="Descripcin"/>
                              <w:spacing w:after="0"/>
                              <w:jc w:val="center"/>
                              <w:rPr>
                                <w:rFonts w:cs="Calibri"/>
                                <w:b/>
                                <w:i w:val="0"/>
                                <w:noProof/>
                                <w:color w:val="auto"/>
                                <w:sz w:val="20"/>
                                <w:szCs w:val="20"/>
                              </w:rPr>
                            </w:pPr>
                            <w:bookmarkStart w:id="75" w:name="_Toc487484969"/>
                            <w:bookmarkStart w:id="76" w:name="_Toc512116927"/>
                            <w:r w:rsidRPr="004D1677">
                              <w:rPr>
                                <w:b/>
                                <w:i w:val="0"/>
                                <w:color w:val="auto"/>
                                <w:sz w:val="20"/>
                                <w:szCs w:val="20"/>
                              </w:rPr>
                              <w:t xml:space="preserve">Figura </w:t>
                            </w:r>
                            <w:r w:rsidRPr="004D1677">
                              <w:rPr>
                                <w:b/>
                                <w:i w:val="0"/>
                                <w:color w:val="auto"/>
                                <w:sz w:val="20"/>
                                <w:szCs w:val="20"/>
                              </w:rPr>
                              <w:fldChar w:fldCharType="begin"/>
                            </w:r>
                            <w:r w:rsidRPr="004D1677">
                              <w:rPr>
                                <w:b/>
                                <w:i w:val="0"/>
                                <w:color w:val="auto"/>
                                <w:sz w:val="20"/>
                                <w:szCs w:val="20"/>
                              </w:rPr>
                              <w:instrText xml:space="preserve"> SEQ Figura \* ARABIC </w:instrText>
                            </w:r>
                            <w:r w:rsidRPr="004D1677">
                              <w:rPr>
                                <w:b/>
                                <w:i w:val="0"/>
                                <w:color w:val="auto"/>
                                <w:sz w:val="20"/>
                                <w:szCs w:val="20"/>
                              </w:rPr>
                              <w:fldChar w:fldCharType="separate"/>
                            </w:r>
                            <w:r>
                              <w:rPr>
                                <w:b/>
                                <w:i w:val="0"/>
                                <w:noProof/>
                                <w:color w:val="auto"/>
                                <w:sz w:val="20"/>
                                <w:szCs w:val="20"/>
                              </w:rPr>
                              <w:t>31</w:t>
                            </w:r>
                            <w:r w:rsidRPr="004D1677">
                              <w:rPr>
                                <w:b/>
                                <w:i w:val="0"/>
                                <w:color w:val="auto"/>
                                <w:sz w:val="20"/>
                                <w:szCs w:val="20"/>
                              </w:rPr>
                              <w:fldChar w:fldCharType="end"/>
                            </w:r>
                            <w:r w:rsidRPr="004D1677">
                              <w:rPr>
                                <w:b/>
                                <w:i w:val="0"/>
                                <w:color w:val="auto"/>
                                <w:sz w:val="20"/>
                                <w:szCs w:val="20"/>
                              </w:rPr>
                              <w:t>. Ecuación para el cálculo del IMDEn</w:t>
                            </w:r>
                            <w:r w:rsidRPr="004D1677">
                              <w:rPr>
                                <w:b/>
                                <w:i w:val="0"/>
                                <w:color w:val="auto"/>
                                <w:sz w:val="20"/>
                                <w:szCs w:val="20"/>
                                <w:vertAlign w:val="subscript"/>
                              </w:rPr>
                              <w:t>propuesto</w:t>
                            </w:r>
                            <w:bookmarkEnd w:id="75"/>
                            <w:bookmarkEnd w:id="76"/>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B72C0D" id="Cuadro de texto 24" o:spid="_x0000_s1029" type="#_x0000_t202" style="position:absolute;left:0;text-align:left;margin-left:17.6pt;margin-top:15.35pt;width:461.25pt;height:21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" stroked="f">
                <v:textbox inset="0,0,0,0">
                  <w:txbxContent>
                    <w:p w:rsidR="003B0A69" w:rsidRPr="004D1677" w:rsidRDefault="003B0A69" w:rsidP="004D1677">
                      <w:pPr>
                        <w:pStyle w:val="Descripcin"/>
                        <w:spacing w:after="0"/>
                        <w:jc w:val="center"/>
                        <w:rPr>
                          <w:rFonts w:cs="Calibri"/>
                          <w:b/>
                          <w:i w:val="0"/>
                          <w:noProof/>
                          <w:color w:val="auto"/>
                          <w:sz w:val="20"/>
                          <w:szCs w:val="20"/>
                        </w:rPr>
                      </w:pPr>
                      <w:bookmarkStart w:id="82" w:name="_Toc487484969"/>
                      <w:bookmarkStart w:id="83" w:name="_Toc512116927"/>
                      <w:r w:rsidRPr="004D1677">
                        <w:rPr>
                          <w:b/>
                          <w:i w:val="0"/>
                          <w:color w:val="auto"/>
                          <w:sz w:val="20"/>
                          <w:szCs w:val="20"/>
                        </w:rPr>
                        <w:t xml:space="preserve">Figura </w:t>
                      </w:r>
                      <w:r w:rsidRPr="004D1677">
                        <w:rPr>
                          <w:b/>
                          <w:i w:val="0"/>
                          <w:color w:val="auto"/>
                          <w:sz w:val="20"/>
                          <w:szCs w:val="20"/>
                        </w:rPr>
                        <w:fldChar w:fldCharType="begin"/>
                      </w:r>
                      <w:r w:rsidRPr="004D1677">
                        <w:rPr>
                          <w:b/>
                          <w:i w:val="0"/>
                          <w:color w:val="auto"/>
                          <w:sz w:val="20"/>
                          <w:szCs w:val="20"/>
                        </w:rPr>
                        <w:instrText xml:space="preserve"> SEQ Figura \* ARABIC </w:instrText>
                      </w:r>
                      <w:r w:rsidRPr="004D1677">
                        <w:rPr>
                          <w:b/>
                          <w:i w:val="0"/>
                          <w:color w:val="auto"/>
                          <w:sz w:val="20"/>
                          <w:szCs w:val="20"/>
                        </w:rPr>
                        <w:fldChar w:fldCharType="separate"/>
                      </w:r>
                      <w:r>
                        <w:rPr>
                          <w:b/>
                          <w:i w:val="0"/>
                          <w:noProof/>
                          <w:color w:val="auto"/>
                          <w:sz w:val="20"/>
                          <w:szCs w:val="20"/>
                        </w:rPr>
                        <w:t>31</w:t>
                      </w:r>
                      <w:r w:rsidRPr="004D1677">
                        <w:rPr>
                          <w:b/>
                          <w:i w:val="0"/>
                          <w:color w:val="auto"/>
                          <w:sz w:val="20"/>
                          <w:szCs w:val="20"/>
                        </w:rPr>
                        <w:fldChar w:fldCharType="end"/>
                      </w:r>
                      <w:r w:rsidRPr="004D1677">
                        <w:rPr>
                          <w:b/>
                          <w:i w:val="0"/>
                          <w:color w:val="auto"/>
                          <w:sz w:val="20"/>
                          <w:szCs w:val="20"/>
                        </w:rPr>
                        <w:t xml:space="preserve">. Ecuación para el cálculo del </w:t>
                      </w:r>
                      <w:proofErr w:type="spellStart"/>
                      <w:r w:rsidRPr="004D1677">
                        <w:rPr>
                          <w:b/>
                          <w:i w:val="0"/>
                          <w:color w:val="auto"/>
                          <w:sz w:val="20"/>
                          <w:szCs w:val="20"/>
                        </w:rPr>
                        <w:t>IMDEn</w:t>
                      </w:r>
                      <w:r w:rsidRPr="004D1677">
                        <w:rPr>
                          <w:b/>
                          <w:i w:val="0"/>
                          <w:color w:val="auto"/>
                          <w:sz w:val="20"/>
                          <w:szCs w:val="20"/>
                          <w:vertAlign w:val="subscript"/>
                        </w:rPr>
                        <w:t>propuesto</w:t>
                      </w:r>
                      <w:bookmarkEnd w:id="82"/>
                      <w:bookmarkEnd w:id="83"/>
                      <w:proofErr w:type="spellEnd"/>
                    </w:p>
                  </w:txbxContent>
                </v:textbox>
              </v:shape>
            </w:pict>
          </mc:Fallback>
        </mc:AlternateContent>
      </w:r>
    </w:p>
    <w:p w:rsidR="00A86E8D" w:rsidRDefault="00A86E8D" w:rsidP="004D1677">
      <w:pPr>
        <w:spacing w:after="0"/>
        <w:ind w:left="1134"/>
        <w:jc w:val="center"/>
        <w:rPr>
          <w:rFonts w:eastAsia="Times New Roman" w:cs="Calibri"/>
        </w:rPr>
      </w:pPr>
      <w:r w:rsidRPr="0099714C">
        <w:rPr>
          <w:rFonts w:cs="Calibri"/>
          <w:b/>
        </w:rPr>
        <w:t>F</w:t>
      </w:r>
      <w:r w:rsidRPr="0099714C">
        <w:rPr>
          <w:rFonts w:cs="Arial"/>
          <w:b/>
        </w:rPr>
        <w:t xml:space="preserve">igura </w:t>
      </w:r>
      <w:r w:rsidRPr="0099714C">
        <w:rPr>
          <w:rFonts w:cs="Arial"/>
          <w:b/>
          <w:highlight w:val="yellow"/>
        </w:rPr>
        <w:t>x</w:t>
      </w:r>
      <w:r w:rsidRPr="0099714C">
        <w:rPr>
          <w:rFonts w:cs="Arial"/>
          <w:b/>
        </w:rPr>
        <w:t xml:space="preserve">. </w:t>
      </w:r>
      <w:r>
        <w:rPr>
          <w:rFonts w:cs="Arial"/>
          <w:b/>
        </w:rPr>
        <w:t>Ecuación para el cálculo del IMDEn</w:t>
      </w:r>
      <w:r>
        <w:rPr>
          <w:rFonts w:cs="Arial"/>
          <w:b/>
          <w:vertAlign w:val="subscript"/>
        </w:rPr>
        <w:t>propuesto</w:t>
      </w:r>
    </w:p>
    <w:p w:rsidR="00A86E8D" w:rsidRPr="00A86E8D" w:rsidRDefault="004D1677" w:rsidP="00A86E8D">
      <w:pPr>
        <w:spacing w:after="0"/>
        <w:ind w:left="1440"/>
        <w:jc w:val="both"/>
        <w:rPr>
          <w:rFonts w:eastAsia="Times New Roman" w:cs="Calibri"/>
        </w:rPr>
      </w:pPr>
      <w:r>
        <w:rPr>
          <w:rFonts w:cs="Calibri"/>
          <w:noProof/>
          <w:lang w:eastAsia="es-CO"/>
        </w:rPr>
        <mc:AlternateContent>
          <mc:Choice Requires="wps">
            <w:drawing>
              <wp:anchor distT="0" distB="0" distL="114300" distR="114300" simplePos="0" relativeHeight="251657216" behindDoc="0" locked="0" layoutInCell="1" allowOverlap="1" wp14:anchorId="2AFBF5B0" wp14:editId="0E09E562">
                <wp:simplePos x="0" y="0"/>
                <wp:positionH relativeFrom="margin">
                  <wp:posOffset>222976</wp:posOffset>
                </wp:positionH>
                <wp:positionV relativeFrom="paragraph">
                  <wp:posOffset>67129</wp:posOffset>
                </wp:positionV>
                <wp:extent cx="5857875" cy="574765"/>
                <wp:effectExtent l="0" t="0" r="28575" b="15875"/>
                <wp:wrapNone/>
                <wp:docPr id="21" name="Rectángulo 21"/>
                <wp:cNvGraphicFramePr/>
                <a:graphic xmlns:a="http://schemas.openxmlformats.org/drawingml/2006/main">
                  <a:graphicData uri="http://schemas.microsoft.com/office/word/2010/wordprocessingShape">
                    <wps:wsp>
                      <wps:cNvSpPr/>
                      <wps:spPr>
                        <a:xfrm>
                          <a:off x="0" y="0"/>
                          <a:ext cx="5857875" cy="574765"/>
                        </a:xfrm>
                        <a:prstGeom prst="rect">
                          <a:avLst/>
                        </a:prstGeom>
                        <a:no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EB33B" id="Rectángulo 21" o:spid="_x0000_s1026" style="position:absolute;margin-left:17.55pt;margin-top:5.3pt;width:461.25pt;height:45.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" filled="f" strokecolor="gray [1629]">
                <w10:wrap anchorx="margin"/>
              </v:rect>
            </w:pict>
          </mc:Fallback>
        </mc:AlternateContent>
      </w:r>
    </w:p>
    <w:p w:rsidR="00A217E5" w:rsidRPr="00203B13" w:rsidRDefault="00203B13" w:rsidP="004D1677">
      <w:pPr>
        <w:spacing w:after="0"/>
        <w:ind w:left="426"/>
        <w:jc w:val="center"/>
        <w:rPr>
          <w:rFonts w:cs="Calibri"/>
        </w:rPr>
      </w:pPr>
      <m:oMathPara>
        <m:oMath>
          <m:r>
            <w:rPr>
              <w:rFonts w:ascii="Cambria Math" w:eastAsia="Times New Roman" w:hAnsi="Cambria Math" w:cs="Arial"/>
              <w:sz w:val="18"/>
              <w:szCs w:val="24"/>
              <w:lang w:val="es-ES_tradnl" w:eastAsia="es-CO"/>
            </w:rPr>
            <m:t xml:space="preserve">IMDEn= </m:t>
          </m:r>
          <m:d>
            <m:dPr>
              <m:begChr m:val="["/>
              <m:endChr m:val="]"/>
              <m:ctrlPr>
                <w:rPr>
                  <w:rFonts w:ascii="Cambria Math" w:eastAsia="Times New Roman" w:hAnsi="Cambria Math" w:cs="Arial"/>
                  <w:i/>
                  <w:sz w:val="18"/>
                  <w:szCs w:val="24"/>
                  <w:lang w:val="es-ES_tradnl" w:eastAsia="es-CO"/>
                </w:rPr>
              </m:ctrlPr>
            </m:dPr>
            <m:e>
              <m:f>
                <m:fPr>
                  <m:ctrlPr>
                    <w:rPr>
                      <w:rFonts w:ascii="Cambria Math" w:eastAsia="Times New Roman" w:hAnsi="Cambria Math" w:cs="Arial"/>
                      <w:i/>
                      <w:sz w:val="18"/>
                      <w:szCs w:val="24"/>
                      <w:lang w:val="es-ES_tradnl" w:eastAsia="es-CO"/>
                    </w:rPr>
                  </m:ctrlPr>
                </m:fPr>
                <m:num>
                  <m:d>
                    <m:dPr>
                      <m:ctrlPr>
                        <w:rPr>
                          <w:rFonts w:ascii="Cambria Math" w:eastAsia="Times New Roman" w:hAnsi="Cambria Math" w:cs="Arial"/>
                          <w:i/>
                          <w:sz w:val="18"/>
                          <w:szCs w:val="24"/>
                          <w:lang w:val="es-ES_tradnl" w:eastAsia="es-CO"/>
                        </w:rPr>
                      </m:ctrlPr>
                    </m:dPr>
                    <m:e>
                      <m:sSub>
                        <m:sSubPr>
                          <m:ctrlPr>
                            <w:rPr>
                              <w:rFonts w:ascii="Cambria Math" w:eastAsia="Times New Roman" w:hAnsi="Cambria Math" w:cs="Arial"/>
                              <w:i/>
                              <w:sz w:val="18"/>
                              <w:szCs w:val="24"/>
                              <w:lang w:val="es-ES_tradnl" w:eastAsia="es-CO"/>
                            </w:rPr>
                          </m:ctrlPr>
                        </m:sSubPr>
                        <m:e>
                          <m:r>
                            <w:rPr>
                              <w:rFonts w:ascii="Cambria Math" w:eastAsia="Times New Roman" w:hAnsi="Cambria Math" w:cs="Arial"/>
                              <w:sz w:val="18"/>
                              <w:szCs w:val="24"/>
                              <w:lang w:val="es-ES_tradnl" w:eastAsia="es-CO"/>
                            </w:rPr>
                            <m:t xml:space="preserve">Indicador de Desempeño Energético </m:t>
                          </m:r>
                        </m:e>
                        <m:sub>
                          <m:r>
                            <w:rPr>
                              <w:rFonts w:ascii="Cambria Math" w:eastAsia="Times New Roman" w:hAnsi="Cambria Math" w:cs="Arial"/>
                              <w:sz w:val="18"/>
                              <w:szCs w:val="24"/>
                              <w:lang w:val="es-ES_tradnl" w:eastAsia="es-CO"/>
                            </w:rPr>
                            <m:t>base</m:t>
                          </m:r>
                        </m:sub>
                      </m:sSub>
                      <m:r>
                        <w:rPr>
                          <w:rFonts w:ascii="Cambria Math" w:eastAsia="Times New Roman" w:hAnsi="Cambria Math" w:cs="Arial"/>
                          <w:sz w:val="18"/>
                          <w:szCs w:val="24"/>
                          <w:lang w:val="es-ES_tradnl" w:eastAsia="es-CO"/>
                        </w:rPr>
                        <m:t xml:space="preserve">- </m:t>
                      </m:r>
                      <m:sSub>
                        <m:sSubPr>
                          <m:ctrlPr>
                            <w:rPr>
                              <w:rFonts w:ascii="Cambria Math" w:eastAsia="Times New Roman" w:hAnsi="Cambria Math" w:cs="Arial"/>
                              <w:i/>
                              <w:sz w:val="18"/>
                              <w:szCs w:val="24"/>
                              <w:lang w:val="es-ES_tradnl" w:eastAsia="es-CO"/>
                            </w:rPr>
                          </m:ctrlPr>
                        </m:sSubPr>
                        <m:e>
                          <m:r>
                            <m:rPr>
                              <m:sty m:val="p"/>
                            </m:rPr>
                            <w:rPr>
                              <w:rFonts w:ascii="Cambria Math" w:eastAsia="Times New Roman" w:hAnsi="Cambria Math" w:cs="Arial"/>
                              <w:sz w:val="18"/>
                              <w:szCs w:val="18"/>
                              <w:lang w:val="es-ES_tradnl" w:eastAsia="es-CO"/>
                            </w:rPr>
                            <m:t>Indicador de Desempeño Energético</m:t>
                          </m:r>
                        </m:e>
                        <m:sub>
                          <m:r>
                            <w:rPr>
                              <w:rFonts w:ascii="Cambria Math" w:eastAsia="Times New Roman" w:hAnsi="Cambria Math" w:cs="Arial"/>
                              <w:sz w:val="18"/>
                              <w:szCs w:val="24"/>
                              <w:lang w:val="es-ES_tradnl" w:eastAsia="es-CO"/>
                            </w:rPr>
                            <m:t>esperado</m:t>
                          </m:r>
                        </m:sub>
                      </m:sSub>
                    </m:e>
                  </m:d>
                </m:num>
                <m:den>
                  <m:sSub>
                    <m:sSubPr>
                      <m:ctrlPr>
                        <w:rPr>
                          <w:rFonts w:ascii="Cambria Math" w:eastAsia="Times New Roman" w:hAnsi="Cambria Math" w:cs="Arial"/>
                          <w:i/>
                          <w:sz w:val="18"/>
                          <w:szCs w:val="24"/>
                          <w:lang w:val="es-ES_tradnl" w:eastAsia="es-CO"/>
                        </w:rPr>
                      </m:ctrlPr>
                    </m:sSubPr>
                    <m:e>
                      <m:r>
                        <m:rPr>
                          <m:sty m:val="p"/>
                        </m:rPr>
                        <w:rPr>
                          <w:rFonts w:ascii="Cambria Math" w:eastAsia="Times New Roman" w:hAnsi="Cambria Math" w:cs="Arial"/>
                          <w:sz w:val="18"/>
                          <w:szCs w:val="18"/>
                          <w:lang w:val="es-ES_tradnl" w:eastAsia="es-CO"/>
                        </w:rPr>
                        <m:t>Indicador de Desempeño Energético</m:t>
                      </m:r>
                    </m:e>
                    <m:sub>
                      <m:r>
                        <w:rPr>
                          <w:rFonts w:ascii="Cambria Math" w:eastAsia="Times New Roman" w:hAnsi="Cambria Math" w:cs="Arial"/>
                          <w:sz w:val="18"/>
                          <w:szCs w:val="24"/>
                          <w:lang w:val="es-ES_tradnl" w:eastAsia="es-CO"/>
                        </w:rPr>
                        <m:t>Base</m:t>
                      </m:r>
                    </m:sub>
                  </m:sSub>
                </m:den>
              </m:f>
            </m:e>
          </m:d>
          <m:r>
            <w:rPr>
              <w:rFonts w:ascii="Cambria Math" w:eastAsia="Times New Roman" w:hAnsi="Cambria Math" w:cs="Arial"/>
              <w:sz w:val="18"/>
              <w:szCs w:val="24"/>
              <w:lang w:val="es-ES_tradnl" w:eastAsia="es-CO"/>
            </w:rPr>
            <m:t xml:space="preserve"> × 100</m:t>
          </m:r>
        </m:oMath>
      </m:oMathPara>
    </w:p>
    <w:p w:rsidR="004D1677" w:rsidRDefault="004D1677" w:rsidP="004D1677">
      <w:pPr>
        <w:spacing w:after="0"/>
        <w:jc w:val="both"/>
        <w:rPr>
          <w:rFonts w:cs="Calibri"/>
          <w:noProof/>
          <w:sz w:val="18"/>
          <w:szCs w:val="18"/>
          <w:lang w:eastAsia="es-CO"/>
        </w:rPr>
      </w:pPr>
    </w:p>
    <w:p w:rsidR="004D1677" w:rsidRPr="00A86E8D" w:rsidRDefault="004D1677" w:rsidP="004D1677">
      <w:pPr>
        <w:spacing w:after="0"/>
        <w:jc w:val="both"/>
        <w:rPr>
          <w:rFonts w:cs="Calibri"/>
          <w:sz w:val="18"/>
          <w:szCs w:val="18"/>
        </w:rPr>
      </w:pPr>
      <w:r>
        <w:rPr>
          <w:rFonts w:cs="Calibri"/>
          <w:noProof/>
          <w:sz w:val="18"/>
          <w:szCs w:val="18"/>
          <w:lang w:eastAsia="es-CO"/>
        </w:rPr>
        <w:t xml:space="preserve">        </w:t>
      </w:r>
      <w:r w:rsidRPr="00A86E8D">
        <w:rPr>
          <w:rFonts w:cs="Calibri"/>
          <w:noProof/>
          <w:sz w:val="18"/>
          <w:szCs w:val="18"/>
          <w:lang w:eastAsia="es-CO"/>
        </w:rPr>
        <w:t xml:space="preserve">Fuente: </w:t>
      </w:r>
      <w:r w:rsidR="000B005A">
        <w:rPr>
          <w:rFonts w:cs="Calibri"/>
          <w:noProof/>
          <w:sz w:val="18"/>
          <w:szCs w:val="18"/>
          <w:lang w:eastAsia="es-CO"/>
        </w:rPr>
        <w:t>Programa Bancóldex</w:t>
      </w:r>
      <w:r w:rsidRPr="00A86E8D">
        <w:rPr>
          <w:rFonts w:cs="Calibri"/>
          <w:noProof/>
          <w:sz w:val="18"/>
          <w:szCs w:val="18"/>
          <w:lang w:eastAsia="es-CO"/>
        </w:rPr>
        <w:t>.</w:t>
      </w:r>
    </w:p>
    <w:p w:rsidR="004D1677" w:rsidRPr="0094279E" w:rsidRDefault="004D1677" w:rsidP="00A217E5">
      <w:pPr>
        <w:spacing w:after="0"/>
        <w:jc w:val="both"/>
        <w:rPr>
          <w:rFonts w:cs="Calibri"/>
        </w:rPr>
      </w:pPr>
    </w:p>
    <w:p w:rsidR="009603C3" w:rsidRPr="00C913B2" w:rsidRDefault="009603C3" w:rsidP="009603C3">
      <w:pPr>
        <w:spacing w:after="0"/>
        <w:ind w:left="426"/>
        <w:jc w:val="both"/>
        <w:rPr>
          <w:rFonts w:cs="Calibri"/>
        </w:rPr>
      </w:pPr>
      <w:r w:rsidRPr="00C913B2">
        <w:rPr>
          <w:rFonts w:eastAsia="Times New Roman" w:cs="Arial"/>
          <w:lang w:eastAsia="es-CO"/>
        </w:rPr>
        <w:t xml:space="preserve">A </w:t>
      </w:r>
      <w:r w:rsidR="00FF16B7">
        <w:rPr>
          <w:rFonts w:eastAsia="Times New Roman" w:cs="Calibri"/>
        </w:rPr>
        <w:t>continuación</w:t>
      </w:r>
      <w:r w:rsidRPr="00C913B2">
        <w:rPr>
          <w:rFonts w:eastAsia="Times New Roman" w:cs="Calibri"/>
        </w:rPr>
        <w:t xml:space="preserve"> se presenta un ejemplo del registro de la información </w:t>
      </w:r>
      <w:r w:rsidR="00CA264B">
        <w:rPr>
          <w:rFonts w:eastAsia="Times New Roman" w:cs="Calibri"/>
        </w:rPr>
        <w:t>de los ahorros energéticos esperados</w:t>
      </w:r>
      <w:r w:rsidR="00FF16B7">
        <w:rPr>
          <w:rFonts w:eastAsia="Times New Roman" w:cs="Calibri"/>
        </w:rPr>
        <w:t xml:space="preserve"> logrados por un proyecto tipo de cambio de calderas (cuyos indicadores de desempeño energético, base y esperado, se han ejemplificado en los puntos anteriores).</w:t>
      </w:r>
    </w:p>
    <w:p w:rsidR="00711699" w:rsidRDefault="001D50ED" w:rsidP="001D50ED">
      <w:pPr>
        <w:tabs>
          <w:tab w:val="left" w:pos="3855"/>
        </w:tabs>
        <w:spacing w:after="0"/>
        <w:rPr>
          <w:rFonts w:cs="Calibri"/>
        </w:rPr>
      </w:pPr>
      <w:r>
        <w:rPr>
          <w:rFonts w:cs="Calibri"/>
        </w:rPr>
        <w:tab/>
      </w:r>
    </w:p>
    <w:p w:rsidR="004D1677" w:rsidRPr="004D1677" w:rsidRDefault="004D1677" w:rsidP="004D1677">
      <w:pPr>
        <w:pStyle w:val="Descripcin"/>
        <w:keepNext/>
        <w:spacing w:after="0"/>
        <w:ind w:left="567"/>
        <w:jc w:val="center"/>
        <w:rPr>
          <w:b/>
          <w:i w:val="0"/>
          <w:sz w:val="20"/>
          <w:szCs w:val="20"/>
        </w:rPr>
      </w:pPr>
      <w:bookmarkStart w:id="77" w:name="_Toc487484970"/>
      <w:bookmarkStart w:id="78" w:name="_Toc512116928"/>
      <w:r w:rsidRPr="004D1677">
        <w:rPr>
          <w:b/>
          <w:i w:val="0"/>
          <w:color w:val="auto"/>
          <w:sz w:val="20"/>
          <w:szCs w:val="20"/>
        </w:rPr>
        <w:t xml:space="preserve">Figura </w:t>
      </w:r>
      <w:r w:rsidRPr="004D1677">
        <w:rPr>
          <w:b/>
          <w:i w:val="0"/>
          <w:color w:val="auto"/>
          <w:sz w:val="20"/>
          <w:szCs w:val="20"/>
        </w:rPr>
        <w:fldChar w:fldCharType="begin"/>
      </w:r>
      <w:r w:rsidRPr="004D1677">
        <w:rPr>
          <w:b/>
          <w:i w:val="0"/>
          <w:color w:val="auto"/>
          <w:sz w:val="20"/>
          <w:szCs w:val="20"/>
        </w:rPr>
        <w:instrText xml:space="preserve"> SEQ Figura \* ARABIC </w:instrText>
      </w:r>
      <w:r w:rsidRPr="004D1677">
        <w:rPr>
          <w:b/>
          <w:i w:val="0"/>
          <w:color w:val="auto"/>
          <w:sz w:val="20"/>
          <w:szCs w:val="20"/>
        </w:rPr>
        <w:fldChar w:fldCharType="separate"/>
      </w:r>
      <w:r w:rsidR="00F729B3">
        <w:rPr>
          <w:b/>
          <w:i w:val="0"/>
          <w:noProof/>
          <w:color w:val="auto"/>
          <w:sz w:val="20"/>
          <w:szCs w:val="20"/>
        </w:rPr>
        <w:t>32</w:t>
      </w:r>
      <w:r w:rsidRPr="004D1677">
        <w:rPr>
          <w:b/>
          <w:i w:val="0"/>
          <w:color w:val="auto"/>
          <w:sz w:val="20"/>
          <w:szCs w:val="20"/>
        </w:rPr>
        <w:fldChar w:fldCharType="end"/>
      </w:r>
      <w:r w:rsidRPr="004D1677">
        <w:rPr>
          <w:b/>
          <w:i w:val="0"/>
          <w:color w:val="auto"/>
          <w:sz w:val="20"/>
          <w:szCs w:val="20"/>
        </w:rPr>
        <w:t>. Ejemplo de la sección “Índice de mejora del desempeño energético propuesto” debidamente diligenciada</w:t>
      </w:r>
      <w:bookmarkEnd w:id="77"/>
      <w:bookmarkEnd w:id="78"/>
    </w:p>
    <w:p w:rsidR="00B66A53" w:rsidRDefault="00203B13" w:rsidP="00566A38">
      <w:pPr>
        <w:spacing w:after="0"/>
        <w:ind w:left="426"/>
        <w:jc w:val="center"/>
        <w:rPr>
          <w:rFonts w:cs="Calibri"/>
        </w:rPr>
      </w:pPr>
      <w:r>
        <w:rPr>
          <w:rFonts w:cs="Calibri"/>
          <w:noProof/>
          <w:lang w:eastAsia="es-CO"/>
        </w:rPr>
        <w:drawing>
          <wp:inline distT="0" distB="0" distL="0" distR="0" wp14:editId="4F09D963">
            <wp:extent cx="5760720" cy="1319975"/>
            <wp:effectExtent l="0" t="0" r="0" b="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90529" cy="1326805"/>
                    </a:xfrm>
                    <a:prstGeom prst="rect">
                      <a:avLst/>
                    </a:prstGeom>
                    <a:noFill/>
                  </pic:spPr>
                </pic:pic>
              </a:graphicData>
            </a:graphic>
          </wp:inline>
        </w:drawing>
      </w:r>
    </w:p>
    <w:p w:rsidR="00711699" w:rsidRPr="00A86E8D" w:rsidRDefault="00A86E8D" w:rsidP="00A86E8D">
      <w:pPr>
        <w:spacing w:after="0"/>
        <w:ind w:firstLine="426"/>
        <w:rPr>
          <w:rFonts w:cs="Calibri"/>
          <w:sz w:val="18"/>
          <w:szCs w:val="18"/>
        </w:rPr>
      </w:pPr>
      <w:r w:rsidRPr="00A86E8D">
        <w:rPr>
          <w:rFonts w:cs="Calibri"/>
          <w:sz w:val="18"/>
          <w:szCs w:val="18"/>
        </w:rPr>
        <w:t>Fuente:</w:t>
      </w:r>
      <w:r>
        <w:rPr>
          <w:rFonts w:cs="Calibri"/>
          <w:sz w:val="18"/>
          <w:szCs w:val="18"/>
        </w:rPr>
        <w:t xml:space="preserve"> </w:t>
      </w:r>
      <w:r w:rsidR="000B005A">
        <w:rPr>
          <w:rFonts w:cs="Calibri"/>
          <w:sz w:val="18"/>
          <w:szCs w:val="18"/>
        </w:rPr>
        <w:t>Programa Bancóldex</w:t>
      </w:r>
      <w:r w:rsidRPr="00A86E8D">
        <w:rPr>
          <w:rFonts w:cs="Calibri"/>
          <w:sz w:val="18"/>
          <w:szCs w:val="18"/>
        </w:rPr>
        <w:t>.</w:t>
      </w:r>
    </w:p>
    <w:p w:rsidR="00A86E8D" w:rsidRDefault="00A86E8D" w:rsidP="00991522">
      <w:pPr>
        <w:spacing w:after="0"/>
        <w:rPr>
          <w:rFonts w:cs="Calibri"/>
        </w:rPr>
      </w:pPr>
    </w:p>
    <w:p w:rsidR="00FF16B7" w:rsidRDefault="00FF16B7" w:rsidP="005D79A0">
      <w:pPr>
        <w:spacing w:after="0"/>
        <w:ind w:left="426"/>
        <w:jc w:val="both"/>
        <w:rPr>
          <w:rFonts w:cs="Calibri"/>
        </w:rPr>
      </w:pPr>
      <w:r>
        <w:rPr>
          <w:rFonts w:cs="Calibri"/>
        </w:rPr>
        <w:lastRenderedPageBreak/>
        <w:t>El ejemplo anterior muestra los índices de mejora en el dese</w:t>
      </w:r>
      <w:r w:rsidR="005D79A0">
        <w:rPr>
          <w:rFonts w:cs="Calibri"/>
        </w:rPr>
        <w:t>mpeño</w:t>
      </w:r>
      <w:r>
        <w:rPr>
          <w:rFonts w:cs="Calibri"/>
        </w:rPr>
        <w:t xml:space="preserve"> energético que el </w:t>
      </w:r>
      <w:r w:rsidR="005D79A0">
        <w:rPr>
          <w:rFonts w:cs="Calibri"/>
        </w:rPr>
        <w:t>proponente</w:t>
      </w:r>
      <w:r>
        <w:rPr>
          <w:rFonts w:cs="Calibri"/>
        </w:rPr>
        <w:t xml:space="preserve"> técnico </w:t>
      </w:r>
      <w:r w:rsidR="005D79A0">
        <w:rPr>
          <w:rFonts w:cs="Calibri"/>
        </w:rPr>
        <w:t>espera lograr como consecuencia de la implementación de la tecnología propuesta. Estos valores se obtuvieron al reemplazar en la ecuación anterior, los valores presentados en los ejemplos anteriores de los IDEn</w:t>
      </w:r>
      <w:r w:rsidR="005D79A0" w:rsidRPr="005D79A0">
        <w:rPr>
          <w:rFonts w:cs="Calibri"/>
          <w:vertAlign w:val="subscript"/>
        </w:rPr>
        <w:t>base</w:t>
      </w:r>
      <w:r w:rsidR="005D79A0">
        <w:rPr>
          <w:rFonts w:cs="Calibri"/>
        </w:rPr>
        <w:t xml:space="preserve"> e IDEn</w:t>
      </w:r>
      <w:r w:rsidR="005D79A0" w:rsidRPr="005D79A0">
        <w:rPr>
          <w:rFonts w:cs="Calibri"/>
          <w:vertAlign w:val="subscript"/>
        </w:rPr>
        <w:t>esperado</w:t>
      </w:r>
      <w:r w:rsidR="005D79A0">
        <w:rPr>
          <w:rFonts w:cs="Calibri"/>
        </w:rPr>
        <w:t xml:space="preserve">. </w:t>
      </w:r>
    </w:p>
    <w:p w:rsidR="00FF16B7" w:rsidRDefault="00FF16B7" w:rsidP="00991522">
      <w:pPr>
        <w:spacing w:after="0"/>
        <w:rPr>
          <w:rFonts w:cs="Calibri"/>
        </w:rPr>
      </w:pPr>
    </w:p>
    <w:p w:rsidR="001D50ED" w:rsidRPr="00C913B2" w:rsidRDefault="00B66A53" w:rsidP="001D50ED">
      <w:pPr>
        <w:spacing w:after="0"/>
        <w:ind w:left="426"/>
        <w:jc w:val="both"/>
        <w:rPr>
          <w:rFonts w:cs="Calibri"/>
        </w:rPr>
      </w:pPr>
      <w:r>
        <w:rPr>
          <w:rFonts w:cs="Calibri"/>
        </w:rPr>
        <w:t>Finalmente se deberá presentar el resultado consolidado de los ahorros energ</w:t>
      </w:r>
      <w:r w:rsidR="001D50ED">
        <w:rPr>
          <w:rFonts w:cs="Calibri"/>
        </w:rPr>
        <w:t xml:space="preserve">éticos propuestos, empleando los datos calculados previamente. </w:t>
      </w:r>
      <w:r w:rsidR="001D50ED" w:rsidRPr="00C913B2">
        <w:rPr>
          <w:rFonts w:eastAsia="Times New Roman" w:cs="Arial"/>
          <w:lang w:eastAsia="es-CO"/>
        </w:rPr>
        <w:t xml:space="preserve">A </w:t>
      </w:r>
      <w:r w:rsidR="005D79A0">
        <w:rPr>
          <w:rFonts w:eastAsia="Times New Roman" w:cs="Calibri"/>
        </w:rPr>
        <w:t xml:space="preserve">continuación </w:t>
      </w:r>
      <w:r w:rsidR="001D50ED" w:rsidRPr="00C913B2">
        <w:rPr>
          <w:rFonts w:eastAsia="Times New Roman" w:cs="Calibri"/>
        </w:rPr>
        <w:t>se presenta un ejemplo de</w:t>
      </w:r>
      <w:r w:rsidR="005D79A0">
        <w:rPr>
          <w:rFonts w:eastAsia="Times New Roman" w:cs="Calibri"/>
        </w:rPr>
        <w:t xml:space="preserve"> cómo se hace el </w:t>
      </w:r>
      <w:r w:rsidR="001D50ED" w:rsidRPr="00C913B2">
        <w:rPr>
          <w:rFonts w:eastAsia="Times New Roman" w:cs="Calibri"/>
        </w:rPr>
        <w:t>registro de la información</w:t>
      </w:r>
      <w:r w:rsidR="005D79A0">
        <w:rPr>
          <w:rFonts w:eastAsia="Times New Roman" w:cs="Calibri"/>
        </w:rPr>
        <w:t xml:space="preserve"> relacionada con los ahorros energéticos propuestos para un proyecto tipo de cambio de calderas (empleando los datos presentados en los ejemplos anteriores).</w:t>
      </w:r>
    </w:p>
    <w:p w:rsidR="00A86E8D" w:rsidRPr="0099714C" w:rsidRDefault="001D50ED" w:rsidP="004D1677">
      <w:pPr>
        <w:tabs>
          <w:tab w:val="left" w:pos="3855"/>
        </w:tabs>
        <w:spacing w:after="0"/>
        <w:rPr>
          <w:rFonts w:cs="Calibri"/>
        </w:rPr>
      </w:pPr>
      <w:r>
        <w:rPr>
          <w:rFonts w:cs="Calibri"/>
        </w:rPr>
        <w:tab/>
      </w:r>
    </w:p>
    <w:p w:rsidR="004D1677" w:rsidRPr="004D1677" w:rsidRDefault="004D1677" w:rsidP="004D1677">
      <w:pPr>
        <w:pStyle w:val="Descripcin"/>
        <w:keepNext/>
        <w:spacing w:after="0"/>
        <w:jc w:val="center"/>
        <w:rPr>
          <w:b/>
          <w:i w:val="0"/>
          <w:color w:val="auto"/>
          <w:sz w:val="20"/>
          <w:szCs w:val="20"/>
        </w:rPr>
      </w:pPr>
      <w:bookmarkStart w:id="79" w:name="_Toc487484971"/>
      <w:bookmarkStart w:id="80" w:name="_Toc512116929"/>
      <w:r w:rsidRPr="004D1677">
        <w:rPr>
          <w:b/>
          <w:i w:val="0"/>
          <w:color w:val="auto"/>
          <w:sz w:val="20"/>
          <w:szCs w:val="20"/>
        </w:rPr>
        <w:t xml:space="preserve">Figura </w:t>
      </w:r>
      <w:r w:rsidRPr="004D1677">
        <w:rPr>
          <w:b/>
          <w:i w:val="0"/>
          <w:color w:val="auto"/>
          <w:sz w:val="20"/>
          <w:szCs w:val="20"/>
        </w:rPr>
        <w:fldChar w:fldCharType="begin"/>
      </w:r>
      <w:r w:rsidRPr="004D1677">
        <w:rPr>
          <w:b/>
          <w:i w:val="0"/>
          <w:color w:val="auto"/>
          <w:sz w:val="20"/>
          <w:szCs w:val="20"/>
        </w:rPr>
        <w:instrText xml:space="preserve"> SEQ Figura \* ARABIC </w:instrText>
      </w:r>
      <w:r w:rsidRPr="004D1677">
        <w:rPr>
          <w:b/>
          <w:i w:val="0"/>
          <w:color w:val="auto"/>
          <w:sz w:val="20"/>
          <w:szCs w:val="20"/>
        </w:rPr>
        <w:fldChar w:fldCharType="separate"/>
      </w:r>
      <w:r w:rsidR="00F729B3">
        <w:rPr>
          <w:b/>
          <w:i w:val="0"/>
          <w:noProof/>
          <w:color w:val="auto"/>
          <w:sz w:val="20"/>
          <w:szCs w:val="20"/>
        </w:rPr>
        <w:t>33</w:t>
      </w:r>
      <w:r w:rsidRPr="004D1677">
        <w:rPr>
          <w:b/>
          <w:i w:val="0"/>
          <w:color w:val="auto"/>
          <w:sz w:val="20"/>
          <w:szCs w:val="20"/>
        </w:rPr>
        <w:fldChar w:fldCharType="end"/>
      </w:r>
      <w:r w:rsidRPr="004D1677">
        <w:rPr>
          <w:b/>
          <w:i w:val="0"/>
          <w:color w:val="auto"/>
          <w:sz w:val="20"/>
          <w:szCs w:val="20"/>
        </w:rPr>
        <w:t>. Ejemplo de la sección “Ahorro energético propuesto” debidamente diligenciada</w:t>
      </w:r>
      <w:bookmarkEnd w:id="79"/>
      <w:bookmarkEnd w:id="80"/>
    </w:p>
    <w:p w:rsidR="00B66A53" w:rsidRDefault="00203B13" w:rsidP="00566A38">
      <w:pPr>
        <w:spacing w:after="0"/>
        <w:ind w:left="426"/>
        <w:rPr>
          <w:rFonts w:cs="Calibri"/>
        </w:rPr>
      </w:pPr>
      <w:r>
        <w:rPr>
          <w:rFonts w:cs="Calibri"/>
          <w:noProof/>
          <w:lang w:eastAsia="es-CO"/>
        </w:rPr>
        <w:drawing>
          <wp:inline distT="0" distB="0" distL="0" distR="0" wp14:editId="5ABA550E">
            <wp:extent cx="5669280" cy="1779264"/>
            <wp:effectExtent l="0" t="0" r="0" b="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679164" cy="1782366"/>
                    </a:xfrm>
                    <a:prstGeom prst="rect">
                      <a:avLst/>
                    </a:prstGeom>
                    <a:noFill/>
                  </pic:spPr>
                </pic:pic>
              </a:graphicData>
            </a:graphic>
          </wp:inline>
        </w:drawing>
      </w:r>
    </w:p>
    <w:p w:rsidR="00A86E8D" w:rsidRPr="00A86E8D" w:rsidRDefault="00566A38" w:rsidP="00566A38">
      <w:pPr>
        <w:spacing w:after="0"/>
        <w:rPr>
          <w:rFonts w:cs="Calibri"/>
          <w:sz w:val="18"/>
          <w:szCs w:val="18"/>
        </w:rPr>
      </w:pPr>
      <w:r>
        <w:rPr>
          <w:rFonts w:cs="Calibri"/>
          <w:sz w:val="18"/>
          <w:szCs w:val="18"/>
        </w:rPr>
        <w:t xml:space="preserve">          </w:t>
      </w:r>
      <w:r w:rsidR="00A86E8D" w:rsidRPr="00A86E8D">
        <w:rPr>
          <w:rFonts w:cs="Calibri"/>
          <w:sz w:val="18"/>
          <w:szCs w:val="18"/>
        </w:rPr>
        <w:t xml:space="preserve">Fuente: </w:t>
      </w:r>
      <w:r w:rsidR="000B005A">
        <w:rPr>
          <w:rFonts w:cs="Calibri"/>
          <w:sz w:val="18"/>
          <w:szCs w:val="18"/>
        </w:rPr>
        <w:t>Programa Bancóldex</w:t>
      </w:r>
      <w:r w:rsidR="00A86E8D" w:rsidRPr="00A86E8D">
        <w:rPr>
          <w:rFonts w:cs="Calibri"/>
          <w:sz w:val="18"/>
          <w:szCs w:val="18"/>
        </w:rPr>
        <w:t>.</w:t>
      </w:r>
    </w:p>
    <w:p w:rsidR="00D62CE4" w:rsidRDefault="00D62CE4" w:rsidP="00991522">
      <w:pPr>
        <w:spacing w:after="0"/>
        <w:rPr>
          <w:rFonts w:cs="Calibri"/>
        </w:rPr>
      </w:pPr>
    </w:p>
    <w:p w:rsidR="005D79A0" w:rsidRDefault="0062709A" w:rsidP="00A737CC">
      <w:pPr>
        <w:spacing w:after="0"/>
        <w:ind w:left="426"/>
        <w:jc w:val="both"/>
        <w:rPr>
          <w:rFonts w:cs="Calibri"/>
        </w:rPr>
      </w:pPr>
      <w:r>
        <w:rPr>
          <w:rFonts w:cs="Calibri"/>
        </w:rPr>
        <w:t>E</w:t>
      </w:r>
      <w:r w:rsidR="005D79A0">
        <w:rPr>
          <w:rFonts w:cs="Calibri"/>
        </w:rPr>
        <w:t>l valor del porcentaje de ahorro de combustible reportado en esta sección puede ser menor al valor del Índice de Mejora del Desempeño Energético propuesto (IMDEn</w:t>
      </w:r>
      <w:r w:rsidR="005D79A0" w:rsidRPr="005D79A0">
        <w:rPr>
          <w:rFonts w:cs="Calibri"/>
          <w:vertAlign w:val="subscript"/>
        </w:rPr>
        <w:t>propuesto</w:t>
      </w:r>
      <w:r w:rsidR="005D79A0">
        <w:rPr>
          <w:rFonts w:cs="Calibri"/>
        </w:rPr>
        <w:t xml:space="preserve">), toda vez que es discrecional del proponente técnico asumir un compromiso de ahorro igual o menor al calculado o estimado para la tecnología propuesta (este valor corresponde al ahorro </w:t>
      </w:r>
      <w:r w:rsidR="005D79A0">
        <w:t>respecto al cual se da la negociación entre el cliente y el proponente técnico).</w:t>
      </w:r>
    </w:p>
    <w:p w:rsidR="00A737CC" w:rsidRDefault="00A737CC" w:rsidP="00A737CC">
      <w:pPr>
        <w:spacing w:after="0"/>
        <w:rPr>
          <w:rFonts w:cs="Calibri"/>
        </w:rPr>
      </w:pPr>
    </w:p>
    <w:p w:rsidR="00A626EF" w:rsidRPr="00F729B3" w:rsidRDefault="00A626EF" w:rsidP="00A626EF">
      <w:pPr>
        <w:spacing w:after="0"/>
        <w:ind w:left="426"/>
        <w:jc w:val="both"/>
        <w:rPr>
          <w:rFonts w:cs="Calibri"/>
        </w:rPr>
      </w:pPr>
      <w:r w:rsidRPr="00F729B3">
        <w:rPr>
          <w:rFonts w:cs="Calibri"/>
        </w:rPr>
        <w:t xml:space="preserve">El </w:t>
      </w:r>
      <w:r w:rsidRPr="00F729B3">
        <w:rPr>
          <w:rFonts w:eastAsia="Times New Roman" w:cs="Calibri"/>
        </w:rPr>
        <w:t>índice de mejora de desempeño energético propuesto (IMDEn</w:t>
      </w:r>
      <w:r w:rsidRPr="00F729B3">
        <w:rPr>
          <w:rFonts w:eastAsia="Times New Roman" w:cs="Calibri"/>
          <w:vertAlign w:val="subscript"/>
        </w:rPr>
        <w:t>propuesto</w:t>
      </w:r>
      <w:r w:rsidRPr="00F729B3">
        <w:rPr>
          <w:rFonts w:eastAsia="Times New Roman" w:cs="Calibri"/>
        </w:rPr>
        <w:t xml:space="preserve">) no aplica para </w:t>
      </w:r>
      <w:r w:rsidRPr="00F729B3">
        <w:rPr>
          <w:rFonts w:cs="Calibri"/>
        </w:rPr>
        <w:t>proyectos de energía solar fotovoltaica. Para este tipo de proyectos se debe considerar el cálculo del suministro energético propuesto.</w:t>
      </w:r>
    </w:p>
    <w:p w:rsidR="00A626EF" w:rsidRPr="00F729B3" w:rsidRDefault="00A626EF" w:rsidP="00A626EF">
      <w:pPr>
        <w:spacing w:after="0"/>
        <w:jc w:val="both"/>
        <w:rPr>
          <w:rFonts w:cs="Calibri"/>
          <w:b/>
        </w:rPr>
      </w:pPr>
    </w:p>
    <w:p w:rsidR="00A626EF" w:rsidRPr="00F729B3" w:rsidRDefault="00A626EF" w:rsidP="00A626EF">
      <w:pPr>
        <w:numPr>
          <w:ilvl w:val="2"/>
          <w:numId w:val="6"/>
        </w:numPr>
        <w:spacing w:after="0"/>
        <w:ind w:left="426" w:hanging="426"/>
        <w:jc w:val="both"/>
        <w:rPr>
          <w:rFonts w:cs="Calibri"/>
          <w:b/>
        </w:rPr>
      </w:pPr>
      <w:r w:rsidRPr="00F729B3">
        <w:rPr>
          <w:rFonts w:cs="Calibri"/>
          <w:b/>
        </w:rPr>
        <w:t xml:space="preserve">Suministro energético propuesto: </w:t>
      </w:r>
      <w:r w:rsidRPr="00F729B3">
        <w:rPr>
          <w:rFonts w:cs="Calibri"/>
        </w:rPr>
        <w:t>En esta sección se debe consignar la información mediante la cual se obtiene el Suministro de Energía Esperado (SEn</w:t>
      </w:r>
      <w:r w:rsidRPr="00F729B3">
        <w:rPr>
          <w:rFonts w:cs="Calibri"/>
          <w:vertAlign w:val="subscript"/>
        </w:rPr>
        <w:t>esperado</w:t>
      </w:r>
      <w:r w:rsidRPr="00F729B3">
        <w:rPr>
          <w:rFonts w:cs="Calibri"/>
        </w:rPr>
        <w:t>). Este corresponde a la energía que en ausencia del proyecto sería entregada por las fuentes de energía existentes en el sitio, para atender el consumo de energía esperado (CEn</w:t>
      </w:r>
      <w:r w:rsidRPr="00F729B3">
        <w:rPr>
          <w:rFonts w:cs="Calibri"/>
          <w:vertAlign w:val="subscript"/>
        </w:rPr>
        <w:t>esperado</w:t>
      </w:r>
      <w:r w:rsidRPr="00F729B3">
        <w:rPr>
          <w:rFonts w:cs="Calibri"/>
        </w:rPr>
        <w:t>) en un periodo determinado. A continuación se presenta un ejemplo del registro del SEn</w:t>
      </w:r>
      <w:r w:rsidRPr="00F729B3">
        <w:rPr>
          <w:rFonts w:cs="Calibri"/>
          <w:vertAlign w:val="subscript"/>
        </w:rPr>
        <w:t>esperado</w:t>
      </w:r>
      <w:r w:rsidRPr="00F729B3">
        <w:rPr>
          <w:rFonts w:cs="Calibri"/>
        </w:rPr>
        <w:t>.</w:t>
      </w:r>
    </w:p>
    <w:p w:rsidR="00A626EF" w:rsidRPr="00F729B3" w:rsidRDefault="00A626EF" w:rsidP="00A626EF">
      <w:pPr>
        <w:spacing w:after="0"/>
        <w:ind w:left="426"/>
        <w:jc w:val="both"/>
        <w:rPr>
          <w:rFonts w:eastAsia="Times New Roman" w:cs="Calibri"/>
        </w:rPr>
      </w:pPr>
    </w:p>
    <w:p w:rsidR="00A626EF" w:rsidRPr="00F729B3" w:rsidRDefault="00A626EF" w:rsidP="00A626EF">
      <w:pPr>
        <w:pStyle w:val="Descripcin"/>
        <w:keepNext/>
        <w:spacing w:after="0"/>
        <w:ind w:left="567"/>
        <w:jc w:val="center"/>
        <w:rPr>
          <w:b/>
          <w:i w:val="0"/>
          <w:sz w:val="20"/>
          <w:szCs w:val="20"/>
        </w:rPr>
      </w:pPr>
      <w:bookmarkStart w:id="81" w:name="_Toc512116930"/>
      <w:r w:rsidRPr="00F729B3">
        <w:rPr>
          <w:b/>
          <w:i w:val="0"/>
          <w:color w:val="auto"/>
          <w:sz w:val="20"/>
          <w:szCs w:val="20"/>
        </w:rPr>
        <w:lastRenderedPageBreak/>
        <w:t xml:space="preserve">Figura </w:t>
      </w:r>
      <w:r w:rsidRPr="00F729B3">
        <w:rPr>
          <w:b/>
          <w:i w:val="0"/>
          <w:color w:val="auto"/>
          <w:sz w:val="20"/>
          <w:szCs w:val="20"/>
        </w:rPr>
        <w:fldChar w:fldCharType="begin"/>
      </w:r>
      <w:r w:rsidRPr="00F729B3">
        <w:rPr>
          <w:b/>
          <w:i w:val="0"/>
          <w:color w:val="auto"/>
          <w:sz w:val="20"/>
          <w:szCs w:val="20"/>
        </w:rPr>
        <w:instrText xml:space="preserve"> SEQ Figura \* ARABIC </w:instrText>
      </w:r>
      <w:r w:rsidRPr="00F729B3">
        <w:rPr>
          <w:b/>
          <w:i w:val="0"/>
          <w:color w:val="auto"/>
          <w:sz w:val="20"/>
          <w:szCs w:val="20"/>
        </w:rPr>
        <w:fldChar w:fldCharType="separate"/>
      </w:r>
      <w:r w:rsidR="00F729B3" w:rsidRPr="00F729B3">
        <w:rPr>
          <w:b/>
          <w:i w:val="0"/>
          <w:noProof/>
          <w:color w:val="auto"/>
          <w:sz w:val="20"/>
          <w:szCs w:val="20"/>
        </w:rPr>
        <w:t>34</w:t>
      </w:r>
      <w:r w:rsidRPr="00F729B3">
        <w:rPr>
          <w:b/>
          <w:i w:val="0"/>
          <w:color w:val="auto"/>
          <w:sz w:val="20"/>
          <w:szCs w:val="20"/>
        </w:rPr>
        <w:fldChar w:fldCharType="end"/>
      </w:r>
      <w:r w:rsidRPr="00F729B3">
        <w:rPr>
          <w:b/>
          <w:i w:val="0"/>
          <w:color w:val="auto"/>
          <w:sz w:val="20"/>
          <w:szCs w:val="20"/>
        </w:rPr>
        <w:t>. Ejemplo de la sección “Suministro de energía esperado” debidamente diligenciada</w:t>
      </w:r>
      <w:bookmarkEnd w:id="81"/>
    </w:p>
    <w:p w:rsidR="00A626EF" w:rsidRPr="00F729B3" w:rsidRDefault="008D2511" w:rsidP="00A626EF">
      <w:pPr>
        <w:spacing w:after="0"/>
        <w:ind w:left="426"/>
        <w:jc w:val="both"/>
        <w:rPr>
          <w:rFonts w:eastAsia="Times New Roman" w:cs="Calibri"/>
        </w:rPr>
      </w:pPr>
      <w:r w:rsidRPr="00F729B3">
        <w:rPr>
          <w:noProof/>
          <w:lang w:eastAsia="es-CO"/>
        </w:rPr>
        <w:drawing>
          <wp:inline distT="0" distB="0" distL="0" distR="0">
            <wp:extent cx="5715000" cy="2016612"/>
            <wp:effectExtent l="0" t="0" r="0" b="3175"/>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34179" cy="2023380"/>
                    </a:xfrm>
                    <a:prstGeom prst="rect">
                      <a:avLst/>
                    </a:prstGeom>
                    <a:noFill/>
                    <a:ln>
                      <a:noFill/>
                    </a:ln>
                  </pic:spPr>
                </pic:pic>
              </a:graphicData>
            </a:graphic>
          </wp:inline>
        </w:drawing>
      </w:r>
    </w:p>
    <w:p w:rsidR="00A626EF" w:rsidRPr="00F729B3" w:rsidRDefault="00A626EF" w:rsidP="00A626EF">
      <w:pPr>
        <w:spacing w:after="0"/>
        <w:ind w:firstLine="426"/>
        <w:rPr>
          <w:rFonts w:cs="Calibri"/>
          <w:sz w:val="18"/>
          <w:szCs w:val="18"/>
        </w:rPr>
      </w:pPr>
      <w:r w:rsidRPr="00F729B3">
        <w:rPr>
          <w:rFonts w:cs="Calibri"/>
          <w:sz w:val="18"/>
          <w:szCs w:val="18"/>
        </w:rPr>
        <w:t>Fuente: Programa Bancóldex.</w:t>
      </w:r>
    </w:p>
    <w:p w:rsidR="00A626EF" w:rsidRPr="00F729B3" w:rsidRDefault="00A626EF" w:rsidP="00A626EF">
      <w:pPr>
        <w:spacing w:after="0"/>
        <w:ind w:left="426"/>
        <w:jc w:val="both"/>
        <w:rPr>
          <w:rFonts w:eastAsia="Times New Roman" w:cs="Arial"/>
          <w:lang w:eastAsia="es-CO"/>
        </w:rPr>
      </w:pPr>
    </w:p>
    <w:p w:rsidR="00A626EF" w:rsidRPr="00F729B3" w:rsidRDefault="00A626EF" w:rsidP="00A626EF">
      <w:pPr>
        <w:spacing w:after="0"/>
        <w:ind w:left="426"/>
        <w:jc w:val="both"/>
        <w:rPr>
          <w:rFonts w:cs="Calibri"/>
        </w:rPr>
      </w:pPr>
      <w:r w:rsidRPr="00F729B3">
        <w:rPr>
          <w:rFonts w:eastAsia="Times New Roman" w:cs="Arial"/>
          <w:lang w:eastAsia="es-CO"/>
        </w:rPr>
        <w:t xml:space="preserve">A partir del </w:t>
      </w:r>
      <w:r w:rsidRPr="00F729B3">
        <w:rPr>
          <w:rFonts w:cs="Calibri"/>
        </w:rPr>
        <w:t>el CEn</w:t>
      </w:r>
      <w:r w:rsidRPr="00F729B3">
        <w:rPr>
          <w:rFonts w:cs="Calibri"/>
          <w:vertAlign w:val="subscript"/>
        </w:rPr>
        <w:t>esperado</w:t>
      </w:r>
      <w:r w:rsidRPr="00F729B3">
        <w:rPr>
          <w:rFonts w:cs="Calibri"/>
        </w:rPr>
        <w:t xml:space="preserve"> también se </w:t>
      </w:r>
      <w:r w:rsidRPr="00F729B3">
        <w:rPr>
          <w:rFonts w:eastAsia="Times New Roman" w:cs="Arial"/>
          <w:lang w:eastAsia="es-CO"/>
        </w:rPr>
        <w:t>determina el suministro de energía propuesto (SEn</w:t>
      </w:r>
      <w:r w:rsidRPr="00F729B3">
        <w:rPr>
          <w:rFonts w:eastAsia="Times New Roman" w:cs="Arial"/>
          <w:vertAlign w:val="subscript"/>
          <w:lang w:eastAsia="es-CO"/>
        </w:rPr>
        <w:t>propuesto</w:t>
      </w:r>
      <w:r w:rsidRPr="00F729B3">
        <w:rPr>
          <w:rFonts w:eastAsia="Times New Roman" w:cs="Arial"/>
          <w:lang w:eastAsia="es-CO"/>
        </w:rPr>
        <w:t xml:space="preserve">), el cual corresponde al  suministro de energía que </w:t>
      </w:r>
      <w:r w:rsidRPr="00F729B3">
        <w:rPr>
          <w:rFonts w:eastAsia="Times New Roman" w:cs="Calibri"/>
        </w:rPr>
        <w:t xml:space="preserve">el proponente técnico esperar alcanzar con la implementación del proyecto y se </w:t>
      </w:r>
      <w:r w:rsidRPr="00F729B3">
        <w:rPr>
          <w:rFonts w:cs="Calibri"/>
        </w:rPr>
        <w:t>determina a partir del cálculo de la capacidad de generación de energía con la nueva tecnología o la oferta de generación de energía por parte del proponente técnico con la tecnología propuesta (es discrecional). A continuación se presenta un ejemplo del registro del SEn</w:t>
      </w:r>
      <w:r w:rsidRPr="00F729B3">
        <w:rPr>
          <w:rFonts w:cs="Calibri"/>
          <w:vertAlign w:val="subscript"/>
        </w:rPr>
        <w:t>propuesto</w:t>
      </w:r>
      <w:r w:rsidRPr="00F729B3">
        <w:rPr>
          <w:rFonts w:cs="Calibri"/>
        </w:rPr>
        <w:t>.</w:t>
      </w:r>
    </w:p>
    <w:p w:rsidR="00A626EF" w:rsidRPr="00F729B3" w:rsidRDefault="00A626EF" w:rsidP="00A626EF">
      <w:pPr>
        <w:tabs>
          <w:tab w:val="left" w:pos="3855"/>
        </w:tabs>
        <w:spacing w:after="0"/>
        <w:rPr>
          <w:rFonts w:cs="Calibri"/>
        </w:rPr>
      </w:pPr>
      <w:r w:rsidRPr="00F729B3">
        <w:rPr>
          <w:rFonts w:cs="Calibri"/>
        </w:rPr>
        <w:tab/>
      </w:r>
    </w:p>
    <w:p w:rsidR="00A626EF" w:rsidRPr="00F729B3" w:rsidRDefault="00A626EF" w:rsidP="00A626EF">
      <w:pPr>
        <w:pStyle w:val="Descripcin"/>
        <w:keepNext/>
        <w:spacing w:after="0"/>
        <w:ind w:left="567"/>
        <w:jc w:val="center"/>
        <w:rPr>
          <w:b/>
          <w:i w:val="0"/>
          <w:sz w:val="20"/>
          <w:szCs w:val="20"/>
        </w:rPr>
      </w:pPr>
      <w:bookmarkStart w:id="82" w:name="_Toc512116931"/>
      <w:r w:rsidRPr="00F729B3">
        <w:rPr>
          <w:b/>
          <w:i w:val="0"/>
          <w:color w:val="auto"/>
          <w:sz w:val="20"/>
          <w:szCs w:val="20"/>
        </w:rPr>
        <w:t xml:space="preserve">Figura </w:t>
      </w:r>
      <w:r w:rsidRPr="00F729B3">
        <w:rPr>
          <w:b/>
          <w:i w:val="0"/>
          <w:color w:val="auto"/>
          <w:sz w:val="20"/>
          <w:szCs w:val="20"/>
        </w:rPr>
        <w:fldChar w:fldCharType="begin"/>
      </w:r>
      <w:r w:rsidRPr="00F729B3">
        <w:rPr>
          <w:b/>
          <w:i w:val="0"/>
          <w:color w:val="auto"/>
          <w:sz w:val="20"/>
          <w:szCs w:val="20"/>
        </w:rPr>
        <w:instrText xml:space="preserve"> SEQ Figura \* ARABIC </w:instrText>
      </w:r>
      <w:r w:rsidRPr="00F729B3">
        <w:rPr>
          <w:b/>
          <w:i w:val="0"/>
          <w:color w:val="auto"/>
          <w:sz w:val="20"/>
          <w:szCs w:val="20"/>
        </w:rPr>
        <w:fldChar w:fldCharType="separate"/>
      </w:r>
      <w:r w:rsidR="00F729B3" w:rsidRPr="00F729B3">
        <w:rPr>
          <w:b/>
          <w:i w:val="0"/>
          <w:noProof/>
          <w:color w:val="auto"/>
          <w:sz w:val="20"/>
          <w:szCs w:val="20"/>
        </w:rPr>
        <w:t>35</w:t>
      </w:r>
      <w:r w:rsidRPr="00F729B3">
        <w:rPr>
          <w:b/>
          <w:i w:val="0"/>
          <w:color w:val="auto"/>
          <w:sz w:val="20"/>
          <w:szCs w:val="20"/>
        </w:rPr>
        <w:fldChar w:fldCharType="end"/>
      </w:r>
      <w:r w:rsidRPr="00F729B3">
        <w:rPr>
          <w:b/>
          <w:i w:val="0"/>
          <w:color w:val="auto"/>
          <w:sz w:val="20"/>
          <w:szCs w:val="20"/>
        </w:rPr>
        <w:t>. Ejemplo de la sección “Suministro de energía propuesto” debidamente diligenciada</w:t>
      </w:r>
      <w:bookmarkEnd w:id="82"/>
    </w:p>
    <w:p w:rsidR="00A626EF" w:rsidRPr="00F729B3" w:rsidRDefault="008D2511" w:rsidP="00A626EF">
      <w:pPr>
        <w:spacing w:after="0"/>
        <w:ind w:left="426"/>
        <w:jc w:val="center"/>
        <w:rPr>
          <w:rFonts w:cs="Calibri"/>
        </w:rPr>
      </w:pPr>
      <w:r w:rsidRPr="00F729B3">
        <w:rPr>
          <w:noProof/>
          <w:lang w:eastAsia="es-CO"/>
        </w:rPr>
        <w:drawing>
          <wp:inline distT="0" distB="0" distL="0" distR="0">
            <wp:extent cx="5686425" cy="2536554"/>
            <wp:effectExtent l="0" t="0" r="0" b="0"/>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695044" cy="2540399"/>
                    </a:xfrm>
                    <a:prstGeom prst="rect">
                      <a:avLst/>
                    </a:prstGeom>
                    <a:noFill/>
                    <a:ln>
                      <a:noFill/>
                    </a:ln>
                  </pic:spPr>
                </pic:pic>
              </a:graphicData>
            </a:graphic>
          </wp:inline>
        </w:drawing>
      </w:r>
    </w:p>
    <w:p w:rsidR="00A626EF" w:rsidRPr="00F729B3" w:rsidRDefault="00A626EF" w:rsidP="00A626EF">
      <w:pPr>
        <w:spacing w:after="0"/>
        <w:ind w:firstLine="426"/>
        <w:rPr>
          <w:rFonts w:cs="Calibri"/>
          <w:sz w:val="18"/>
          <w:szCs w:val="18"/>
        </w:rPr>
      </w:pPr>
      <w:r w:rsidRPr="00F729B3">
        <w:rPr>
          <w:rFonts w:cs="Calibri"/>
          <w:sz w:val="18"/>
          <w:szCs w:val="18"/>
        </w:rPr>
        <w:t>Fuente: Programa Bancóldex.</w:t>
      </w:r>
    </w:p>
    <w:p w:rsidR="00A626EF" w:rsidRPr="00F729B3" w:rsidRDefault="00A626EF" w:rsidP="00A737CC">
      <w:pPr>
        <w:spacing w:after="0"/>
        <w:rPr>
          <w:rFonts w:cs="Calibri"/>
        </w:rPr>
      </w:pPr>
    </w:p>
    <w:p w:rsidR="008D2511" w:rsidRPr="00F729B3" w:rsidRDefault="008D2511" w:rsidP="008D2511">
      <w:pPr>
        <w:spacing w:after="0"/>
        <w:ind w:left="426"/>
        <w:jc w:val="both"/>
        <w:rPr>
          <w:rFonts w:cs="Calibri"/>
        </w:rPr>
      </w:pPr>
      <w:r w:rsidRPr="00F729B3">
        <w:rPr>
          <w:rFonts w:cs="Calibri"/>
        </w:rPr>
        <w:t xml:space="preserve">Finalmente se deberá presentar el resultado consolidado en términos de la energía eléctrica que es desplazada de la fuente existente en la línea base empleando los datos calculados previamente. </w:t>
      </w:r>
      <w:r w:rsidRPr="00F729B3">
        <w:rPr>
          <w:rFonts w:eastAsia="Times New Roman" w:cs="Arial"/>
          <w:lang w:eastAsia="es-CO"/>
        </w:rPr>
        <w:t xml:space="preserve">A </w:t>
      </w:r>
      <w:r w:rsidRPr="00F729B3">
        <w:rPr>
          <w:rFonts w:eastAsia="Times New Roman" w:cs="Calibri"/>
        </w:rPr>
        <w:t>continuación se presenta un ejemplo de cómo se hace el registro de la información relacionada con la energía desplazada por un proyecto tipo de energía solar fotovoltaica (empleando los datos presentados en los ejemplos anteriores).</w:t>
      </w:r>
    </w:p>
    <w:p w:rsidR="008D2511" w:rsidRPr="00F729B3" w:rsidRDefault="008D2511" w:rsidP="008D2511">
      <w:pPr>
        <w:tabs>
          <w:tab w:val="left" w:pos="3855"/>
        </w:tabs>
        <w:spacing w:after="0"/>
        <w:rPr>
          <w:rFonts w:cs="Calibri"/>
        </w:rPr>
      </w:pPr>
      <w:r w:rsidRPr="00F729B3">
        <w:rPr>
          <w:rFonts w:cs="Calibri"/>
        </w:rPr>
        <w:tab/>
      </w:r>
    </w:p>
    <w:p w:rsidR="008D2511" w:rsidRPr="00F729B3" w:rsidRDefault="008D2511" w:rsidP="008D2511">
      <w:pPr>
        <w:pStyle w:val="Descripcin"/>
        <w:keepNext/>
        <w:spacing w:after="0"/>
        <w:jc w:val="center"/>
        <w:rPr>
          <w:b/>
          <w:i w:val="0"/>
          <w:color w:val="auto"/>
          <w:sz w:val="20"/>
          <w:szCs w:val="20"/>
        </w:rPr>
      </w:pPr>
      <w:bookmarkStart w:id="83" w:name="_Toc512116932"/>
      <w:r w:rsidRPr="00F729B3">
        <w:rPr>
          <w:b/>
          <w:i w:val="0"/>
          <w:color w:val="auto"/>
          <w:sz w:val="20"/>
          <w:szCs w:val="20"/>
        </w:rPr>
        <w:lastRenderedPageBreak/>
        <w:t xml:space="preserve">Figura </w:t>
      </w:r>
      <w:r w:rsidRPr="00F729B3">
        <w:rPr>
          <w:b/>
          <w:i w:val="0"/>
          <w:color w:val="auto"/>
          <w:sz w:val="20"/>
          <w:szCs w:val="20"/>
        </w:rPr>
        <w:fldChar w:fldCharType="begin"/>
      </w:r>
      <w:r w:rsidRPr="00F729B3">
        <w:rPr>
          <w:b/>
          <w:i w:val="0"/>
          <w:color w:val="auto"/>
          <w:sz w:val="20"/>
          <w:szCs w:val="20"/>
        </w:rPr>
        <w:instrText xml:space="preserve"> SEQ Figura \* ARABIC </w:instrText>
      </w:r>
      <w:r w:rsidRPr="00F729B3">
        <w:rPr>
          <w:b/>
          <w:i w:val="0"/>
          <w:color w:val="auto"/>
          <w:sz w:val="20"/>
          <w:szCs w:val="20"/>
        </w:rPr>
        <w:fldChar w:fldCharType="separate"/>
      </w:r>
      <w:r w:rsidR="00F729B3" w:rsidRPr="00F729B3">
        <w:rPr>
          <w:b/>
          <w:i w:val="0"/>
          <w:noProof/>
          <w:color w:val="auto"/>
          <w:sz w:val="20"/>
          <w:szCs w:val="20"/>
        </w:rPr>
        <w:t>36</w:t>
      </w:r>
      <w:r w:rsidRPr="00F729B3">
        <w:rPr>
          <w:b/>
          <w:i w:val="0"/>
          <w:color w:val="auto"/>
          <w:sz w:val="20"/>
          <w:szCs w:val="20"/>
        </w:rPr>
        <w:fldChar w:fldCharType="end"/>
      </w:r>
      <w:r w:rsidRPr="00F729B3">
        <w:rPr>
          <w:b/>
          <w:i w:val="0"/>
          <w:color w:val="auto"/>
          <w:sz w:val="20"/>
          <w:szCs w:val="20"/>
        </w:rPr>
        <w:t>. Ejemplo de la sección “Ahorro energético propuesto” debidamente diligenciada</w:t>
      </w:r>
      <w:bookmarkEnd w:id="83"/>
    </w:p>
    <w:p w:rsidR="008D2511" w:rsidRPr="00F729B3" w:rsidRDefault="008D2511" w:rsidP="008D2511">
      <w:pPr>
        <w:spacing w:after="0"/>
        <w:ind w:left="426"/>
        <w:rPr>
          <w:rFonts w:cs="Calibri"/>
        </w:rPr>
      </w:pPr>
      <w:r w:rsidRPr="00F729B3">
        <w:rPr>
          <w:noProof/>
          <w:lang w:eastAsia="es-CO"/>
        </w:rPr>
        <w:drawing>
          <wp:inline distT="0" distB="0" distL="0" distR="0">
            <wp:extent cx="5695950" cy="1403130"/>
            <wp:effectExtent l="0" t="0" r="0" b="6985"/>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16002" cy="1408069"/>
                    </a:xfrm>
                    <a:prstGeom prst="rect">
                      <a:avLst/>
                    </a:prstGeom>
                    <a:noFill/>
                    <a:ln>
                      <a:noFill/>
                    </a:ln>
                  </pic:spPr>
                </pic:pic>
              </a:graphicData>
            </a:graphic>
          </wp:inline>
        </w:drawing>
      </w:r>
    </w:p>
    <w:p w:rsidR="008D2511" w:rsidRPr="00F729B3" w:rsidRDefault="008D2511" w:rsidP="008D2511">
      <w:pPr>
        <w:spacing w:after="0"/>
        <w:rPr>
          <w:rFonts w:cs="Calibri"/>
          <w:sz w:val="18"/>
          <w:szCs w:val="18"/>
        </w:rPr>
      </w:pPr>
      <w:r w:rsidRPr="00F729B3">
        <w:rPr>
          <w:rFonts w:cs="Calibri"/>
          <w:sz w:val="18"/>
          <w:szCs w:val="18"/>
        </w:rPr>
        <w:t xml:space="preserve">          Fuente: Programa Bancóldex.</w:t>
      </w:r>
    </w:p>
    <w:p w:rsidR="00A626EF" w:rsidRPr="00F729B3" w:rsidRDefault="00A626EF" w:rsidP="00A737CC">
      <w:pPr>
        <w:spacing w:after="0"/>
        <w:rPr>
          <w:rFonts w:cs="Calibri"/>
        </w:rPr>
      </w:pPr>
    </w:p>
    <w:p w:rsidR="00A626EF" w:rsidRDefault="008D2511" w:rsidP="008D2511">
      <w:pPr>
        <w:spacing w:after="0"/>
        <w:ind w:left="426"/>
        <w:jc w:val="both"/>
        <w:rPr>
          <w:rFonts w:cs="Calibri"/>
        </w:rPr>
      </w:pPr>
      <w:r w:rsidRPr="00F729B3">
        <w:rPr>
          <w:rFonts w:cs="Calibri"/>
        </w:rPr>
        <w:t xml:space="preserve">Cabe mencionar que el valor del energía generada a ser reportada en esta sección puede ser menor al valor del consumo de energía, toda vez que es discrecional del proponente técnico asumir un compromiso de generación igual o menor a la demanda estimada (este valor </w:t>
      </w:r>
      <w:r w:rsidRPr="00F729B3">
        <w:t>se da en la negociación entre el cliente y el proponente técnico).</w:t>
      </w:r>
    </w:p>
    <w:p w:rsidR="00A626EF" w:rsidRDefault="00A626EF" w:rsidP="00A737CC">
      <w:pPr>
        <w:spacing w:after="0"/>
        <w:rPr>
          <w:rFonts w:cs="Calibri"/>
        </w:rPr>
      </w:pPr>
    </w:p>
    <w:p w:rsidR="00A737CC" w:rsidRPr="00D90668" w:rsidRDefault="00A737CC" w:rsidP="00A737CC">
      <w:pPr>
        <w:pStyle w:val="Ttulo2"/>
      </w:pPr>
      <w:bookmarkStart w:id="84" w:name="_Toc512116883"/>
      <w:r w:rsidRPr="00D90668">
        <w:t>Presentación de la propuesta técnica por tecnología para proyectos</w:t>
      </w:r>
      <w:r w:rsidR="00BD79DD" w:rsidRPr="00D90668">
        <w:t xml:space="preserve"> tipo greenfield</w:t>
      </w:r>
      <w:bookmarkEnd w:id="84"/>
    </w:p>
    <w:p w:rsidR="00A737CC" w:rsidRPr="00D90668" w:rsidRDefault="00A737CC" w:rsidP="00A737CC">
      <w:pPr>
        <w:spacing w:after="0"/>
        <w:rPr>
          <w:rFonts w:cs="Calibri"/>
          <w:b/>
        </w:rPr>
      </w:pPr>
    </w:p>
    <w:p w:rsidR="00C27996" w:rsidRPr="00D90668" w:rsidRDefault="00A737CC" w:rsidP="00A737CC">
      <w:pPr>
        <w:spacing w:after="0"/>
        <w:jc w:val="both"/>
        <w:rPr>
          <w:color w:val="000000"/>
        </w:rPr>
      </w:pPr>
      <w:r w:rsidRPr="00D90668">
        <w:rPr>
          <w:rFonts w:cs="Calibri"/>
        </w:rPr>
        <w:t xml:space="preserve">La evaluación del formato técnico </w:t>
      </w:r>
      <w:r w:rsidR="003F3560" w:rsidRPr="00D90668">
        <w:rPr>
          <w:rFonts w:cs="Calibri"/>
        </w:rPr>
        <w:t>aplicable a</w:t>
      </w:r>
      <w:r w:rsidRPr="00D90668">
        <w:rPr>
          <w:rFonts w:cs="Calibri"/>
        </w:rPr>
        <w:t xml:space="preserve"> </w:t>
      </w:r>
      <w:r w:rsidR="009E2A0E" w:rsidRPr="00D90668">
        <w:rPr>
          <w:rFonts w:cs="Calibri"/>
        </w:rPr>
        <w:t xml:space="preserve">proyectos en </w:t>
      </w:r>
      <w:r w:rsidR="006938D1" w:rsidRPr="00D90668">
        <w:rPr>
          <w:rFonts w:cs="Calibri"/>
        </w:rPr>
        <w:t>instalaciones nuevas</w:t>
      </w:r>
      <w:r w:rsidRPr="00D90668">
        <w:rPr>
          <w:rFonts w:cs="Calibri"/>
        </w:rPr>
        <w:t xml:space="preserve"> se hace a partir de la información específica de la tecnología </w:t>
      </w:r>
      <w:r w:rsidR="003F3560" w:rsidRPr="00D90668">
        <w:rPr>
          <w:rFonts w:cs="Calibri"/>
        </w:rPr>
        <w:t xml:space="preserve">que ha sido </w:t>
      </w:r>
      <w:r w:rsidR="006938D1" w:rsidRPr="00D90668">
        <w:rPr>
          <w:rFonts w:cs="Calibri"/>
        </w:rPr>
        <w:t>considerada</w:t>
      </w:r>
      <w:r w:rsidRPr="00D90668">
        <w:rPr>
          <w:rFonts w:cs="Calibri"/>
        </w:rPr>
        <w:t xml:space="preserve"> en el</w:t>
      </w:r>
      <w:r w:rsidRPr="00D90668">
        <w:t xml:space="preserve"> </w:t>
      </w:r>
      <w:r w:rsidRPr="00D90668">
        <w:rPr>
          <w:color w:val="000000"/>
        </w:rPr>
        <w:t xml:space="preserve">proyecto de eficiencia energética presentado por el proponente técnico al programa Bancóldex de eficiencia energética para hoteles, clínicas y hospitales. </w:t>
      </w:r>
      <w:r w:rsidR="006938D1" w:rsidRPr="00D90668">
        <w:rPr>
          <w:color w:val="000000"/>
        </w:rPr>
        <w:t xml:space="preserve">Para ello se requiere que el </w:t>
      </w:r>
      <w:r w:rsidRPr="00D90668">
        <w:rPr>
          <w:color w:val="000000"/>
        </w:rPr>
        <w:t xml:space="preserve">proponente técnico </w:t>
      </w:r>
      <w:r w:rsidRPr="00D90668">
        <w:t>ha</w:t>
      </w:r>
      <w:r w:rsidR="006938D1" w:rsidRPr="00D90668">
        <w:t xml:space="preserve">ya establecido el curso de acción más probable </w:t>
      </w:r>
      <w:r w:rsidR="00657B5D" w:rsidRPr="00D90668">
        <w:t xml:space="preserve">en ausencia del </w:t>
      </w:r>
      <w:r w:rsidR="006938D1" w:rsidRPr="00D90668">
        <w:t xml:space="preserve">proyecto </w:t>
      </w:r>
      <w:r w:rsidR="00657B5D" w:rsidRPr="00D90668">
        <w:t>propuesto, s</w:t>
      </w:r>
      <w:r w:rsidRPr="00D90668">
        <w:t xml:space="preserve">iguiendo las orientaciones del programa Bancóldex contenidas en la presente guía, </w:t>
      </w:r>
      <w:r w:rsidR="003F3560" w:rsidRPr="00D90668">
        <w:t xml:space="preserve">y a partir de la cual </w:t>
      </w:r>
      <w:r w:rsidR="00C27996" w:rsidRPr="00D90668">
        <w:t xml:space="preserve">se </w:t>
      </w:r>
      <w:r w:rsidR="003F3560" w:rsidRPr="00D90668">
        <w:t>obtiene</w:t>
      </w:r>
      <w:r w:rsidRPr="00D90668">
        <w:t xml:space="preserve"> información técnica </w:t>
      </w:r>
      <w:r w:rsidR="003F3560" w:rsidRPr="00D90668">
        <w:t xml:space="preserve">con relación </w:t>
      </w:r>
      <w:r w:rsidRPr="00D90668">
        <w:t xml:space="preserve">a las condiciones </w:t>
      </w:r>
      <w:r w:rsidR="00657B5D" w:rsidRPr="00D90668">
        <w:t xml:space="preserve">que se </w:t>
      </w:r>
      <w:r w:rsidR="003F3560" w:rsidRPr="00D90668">
        <w:t>habrían</w:t>
      </w:r>
      <w:r w:rsidR="00657B5D" w:rsidRPr="00D90668">
        <w:t xml:space="preserve"> tenido</w:t>
      </w:r>
      <w:r w:rsidRPr="00D90668">
        <w:t xml:space="preserve"> en el sitio, los equipos </w:t>
      </w:r>
      <w:r w:rsidR="00657B5D" w:rsidRPr="00D90668">
        <w:t xml:space="preserve">que </w:t>
      </w:r>
      <w:r w:rsidR="00C27996" w:rsidRPr="00D90668">
        <w:t>hubieran</w:t>
      </w:r>
      <w:r w:rsidRPr="00D90668">
        <w:t xml:space="preserve"> </w:t>
      </w:r>
      <w:r w:rsidR="00657B5D" w:rsidRPr="00D90668">
        <w:t xml:space="preserve">sido </w:t>
      </w:r>
      <w:r w:rsidRPr="00D90668">
        <w:t xml:space="preserve">instalados, </w:t>
      </w:r>
      <w:r w:rsidR="00657B5D" w:rsidRPr="00D90668">
        <w:t xml:space="preserve">y </w:t>
      </w:r>
      <w:r w:rsidR="00C27996" w:rsidRPr="00D90668">
        <w:t xml:space="preserve">posibles </w:t>
      </w:r>
      <w:r w:rsidRPr="00D90668">
        <w:t xml:space="preserve"> consumos energéticos entre otros.</w:t>
      </w:r>
      <w:r w:rsidRPr="00D90668">
        <w:rPr>
          <w:color w:val="000000"/>
        </w:rPr>
        <w:t xml:space="preserve"> Toda la información suministrada deberá estar acompañada de sus respectivos documentos de soporte.</w:t>
      </w:r>
      <w:r w:rsidR="00C27996" w:rsidRPr="00D90668">
        <w:rPr>
          <w:color w:val="000000"/>
        </w:rPr>
        <w:t xml:space="preserve">  </w:t>
      </w:r>
    </w:p>
    <w:p w:rsidR="00C27996" w:rsidRPr="00D90668" w:rsidRDefault="00C27996" w:rsidP="00A737CC">
      <w:pPr>
        <w:spacing w:after="0"/>
        <w:jc w:val="both"/>
        <w:rPr>
          <w:color w:val="000000"/>
        </w:rPr>
      </w:pPr>
    </w:p>
    <w:p w:rsidR="00A737CC" w:rsidRPr="00D90668" w:rsidRDefault="00A737CC" w:rsidP="00A737CC">
      <w:pPr>
        <w:spacing w:after="0"/>
        <w:jc w:val="both"/>
        <w:rPr>
          <w:rFonts w:cs="Calibri"/>
        </w:rPr>
      </w:pPr>
      <w:r w:rsidRPr="00D90668">
        <w:rPr>
          <w:rFonts w:cs="Calibri"/>
        </w:rPr>
        <w:t xml:space="preserve">Para presentar la información requerida al Programa, el proponente técnico deberá emplear la versión más reciente del formato técnico </w:t>
      </w:r>
      <w:r w:rsidR="00657B5D" w:rsidRPr="00D90668">
        <w:rPr>
          <w:rFonts w:cs="Calibri"/>
        </w:rPr>
        <w:t>G</w:t>
      </w:r>
      <w:r w:rsidRPr="00D90668">
        <w:rPr>
          <w:rFonts w:cs="Calibri"/>
        </w:rPr>
        <w:t>F2a “Presentación de la propuesta técnica” con aplicación específica a cada tipo de tecnología, el cual estará disponible en el sitio web del programa Bancóldex de eficiencia energética para hoteles, clínicas y hospitales.</w:t>
      </w:r>
    </w:p>
    <w:p w:rsidR="00A737CC" w:rsidRPr="00D90668" w:rsidRDefault="00A737CC" w:rsidP="00A737CC">
      <w:pPr>
        <w:spacing w:after="0"/>
        <w:jc w:val="both"/>
        <w:rPr>
          <w:rFonts w:cs="Calibri"/>
        </w:rPr>
      </w:pPr>
    </w:p>
    <w:p w:rsidR="00A737CC" w:rsidRDefault="00657B5D" w:rsidP="00A737CC">
      <w:pPr>
        <w:spacing w:after="0"/>
        <w:jc w:val="both"/>
        <w:rPr>
          <w:rFonts w:cs="Calibri"/>
        </w:rPr>
      </w:pPr>
      <w:r w:rsidRPr="00D90668">
        <w:rPr>
          <w:rFonts w:cs="Calibri"/>
        </w:rPr>
        <w:t xml:space="preserve">Como ejemplo se selecciona el formato de la tecnología de Calderas para mostrar de manera práctica como se deben diligenciar los formatos técnicos (dichas orientaciones aplican de manera similar </w:t>
      </w:r>
      <w:r w:rsidR="00C27996" w:rsidRPr="00D90668">
        <w:rPr>
          <w:rFonts w:cs="Calibri"/>
        </w:rPr>
        <w:t>a</w:t>
      </w:r>
      <w:r w:rsidRPr="00D90668">
        <w:rPr>
          <w:rFonts w:cs="Calibri"/>
        </w:rPr>
        <w:t xml:space="preserve"> los formatos </w:t>
      </w:r>
      <w:r w:rsidR="00C27996" w:rsidRPr="00D90668">
        <w:rPr>
          <w:rFonts w:cs="Calibri"/>
        </w:rPr>
        <w:t xml:space="preserve">de </w:t>
      </w:r>
      <w:r w:rsidRPr="00D90668">
        <w:rPr>
          <w:rFonts w:cs="Calibri"/>
        </w:rPr>
        <w:t>las otras tecnologías, salvo algunos puntos de aplicación específica en el formato de proyectos de energía solar fotovoltaica). La siguiente figura muestra el encabezado del formato técnico GF2a para la tecnología de calderas.</w:t>
      </w:r>
    </w:p>
    <w:p w:rsidR="00D90668" w:rsidRPr="00E26DA5" w:rsidRDefault="00D90668" w:rsidP="00A737CC">
      <w:pPr>
        <w:spacing w:after="0"/>
        <w:jc w:val="both"/>
        <w:rPr>
          <w:rFonts w:cs="Calibri"/>
        </w:rPr>
      </w:pPr>
    </w:p>
    <w:p w:rsidR="00A737CC" w:rsidRPr="00E26DA5" w:rsidRDefault="00A737CC" w:rsidP="00A737CC">
      <w:pPr>
        <w:pStyle w:val="Descripcin"/>
        <w:keepNext/>
        <w:spacing w:after="0"/>
        <w:jc w:val="center"/>
        <w:rPr>
          <w:b/>
          <w:i w:val="0"/>
          <w:sz w:val="20"/>
          <w:szCs w:val="20"/>
        </w:rPr>
      </w:pPr>
      <w:bookmarkStart w:id="85" w:name="_Toc512116933"/>
      <w:r w:rsidRPr="00E26DA5">
        <w:rPr>
          <w:b/>
          <w:i w:val="0"/>
          <w:color w:val="auto"/>
          <w:sz w:val="20"/>
          <w:szCs w:val="20"/>
        </w:rPr>
        <w:t xml:space="preserve">Figura </w:t>
      </w:r>
      <w:r w:rsidRPr="00E26DA5">
        <w:rPr>
          <w:b/>
          <w:i w:val="0"/>
          <w:color w:val="auto"/>
          <w:sz w:val="20"/>
          <w:szCs w:val="20"/>
        </w:rPr>
        <w:fldChar w:fldCharType="begin"/>
      </w:r>
      <w:r w:rsidRPr="00E26DA5">
        <w:rPr>
          <w:b/>
          <w:i w:val="0"/>
          <w:color w:val="auto"/>
          <w:sz w:val="20"/>
          <w:szCs w:val="20"/>
        </w:rPr>
        <w:instrText xml:space="preserve"> SEQ Figura \* ARABIC </w:instrText>
      </w:r>
      <w:r w:rsidRPr="00E26DA5">
        <w:rPr>
          <w:b/>
          <w:i w:val="0"/>
          <w:color w:val="auto"/>
          <w:sz w:val="20"/>
          <w:szCs w:val="20"/>
        </w:rPr>
        <w:fldChar w:fldCharType="separate"/>
      </w:r>
      <w:r w:rsidR="00D90668">
        <w:rPr>
          <w:b/>
          <w:i w:val="0"/>
          <w:noProof/>
          <w:color w:val="auto"/>
          <w:sz w:val="20"/>
          <w:szCs w:val="20"/>
        </w:rPr>
        <w:t>37</w:t>
      </w:r>
      <w:r w:rsidRPr="00E26DA5">
        <w:rPr>
          <w:b/>
          <w:i w:val="0"/>
          <w:color w:val="auto"/>
          <w:sz w:val="20"/>
          <w:szCs w:val="20"/>
        </w:rPr>
        <w:fldChar w:fldCharType="end"/>
      </w:r>
      <w:r w:rsidRPr="00E26DA5">
        <w:rPr>
          <w:b/>
          <w:i w:val="0"/>
          <w:color w:val="auto"/>
          <w:sz w:val="20"/>
          <w:szCs w:val="20"/>
        </w:rPr>
        <w:t xml:space="preserve">. Encabezado del formato Módulo 2 “Formato técnico </w:t>
      </w:r>
      <w:r w:rsidR="00E26DA5">
        <w:rPr>
          <w:b/>
          <w:i w:val="0"/>
          <w:color w:val="auto"/>
          <w:sz w:val="20"/>
          <w:szCs w:val="20"/>
        </w:rPr>
        <w:t>G</w:t>
      </w:r>
      <w:r w:rsidRPr="00E26DA5">
        <w:rPr>
          <w:b/>
          <w:i w:val="0"/>
          <w:color w:val="auto"/>
          <w:sz w:val="20"/>
          <w:szCs w:val="20"/>
        </w:rPr>
        <w:t>F2a-CAL”</w:t>
      </w:r>
      <w:bookmarkEnd w:id="85"/>
    </w:p>
    <w:p w:rsidR="00603C50" w:rsidRDefault="00603C50" w:rsidP="00A737CC">
      <w:pPr>
        <w:spacing w:after="0"/>
        <w:rPr>
          <w:rFonts w:cs="Calibri"/>
          <w:sz w:val="18"/>
          <w:szCs w:val="18"/>
        </w:rPr>
      </w:pPr>
      <w:r>
        <w:rPr>
          <w:rFonts w:cs="Calibri"/>
          <w:noProof/>
          <w:sz w:val="18"/>
          <w:szCs w:val="18"/>
          <w:lang w:eastAsia="es-CO"/>
        </w:rPr>
        <w:drawing>
          <wp:inline distT="0" distB="0" distL="0" distR="0" wp14:anchorId="5E098915">
            <wp:extent cx="5998845" cy="1103630"/>
            <wp:effectExtent l="0" t="0" r="1905" b="127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98845" cy="1103630"/>
                    </a:xfrm>
                    <a:prstGeom prst="rect">
                      <a:avLst/>
                    </a:prstGeom>
                    <a:noFill/>
                  </pic:spPr>
                </pic:pic>
              </a:graphicData>
            </a:graphic>
          </wp:inline>
        </w:drawing>
      </w:r>
    </w:p>
    <w:p w:rsidR="00A737CC" w:rsidRPr="00E26DA5" w:rsidRDefault="00A737CC" w:rsidP="00A737CC">
      <w:pPr>
        <w:spacing w:after="0"/>
        <w:rPr>
          <w:rFonts w:cs="Calibri"/>
          <w:sz w:val="18"/>
          <w:szCs w:val="18"/>
        </w:rPr>
      </w:pPr>
      <w:r w:rsidRPr="00E26DA5">
        <w:rPr>
          <w:rFonts w:cs="Calibri"/>
          <w:sz w:val="18"/>
          <w:szCs w:val="18"/>
        </w:rPr>
        <w:t>Fuente: Programa Bancóldex.</w:t>
      </w:r>
    </w:p>
    <w:p w:rsidR="00A737CC" w:rsidRPr="00EE3199" w:rsidRDefault="00A737CC" w:rsidP="00A737CC">
      <w:pPr>
        <w:spacing w:after="0"/>
        <w:rPr>
          <w:rFonts w:cs="Calibri"/>
        </w:rPr>
      </w:pPr>
    </w:p>
    <w:p w:rsidR="00A737CC" w:rsidRPr="00EE3199" w:rsidRDefault="00A737CC" w:rsidP="00A737CC">
      <w:pPr>
        <w:spacing w:after="0"/>
        <w:jc w:val="both"/>
        <w:rPr>
          <w:rFonts w:cs="Calibri"/>
        </w:rPr>
      </w:pPr>
      <w:r w:rsidRPr="00EE3199">
        <w:rPr>
          <w:rFonts w:cs="Calibri"/>
        </w:rPr>
        <w:t xml:space="preserve">Para la presentación de la propuesta técnica específica de la tecnología considerada en el proyecto, el proponente técnico deberá consignar en el </w:t>
      </w:r>
      <w:r w:rsidR="00EE3199" w:rsidRPr="00EE3199">
        <w:rPr>
          <w:rFonts w:cs="Calibri"/>
        </w:rPr>
        <w:t xml:space="preserve">formato técnico correspondiente, </w:t>
      </w:r>
      <w:r w:rsidRPr="00EE3199">
        <w:rPr>
          <w:rFonts w:cs="Calibri"/>
        </w:rPr>
        <w:t>la siguiente información:</w:t>
      </w:r>
    </w:p>
    <w:p w:rsidR="00A737CC" w:rsidRPr="00D90668" w:rsidRDefault="00A737CC" w:rsidP="00A737CC">
      <w:pPr>
        <w:spacing w:after="0"/>
        <w:jc w:val="both"/>
        <w:rPr>
          <w:rFonts w:cs="Calibri"/>
          <w:b/>
        </w:rPr>
      </w:pPr>
    </w:p>
    <w:p w:rsidR="00A737CC" w:rsidRPr="00D90668" w:rsidRDefault="00A737CC" w:rsidP="00A737CC">
      <w:pPr>
        <w:numPr>
          <w:ilvl w:val="2"/>
          <w:numId w:val="6"/>
        </w:numPr>
        <w:spacing w:after="0"/>
        <w:ind w:left="426" w:hanging="426"/>
        <w:jc w:val="both"/>
        <w:rPr>
          <w:rFonts w:cs="Calibri"/>
        </w:rPr>
      </w:pPr>
      <w:r w:rsidRPr="00D90668">
        <w:rPr>
          <w:rFonts w:cs="Calibri"/>
          <w:b/>
        </w:rPr>
        <w:t xml:space="preserve">Consideraciones generales: </w:t>
      </w:r>
      <w:r w:rsidRPr="00D90668">
        <w:rPr>
          <w:rFonts w:eastAsia="Times New Roman" w:cs="Calibri"/>
        </w:rPr>
        <w:t xml:space="preserve">En esta sección se debe consignar la información que permita establecer con claridad cuáles son las condiciones </w:t>
      </w:r>
      <w:r w:rsidR="00EE3199" w:rsidRPr="00D90668">
        <w:rPr>
          <w:rFonts w:eastAsia="Times New Roman" w:cs="Calibri"/>
        </w:rPr>
        <w:t xml:space="preserve">que se </w:t>
      </w:r>
      <w:r w:rsidR="00C27996" w:rsidRPr="00D90668">
        <w:rPr>
          <w:rFonts w:eastAsia="Times New Roman" w:cs="Calibri"/>
        </w:rPr>
        <w:t>habrían</w:t>
      </w:r>
      <w:r w:rsidR="00EE3199" w:rsidRPr="00D90668">
        <w:rPr>
          <w:rFonts w:eastAsia="Times New Roman" w:cs="Calibri"/>
        </w:rPr>
        <w:t xml:space="preserve"> tenido </w:t>
      </w:r>
      <w:r w:rsidRPr="00D90668">
        <w:rPr>
          <w:rFonts w:eastAsia="Times New Roman" w:cs="Calibri"/>
        </w:rPr>
        <w:t xml:space="preserve">en el sitio </w:t>
      </w:r>
      <w:r w:rsidR="00EE3199" w:rsidRPr="00D90668">
        <w:rPr>
          <w:rFonts w:eastAsia="Times New Roman" w:cs="Calibri"/>
        </w:rPr>
        <w:t>antes de la implementación d</w:t>
      </w:r>
      <w:r w:rsidR="00C27996" w:rsidRPr="00D90668">
        <w:rPr>
          <w:rFonts w:eastAsia="Times New Roman" w:cs="Calibri"/>
        </w:rPr>
        <w:t xml:space="preserve">el proyecto </w:t>
      </w:r>
      <w:r w:rsidR="00EE3199" w:rsidRPr="00D90668">
        <w:rPr>
          <w:rFonts w:eastAsia="Times New Roman" w:cs="Calibri"/>
        </w:rPr>
        <w:t xml:space="preserve">y </w:t>
      </w:r>
      <w:r w:rsidRPr="00D90668">
        <w:rPr>
          <w:rFonts w:eastAsia="Times New Roman" w:cs="Calibri"/>
        </w:rPr>
        <w:t xml:space="preserve">sobre las cuales el proponente técnico </w:t>
      </w:r>
      <w:r w:rsidR="00C27996" w:rsidRPr="00D90668">
        <w:rPr>
          <w:rFonts w:eastAsia="Times New Roman" w:cs="Calibri"/>
        </w:rPr>
        <w:t>se basará para</w:t>
      </w:r>
      <w:r w:rsidRPr="00D90668">
        <w:rPr>
          <w:rFonts w:eastAsia="Times New Roman" w:cs="Calibri"/>
        </w:rPr>
        <w:t xml:space="preserve"> la construcción de los indicadores base de desempeño energético. </w:t>
      </w:r>
    </w:p>
    <w:p w:rsidR="00A737CC" w:rsidRPr="00D90668" w:rsidRDefault="00A737CC" w:rsidP="00A737CC">
      <w:pPr>
        <w:spacing w:after="0"/>
        <w:jc w:val="both"/>
        <w:rPr>
          <w:rFonts w:cs="Calibri"/>
        </w:rPr>
      </w:pPr>
    </w:p>
    <w:p w:rsidR="00A737CC" w:rsidRPr="00D90668" w:rsidRDefault="00A737CC" w:rsidP="00A737CC">
      <w:pPr>
        <w:numPr>
          <w:ilvl w:val="0"/>
          <w:numId w:val="11"/>
        </w:numPr>
        <w:spacing w:after="0"/>
        <w:ind w:left="709"/>
        <w:jc w:val="both"/>
        <w:rPr>
          <w:rFonts w:cs="Calibri"/>
        </w:rPr>
      </w:pPr>
      <w:r w:rsidRPr="00D90668">
        <w:rPr>
          <w:rFonts w:cs="Calibri"/>
          <w:b/>
        </w:rPr>
        <w:t>Límites del proyecto:</w:t>
      </w:r>
      <w:r w:rsidRPr="00D90668">
        <w:rPr>
          <w:rFonts w:cs="Calibri"/>
        </w:rPr>
        <w:t xml:space="preserve"> El proponente técnico deberá describir de manera precisa cuáles serán los límites físicos</w:t>
      </w:r>
      <w:r w:rsidR="00C27996" w:rsidRPr="00D90668">
        <w:rPr>
          <w:rFonts w:cs="Calibri"/>
        </w:rPr>
        <w:t xml:space="preserve"> del sitio donde se desarrollará la actividad propuesta y s</w:t>
      </w:r>
      <w:r w:rsidRPr="00D90668">
        <w:rPr>
          <w:rFonts w:cs="Calibri"/>
        </w:rPr>
        <w:t xml:space="preserve">obre los cuales </w:t>
      </w:r>
      <w:r w:rsidR="00C27996" w:rsidRPr="00D90668">
        <w:rPr>
          <w:rFonts w:cs="Calibri"/>
        </w:rPr>
        <w:t>se consider</w:t>
      </w:r>
      <w:r w:rsidR="002C5819" w:rsidRPr="00D90668">
        <w:rPr>
          <w:rFonts w:cs="Calibri"/>
        </w:rPr>
        <w:t xml:space="preserve">an </w:t>
      </w:r>
      <w:r w:rsidRPr="00D90668">
        <w:rPr>
          <w:rFonts w:cs="Calibri"/>
        </w:rPr>
        <w:t>l</w:t>
      </w:r>
      <w:r w:rsidR="00C27996" w:rsidRPr="00D90668">
        <w:rPr>
          <w:rFonts w:cs="Calibri"/>
        </w:rPr>
        <w:t>os aspectos hipotéticos que son determinantes pa</w:t>
      </w:r>
      <w:r w:rsidRPr="00D90668">
        <w:rPr>
          <w:rFonts w:cs="Calibri"/>
        </w:rPr>
        <w:t xml:space="preserve">ra la construcción del indicador de desempeño energético base. Estos límites pueden incluir </w:t>
      </w:r>
      <w:r w:rsidR="00C27996" w:rsidRPr="00D90668">
        <w:rPr>
          <w:rFonts w:cs="Calibri"/>
        </w:rPr>
        <w:t xml:space="preserve">lo que hubiese sido la instalación de </w:t>
      </w:r>
      <w:r w:rsidRPr="00D90668">
        <w:rPr>
          <w:rFonts w:cs="Calibri"/>
        </w:rPr>
        <w:t xml:space="preserve">un equipo o parte de este (ej. caldera), un proceso o secciones especificas dentro de este (ej. proceso de enfriamiento), o un conjunto de equipos y procesos que </w:t>
      </w:r>
      <w:r w:rsidR="00C27996" w:rsidRPr="00D90668">
        <w:rPr>
          <w:rFonts w:cs="Calibri"/>
        </w:rPr>
        <w:t xml:space="preserve">hubieran hecho parte </w:t>
      </w:r>
      <w:r w:rsidRPr="00D90668">
        <w:rPr>
          <w:rFonts w:cs="Calibri"/>
        </w:rPr>
        <w:t xml:space="preserve">de un sistema operativo más complejo (ej. sistema de cogeneración de energía). </w:t>
      </w:r>
      <w:r w:rsidR="002C5819" w:rsidRPr="00D90668">
        <w:rPr>
          <w:rFonts w:cs="Calibri"/>
        </w:rPr>
        <w:t xml:space="preserve">Esta definición deberá ser consistente con la aproximación metodológica que sea seleccionada. </w:t>
      </w:r>
      <w:r w:rsidRPr="00D90668">
        <w:rPr>
          <w:rFonts w:eastAsia="Times New Roman" w:cs="Calibri"/>
        </w:rPr>
        <w:t>A continuación se presenta un ejemplo del registro de los límites aplicables a un proyecto tipo de cambio de calderas en una clínica</w:t>
      </w:r>
      <w:r w:rsidR="00FC4DCE" w:rsidRPr="00D90668">
        <w:rPr>
          <w:rFonts w:eastAsia="Times New Roman" w:cs="Calibri"/>
        </w:rPr>
        <w:t xml:space="preserve"> nueva</w:t>
      </w:r>
      <w:r w:rsidRPr="00D90668">
        <w:rPr>
          <w:rFonts w:eastAsia="Times New Roman" w:cs="Calibri"/>
        </w:rPr>
        <w:t>.</w:t>
      </w:r>
    </w:p>
    <w:p w:rsidR="00A737CC" w:rsidRPr="00D90668" w:rsidRDefault="00A737CC" w:rsidP="00A737CC">
      <w:pPr>
        <w:pStyle w:val="Prrafodelista"/>
        <w:spacing w:after="0"/>
        <w:ind w:left="0"/>
        <w:jc w:val="center"/>
        <w:rPr>
          <w:rFonts w:cs="Calibri"/>
          <w:b/>
        </w:rPr>
      </w:pPr>
    </w:p>
    <w:p w:rsidR="00A737CC" w:rsidRPr="00D90668" w:rsidRDefault="00A737CC" w:rsidP="00A737CC">
      <w:pPr>
        <w:pStyle w:val="Descripcin"/>
        <w:keepNext/>
        <w:spacing w:after="0"/>
        <w:ind w:left="709"/>
        <w:jc w:val="center"/>
        <w:rPr>
          <w:b/>
          <w:i w:val="0"/>
          <w:color w:val="auto"/>
          <w:sz w:val="20"/>
          <w:szCs w:val="20"/>
        </w:rPr>
      </w:pPr>
      <w:bookmarkStart w:id="86" w:name="_Toc512116934"/>
      <w:r w:rsidRPr="00D90668">
        <w:rPr>
          <w:b/>
          <w:i w:val="0"/>
          <w:color w:val="auto"/>
          <w:sz w:val="20"/>
          <w:szCs w:val="20"/>
        </w:rPr>
        <w:t xml:space="preserve">Figura </w:t>
      </w:r>
      <w:r w:rsidRPr="00D90668">
        <w:rPr>
          <w:b/>
          <w:i w:val="0"/>
          <w:color w:val="auto"/>
          <w:sz w:val="20"/>
          <w:szCs w:val="20"/>
        </w:rPr>
        <w:fldChar w:fldCharType="begin"/>
      </w:r>
      <w:r w:rsidRPr="00D90668">
        <w:rPr>
          <w:b/>
          <w:i w:val="0"/>
          <w:color w:val="auto"/>
          <w:sz w:val="20"/>
          <w:szCs w:val="20"/>
        </w:rPr>
        <w:instrText xml:space="preserve"> SEQ Figura \* ARABIC </w:instrText>
      </w:r>
      <w:r w:rsidRPr="00D90668">
        <w:rPr>
          <w:b/>
          <w:i w:val="0"/>
          <w:color w:val="auto"/>
          <w:sz w:val="20"/>
          <w:szCs w:val="20"/>
        </w:rPr>
        <w:fldChar w:fldCharType="separate"/>
      </w:r>
      <w:r w:rsidR="00D90668" w:rsidRPr="00D90668">
        <w:rPr>
          <w:b/>
          <w:i w:val="0"/>
          <w:noProof/>
          <w:color w:val="auto"/>
          <w:sz w:val="20"/>
          <w:szCs w:val="20"/>
        </w:rPr>
        <w:t>38</w:t>
      </w:r>
      <w:r w:rsidRPr="00D90668">
        <w:rPr>
          <w:b/>
          <w:i w:val="0"/>
          <w:color w:val="auto"/>
          <w:sz w:val="20"/>
          <w:szCs w:val="20"/>
        </w:rPr>
        <w:fldChar w:fldCharType="end"/>
      </w:r>
      <w:r w:rsidRPr="00D90668">
        <w:rPr>
          <w:b/>
          <w:i w:val="0"/>
          <w:color w:val="auto"/>
          <w:sz w:val="20"/>
          <w:szCs w:val="20"/>
        </w:rPr>
        <w:t>. Ejemplo de la sección “Limites del proyecto” debidamente diligenciada</w:t>
      </w:r>
      <w:bookmarkEnd w:id="86"/>
    </w:p>
    <w:p w:rsidR="00A737CC" w:rsidRPr="00D90668" w:rsidRDefault="00FC4DCE" w:rsidP="00A737CC">
      <w:pPr>
        <w:spacing w:after="0"/>
        <w:ind w:left="709"/>
        <w:rPr>
          <w:rFonts w:cs="Calibri"/>
        </w:rPr>
      </w:pPr>
      <w:r w:rsidRPr="00D90668">
        <w:rPr>
          <w:noProof/>
          <w:lang w:eastAsia="es-CO"/>
        </w:rPr>
        <w:drawing>
          <wp:inline distT="0" distB="0" distL="0" distR="0">
            <wp:extent cx="5524500" cy="7620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535281" cy="763487"/>
                    </a:xfrm>
                    <a:prstGeom prst="rect">
                      <a:avLst/>
                    </a:prstGeom>
                    <a:noFill/>
                    <a:ln>
                      <a:noFill/>
                    </a:ln>
                  </pic:spPr>
                </pic:pic>
              </a:graphicData>
            </a:graphic>
          </wp:inline>
        </w:drawing>
      </w:r>
    </w:p>
    <w:p w:rsidR="00A737CC" w:rsidRPr="00D90668" w:rsidRDefault="00A737CC" w:rsidP="00A737CC">
      <w:pPr>
        <w:spacing w:after="0"/>
        <w:ind w:firstLine="708"/>
        <w:rPr>
          <w:rFonts w:cs="Calibri"/>
        </w:rPr>
      </w:pPr>
      <w:r w:rsidRPr="00D90668">
        <w:rPr>
          <w:rFonts w:cs="Calibri"/>
          <w:sz w:val="18"/>
          <w:szCs w:val="18"/>
        </w:rPr>
        <w:t>Fuente: Programa Bancóldex</w:t>
      </w:r>
      <w:r w:rsidRPr="00D90668">
        <w:rPr>
          <w:rFonts w:cs="Calibri"/>
        </w:rPr>
        <w:t>.</w:t>
      </w:r>
    </w:p>
    <w:p w:rsidR="00A737CC" w:rsidRPr="00D90668" w:rsidRDefault="00A737CC" w:rsidP="00A737CC">
      <w:pPr>
        <w:spacing w:after="0"/>
        <w:rPr>
          <w:rFonts w:cs="Calibri"/>
        </w:rPr>
      </w:pPr>
    </w:p>
    <w:p w:rsidR="003968C8" w:rsidRPr="00D90668" w:rsidRDefault="00E05CB0" w:rsidP="00201DAF">
      <w:pPr>
        <w:numPr>
          <w:ilvl w:val="0"/>
          <w:numId w:val="11"/>
        </w:numPr>
        <w:spacing w:after="0"/>
        <w:ind w:left="426"/>
        <w:jc w:val="both"/>
        <w:rPr>
          <w:rFonts w:cs="Calibri"/>
        </w:rPr>
      </w:pPr>
      <w:r w:rsidRPr="00D90668">
        <w:rPr>
          <w:rFonts w:cs="Calibri"/>
          <w:b/>
        </w:rPr>
        <w:t>Selección de la aproximación metodológica para la definición del escenario base</w:t>
      </w:r>
      <w:r w:rsidR="00A737CC" w:rsidRPr="00D90668">
        <w:rPr>
          <w:rFonts w:cs="Calibri"/>
          <w:b/>
        </w:rPr>
        <w:t>:</w:t>
      </w:r>
      <w:r w:rsidR="00A737CC" w:rsidRPr="00D90668">
        <w:rPr>
          <w:rFonts w:cs="Calibri"/>
        </w:rPr>
        <w:t xml:space="preserve"> El proponente técnico deberá </w:t>
      </w:r>
      <w:r w:rsidR="003968C8" w:rsidRPr="00D90668">
        <w:rPr>
          <w:rFonts w:cs="Calibri"/>
        </w:rPr>
        <w:t xml:space="preserve">seleccionar una de las </w:t>
      </w:r>
      <w:r w:rsidR="00187BD0" w:rsidRPr="00D90668">
        <w:rPr>
          <w:rFonts w:cs="Calibri"/>
        </w:rPr>
        <w:t>dos</w:t>
      </w:r>
      <w:r w:rsidR="003968C8" w:rsidRPr="00D90668">
        <w:rPr>
          <w:rFonts w:cs="Calibri"/>
        </w:rPr>
        <w:t xml:space="preserve"> aproximaciones metodológicas para </w:t>
      </w:r>
      <w:r w:rsidR="001718C3" w:rsidRPr="00D90668">
        <w:rPr>
          <w:rFonts w:cs="Calibri"/>
        </w:rPr>
        <w:t xml:space="preserve">el establecimiento de los parámetros que le permitirán definir </w:t>
      </w:r>
      <w:r w:rsidR="003968C8" w:rsidRPr="00D90668">
        <w:rPr>
          <w:rFonts w:cs="Calibri"/>
        </w:rPr>
        <w:t>el escenario base</w:t>
      </w:r>
      <w:r w:rsidR="001A767D" w:rsidRPr="00D90668">
        <w:rPr>
          <w:rFonts w:cs="Calibri"/>
        </w:rPr>
        <w:t xml:space="preserve"> aplicable</w:t>
      </w:r>
      <w:r w:rsidR="001718C3" w:rsidRPr="00D90668">
        <w:rPr>
          <w:rFonts w:cs="Calibri"/>
        </w:rPr>
        <w:t xml:space="preserve">; dicha selección la hará </w:t>
      </w:r>
      <w:r w:rsidR="003968C8" w:rsidRPr="00D90668">
        <w:rPr>
          <w:rFonts w:cs="Calibri"/>
        </w:rPr>
        <w:t xml:space="preserve">en consideración de la disponibilidad de información sobre las condiciones que </w:t>
      </w:r>
      <w:r w:rsidR="001A767D" w:rsidRPr="00D90668">
        <w:rPr>
          <w:rFonts w:cs="Calibri"/>
        </w:rPr>
        <w:t xml:space="preserve">se hubieran tenido en </w:t>
      </w:r>
      <w:r w:rsidR="003968C8" w:rsidRPr="00D90668">
        <w:rPr>
          <w:rFonts w:cs="Calibri"/>
        </w:rPr>
        <w:t xml:space="preserve">el sitio de no darse la implementación del proyecto. A partir de esta información el proponente deberá establecer </w:t>
      </w:r>
      <w:r w:rsidR="001718C3" w:rsidRPr="00D90668">
        <w:rPr>
          <w:rFonts w:cs="Calibri"/>
        </w:rPr>
        <w:t xml:space="preserve">el </w:t>
      </w:r>
      <w:r w:rsidR="003968C8" w:rsidRPr="00D90668">
        <w:rPr>
          <w:rFonts w:cs="Calibri"/>
        </w:rPr>
        <w:t xml:space="preserve">indicador </w:t>
      </w:r>
      <w:r w:rsidR="00A737CC" w:rsidRPr="00D90668">
        <w:rPr>
          <w:rFonts w:cs="Calibri"/>
        </w:rPr>
        <w:t>de desempeño energético base</w:t>
      </w:r>
      <w:r w:rsidR="003968C8" w:rsidRPr="00D90668">
        <w:rPr>
          <w:rFonts w:cs="Calibri"/>
        </w:rPr>
        <w:t xml:space="preserve"> aplicable al </w:t>
      </w:r>
      <w:r w:rsidR="00EC5F32" w:rsidRPr="00D90668">
        <w:rPr>
          <w:rFonts w:cs="Calibri"/>
        </w:rPr>
        <w:t xml:space="preserve">escenario </w:t>
      </w:r>
      <w:r w:rsidR="001718C3" w:rsidRPr="00D90668">
        <w:rPr>
          <w:rFonts w:cs="Calibri"/>
        </w:rPr>
        <w:t xml:space="preserve">que resultase </w:t>
      </w:r>
      <w:r w:rsidR="00EC5F32" w:rsidRPr="00D90668">
        <w:t>en ausencia del proyecto propuesto</w:t>
      </w:r>
      <w:r w:rsidR="00A737CC" w:rsidRPr="00D90668">
        <w:rPr>
          <w:rFonts w:cs="Calibri"/>
        </w:rPr>
        <w:t xml:space="preserve">. </w:t>
      </w:r>
    </w:p>
    <w:p w:rsidR="00EC5F32" w:rsidRPr="00D90668" w:rsidRDefault="00EC5F32" w:rsidP="003968C8">
      <w:pPr>
        <w:spacing w:after="0"/>
        <w:ind w:left="426"/>
        <w:jc w:val="both"/>
        <w:rPr>
          <w:rFonts w:cs="Calibri"/>
        </w:rPr>
      </w:pPr>
    </w:p>
    <w:p w:rsidR="00EC5F32" w:rsidRDefault="00EC5F32" w:rsidP="00D90668">
      <w:pPr>
        <w:spacing w:after="0"/>
        <w:ind w:left="426"/>
        <w:jc w:val="both"/>
        <w:rPr>
          <w:rFonts w:cs="Calibri"/>
        </w:rPr>
      </w:pPr>
      <w:r w:rsidRPr="00D90668">
        <w:rPr>
          <w:rFonts w:cs="Calibri"/>
        </w:rPr>
        <w:t xml:space="preserve">El proponente </w:t>
      </w:r>
      <w:r w:rsidR="001A767D" w:rsidRPr="00D90668">
        <w:rPr>
          <w:rFonts w:cs="Calibri"/>
        </w:rPr>
        <w:t>seleccionará</w:t>
      </w:r>
      <w:r w:rsidRPr="00D90668">
        <w:rPr>
          <w:rFonts w:cs="Calibri"/>
        </w:rPr>
        <w:t xml:space="preserve"> la aproximación metodológica </w:t>
      </w:r>
      <w:r w:rsidR="001718C3" w:rsidRPr="00D90668">
        <w:rPr>
          <w:rFonts w:cs="Calibri"/>
        </w:rPr>
        <w:t>teniendo en cuenta la</w:t>
      </w:r>
      <w:r w:rsidRPr="00D90668">
        <w:rPr>
          <w:rFonts w:cs="Calibri"/>
        </w:rPr>
        <w:t xml:space="preserve"> propuesta técnica</w:t>
      </w:r>
      <w:r w:rsidR="001718C3" w:rsidRPr="00D90668">
        <w:rPr>
          <w:rFonts w:cs="Calibri"/>
        </w:rPr>
        <w:t>, sea é</w:t>
      </w:r>
      <w:r w:rsidR="001A767D" w:rsidRPr="00D90668">
        <w:rPr>
          <w:rFonts w:cs="Calibri"/>
        </w:rPr>
        <w:t>sta</w:t>
      </w:r>
      <w:r w:rsidR="001718C3" w:rsidRPr="00D90668">
        <w:rPr>
          <w:rFonts w:cs="Calibri"/>
        </w:rPr>
        <w:t xml:space="preserve"> el</w:t>
      </w:r>
      <w:r w:rsidR="001A767D" w:rsidRPr="00D90668">
        <w:rPr>
          <w:rFonts w:cs="Calibri"/>
        </w:rPr>
        <w:t xml:space="preserve"> </w:t>
      </w:r>
      <w:r w:rsidRPr="00D90668">
        <w:rPr>
          <w:rFonts w:cs="Calibri"/>
        </w:rPr>
        <w:t xml:space="preserve">cambio de </w:t>
      </w:r>
      <w:r w:rsidR="00B62B62" w:rsidRPr="00D90668">
        <w:rPr>
          <w:rFonts w:cs="Calibri"/>
        </w:rPr>
        <w:t xml:space="preserve">equipos o </w:t>
      </w:r>
      <w:r w:rsidR="001A767D" w:rsidRPr="00D90668">
        <w:rPr>
          <w:rFonts w:cs="Calibri"/>
        </w:rPr>
        <w:t xml:space="preserve">un </w:t>
      </w:r>
      <w:r w:rsidRPr="00D90668">
        <w:rPr>
          <w:rFonts w:cs="Calibri"/>
        </w:rPr>
        <w:t xml:space="preserve">proyecto integral; entre las diferentes aproximaciones metodológicas disponibles se </w:t>
      </w:r>
      <w:r w:rsidR="001A767D" w:rsidRPr="00D90668">
        <w:rPr>
          <w:rFonts w:cs="Calibri"/>
        </w:rPr>
        <w:t>tiene</w:t>
      </w:r>
      <w:r w:rsidRPr="00D90668">
        <w:rPr>
          <w:rFonts w:cs="Calibri"/>
        </w:rPr>
        <w:t>n:</w:t>
      </w:r>
    </w:p>
    <w:p w:rsidR="00D90668" w:rsidRPr="00D90668" w:rsidRDefault="00D90668" w:rsidP="00D90668">
      <w:pPr>
        <w:spacing w:after="0"/>
        <w:ind w:left="426"/>
        <w:jc w:val="both"/>
        <w:rPr>
          <w:rFonts w:cs="Calibri"/>
        </w:rPr>
      </w:pPr>
    </w:p>
    <w:p w:rsidR="00201DAF" w:rsidRPr="00D90668" w:rsidRDefault="00EC5F32" w:rsidP="00201DAF">
      <w:pPr>
        <w:pStyle w:val="Prrafodelista"/>
        <w:numPr>
          <w:ilvl w:val="1"/>
          <w:numId w:val="1"/>
        </w:numPr>
        <w:spacing w:after="0"/>
        <w:ind w:left="709" w:hanging="283"/>
        <w:jc w:val="both"/>
        <w:rPr>
          <w:rFonts w:cs="Calibri"/>
        </w:rPr>
      </w:pPr>
      <w:r w:rsidRPr="00D90668">
        <w:rPr>
          <w:rFonts w:cs="Calibri"/>
          <w:u w:val="single"/>
        </w:rPr>
        <w:t>Aproximación a partir de información del desempeño energético de una tecnología tipo:</w:t>
      </w:r>
      <w:r w:rsidR="00363F42" w:rsidRPr="00D90668">
        <w:rPr>
          <w:rFonts w:cs="Calibri"/>
        </w:rPr>
        <w:t xml:space="preserve"> bajo esta aproximación se considera </w:t>
      </w:r>
      <w:r w:rsidR="00852157" w:rsidRPr="00D90668">
        <w:rPr>
          <w:rFonts w:cs="Calibri"/>
        </w:rPr>
        <w:t>que el proponente utilice como referencia</w:t>
      </w:r>
      <w:r w:rsidR="00AE043A" w:rsidRPr="00D90668">
        <w:rPr>
          <w:rFonts w:cs="Calibri"/>
        </w:rPr>
        <w:t xml:space="preserve"> para </w:t>
      </w:r>
      <w:r w:rsidR="00B62B62" w:rsidRPr="00D90668">
        <w:rPr>
          <w:rFonts w:cs="Calibri"/>
        </w:rPr>
        <w:t>la determinación d</w:t>
      </w:r>
      <w:r w:rsidR="00AE043A" w:rsidRPr="00D90668">
        <w:rPr>
          <w:rFonts w:cs="Calibri"/>
        </w:rPr>
        <w:t>el escenario</w:t>
      </w:r>
      <w:r w:rsidR="001718C3" w:rsidRPr="00D90668">
        <w:rPr>
          <w:rFonts w:cs="Calibri"/>
        </w:rPr>
        <w:t xml:space="preserve"> energético</w:t>
      </w:r>
      <w:r w:rsidR="00AE043A" w:rsidRPr="00D90668">
        <w:rPr>
          <w:rFonts w:cs="Calibri"/>
        </w:rPr>
        <w:t xml:space="preserve"> base, </w:t>
      </w:r>
      <w:r w:rsidR="00363F42" w:rsidRPr="00D90668">
        <w:rPr>
          <w:rFonts w:cs="Calibri"/>
        </w:rPr>
        <w:t xml:space="preserve">valores </w:t>
      </w:r>
      <w:r w:rsidR="00927D50" w:rsidRPr="00D90668">
        <w:rPr>
          <w:rFonts w:cs="Calibri"/>
        </w:rPr>
        <w:t xml:space="preserve">estándar </w:t>
      </w:r>
      <w:r w:rsidR="00AE043A" w:rsidRPr="00D90668">
        <w:rPr>
          <w:rFonts w:cs="Calibri"/>
        </w:rPr>
        <w:t>de desempeño</w:t>
      </w:r>
      <w:r w:rsidR="001718C3" w:rsidRPr="00D90668">
        <w:rPr>
          <w:rFonts w:cs="Calibri"/>
        </w:rPr>
        <w:t xml:space="preserve"> energético</w:t>
      </w:r>
      <w:r w:rsidR="00927D50" w:rsidRPr="00D90668">
        <w:rPr>
          <w:rFonts w:cs="Calibri"/>
        </w:rPr>
        <w:t xml:space="preserve"> </w:t>
      </w:r>
      <w:r w:rsidR="00AE043A" w:rsidRPr="00D90668">
        <w:rPr>
          <w:rFonts w:cs="Calibri"/>
        </w:rPr>
        <w:t xml:space="preserve">de </w:t>
      </w:r>
      <w:r w:rsidR="00927D50" w:rsidRPr="00D90668">
        <w:rPr>
          <w:rFonts w:cs="Calibri"/>
        </w:rPr>
        <w:t xml:space="preserve">las </w:t>
      </w:r>
      <w:r w:rsidR="00AE043A" w:rsidRPr="00D90668">
        <w:rPr>
          <w:rFonts w:cs="Calibri"/>
        </w:rPr>
        <w:t>tecnologías</w:t>
      </w:r>
      <w:r w:rsidR="0074712B" w:rsidRPr="00D90668">
        <w:rPr>
          <w:rFonts w:cs="Calibri"/>
        </w:rPr>
        <w:t xml:space="preserve"> tipo</w:t>
      </w:r>
      <w:r w:rsidR="00441A7C" w:rsidRPr="00D90668">
        <w:rPr>
          <w:rFonts w:cs="Calibri"/>
        </w:rPr>
        <w:t>,</w:t>
      </w:r>
      <w:r w:rsidR="0074712B" w:rsidRPr="00D90668">
        <w:rPr>
          <w:rFonts w:cs="Calibri"/>
        </w:rPr>
        <w:t xml:space="preserve"> </w:t>
      </w:r>
      <w:r w:rsidR="003459BF" w:rsidRPr="00D90668">
        <w:rPr>
          <w:rFonts w:cs="Calibri"/>
        </w:rPr>
        <w:t xml:space="preserve">las cuales </w:t>
      </w:r>
      <w:r w:rsidR="00852157" w:rsidRPr="00D90668">
        <w:rPr>
          <w:rFonts w:cs="Calibri"/>
        </w:rPr>
        <w:t xml:space="preserve">son </w:t>
      </w:r>
      <w:r w:rsidR="00363F42" w:rsidRPr="00D90668">
        <w:rPr>
          <w:rFonts w:cs="Calibri"/>
        </w:rPr>
        <w:t>amplia</w:t>
      </w:r>
      <w:r w:rsidR="00AE043A" w:rsidRPr="00D90668">
        <w:rPr>
          <w:rFonts w:cs="Calibri"/>
        </w:rPr>
        <w:t xml:space="preserve">mente utilizadas en </w:t>
      </w:r>
      <w:r w:rsidR="00363F42" w:rsidRPr="00D90668">
        <w:rPr>
          <w:rFonts w:cs="Calibri"/>
        </w:rPr>
        <w:t>el sector</w:t>
      </w:r>
      <w:r w:rsidR="00AE043A" w:rsidRPr="00D90668">
        <w:rPr>
          <w:rFonts w:cs="Calibri"/>
        </w:rPr>
        <w:t xml:space="preserve"> para suplir la </w:t>
      </w:r>
      <w:r w:rsidR="00524C8D" w:rsidRPr="00D90668">
        <w:rPr>
          <w:rFonts w:cs="Calibri"/>
        </w:rPr>
        <w:t xml:space="preserve">misma </w:t>
      </w:r>
      <w:r w:rsidR="00AE043A" w:rsidRPr="00D90668">
        <w:rPr>
          <w:rFonts w:cs="Calibri"/>
        </w:rPr>
        <w:t xml:space="preserve">demanda de servicio </w:t>
      </w:r>
      <w:r w:rsidR="00201DAF" w:rsidRPr="00D90668">
        <w:rPr>
          <w:rFonts w:cs="Calibri"/>
        </w:rPr>
        <w:t xml:space="preserve">que sería atendida con </w:t>
      </w:r>
      <w:r w:rsidR="00524C8D" w:rsidRPr="00D90668">
        <w:rPr>
          <w:rFonts w:cs="Calibri"/>
        </w:rPr>
        <w:t>el proyecto</w:t>
      </w:r>
      <w:r w:rsidR="00814863" w:rsidRPr="00D90668">
        <w:rPr>
          <w:rFonts w:cs="Calibri"/>
        </w:rPr>
        <w:t xml:space="preserve"> propuesto</w:t>
      </w:r>
      <w:r w:rsidR="00852157" w:rsidRPr="00D90668">
        <w:rPr>
          <w:rFonts w:cs="Calibri"/>
        </w:rPr>
        <w:t xml:space="preserve">. </w:t>
      </w:r>
    </w:p>
    <w:p w:rsidR="00363F42" w:rsidRPr="00D90668" w:rsidRDefault="00EC5F32" w:rsidP="00363F42">
      <w:pPr>
        <w:pStyle w:val="Prrafodelista"/>
        <w:numPr>
          <w:ilvl w:val="1"/>
          <w:numId w:val="1"/>
        </w:numPr>
        <w:spacing w:after="0"/>
        <w:ind w:left="709" w:hanging="283"/>
        <w:jc w:val="both"/>
        <w:rPr>
          <w:rFonts w:cs="Calibri"/>
        </w:rPr>
      </w:pPr>
      <w:r w:rsidRPr="00D90668">
        <w:rPr>
          <w:rFonts w:cs="Calibri"/>
          <w:u w:val="single"/>
        </w:rPr>
        <w:t>Aproximación a partir de información del desempeño energético de una tecnología o proyecto similar:</w:t>
      </w:r>
      <w:r w:rsidR="001718C3" w:rsidRPr="00D90668">
        <w:rPr>
          <w:rFonts w:cs="Calibri"/>
        </w:rPr>
        <w:t xml:space="preserve"> b</w:t>
      </w:r>
      <w:r w:rsidR="00967874" w:rsidRPr="00D90668">
        <w:rPr>
          <w:rFonts w:cs="Calibri"/>
        </w:rPr>
        <w:t xml:space="preserve">ajo esta aproximación se considera que el proponente utilice como referencia para la </w:t>
      </w:r>
      <w:r w:rsidR="00967874" w:rsidRPr="00D90668">
        <w:rPr>
          <w:rFonts w:cs="Calibri"/>
        </w:rPr>
        <w:lastRenderedPageBreak/>
        <w:t>determinación del escenario</w:t>
      </w:r>
      <w:r w:rsidR="001718C3" w:rsidRPr="00D90668">
        <w:rPr>
          <w:rFonts w:cs="Calibri"/>
        </w:rPr>
        <w:t xml:space="preserve"> energético</w:t>
      </w:r>
      <w:r w:rsidR="00967874" w:rsidRPr="00D90668">
        <w:rPr>
          <w:rFonts w:cs="Calibri"/>
        </w:rPr>
        <w:t xml:space="preserve"> base, valores de desempeño</w:t>
      </w:r>
      <w:r w:rsidR="001718C3" w:rsidRPr="00D90668">
        <w:rPr>
          <w:rFonts w:cs="Calibri"/>
        </w:rPr>
        <w:t xml:space="preserve"> energético</w:t>
      </w:r>
      <w:r w:rsidR="00967874" w:rsidRPr="00D90668">
        <w:rPr>
          <w:rFonts w:cs="Calibri"/>
        </w:rPr>
        <w:t xml:space="preserve"> de una tecnología o proyecto </w:t>
      </w:r>
      <w:r w:rsidR="00201DAF" w:rsidRPr="00D90668">
        <w:rPr>
          <w:rFonts w:cs="Calibri"/>
        </w:rPr>
        <w:t>cuyas</w:t>
      </w:r>
      <w:r w:rsidR="00967874" w:rsidRPr="00D90668">
        <w:rPr>
          <w:rFonts w:cs="Calibri"/>
        </w:rPr>
        <w:t xml:space="preserve"> condiciones </w:t>
      </w:r>
      <w:r w:rsidR="00814863" w:rsidRPr="00D90668">
        <w:rPr>
          <w:rFonts w:cs="Calibri"/>
        </w:rPr>
        <w:t xml:space="preserve">técnicas </w:t>
      </w:r>
      <w:r w:rsidR="00927D50" w:rsidRPr="00D90668">
        <w:rPr>
          <w:rFonts w:cs="Calibri"/>
        </w:rPr>
        <w:t>sean similares y comparables con las de</w:t>
      </w:r>
      <w:r w:rsidR="001718C3" w:rsidRPr="00D90668">
        <w:rPr>
          <w:rFonts w:cs="Calibri"/>
        </w:rPr>
        <w:t>l</w:t>
      </w:r>
      <w:r w:rsidR="00201DAF" w:rsidRPr="00D90668">
        <w:rPr>
          <w:rFonts w:cs="Calibri"/>
        </w:rPr>
        <w:t xml:space="preserve"> proyecto propuesto</w:t>
      </w:r>
      <w:r w:rsidR="00927D50" w:rsidRPr="00D90668">
        <w:rPr>
          <w:rFonts w:cs="Calibri"/>
        </w:rPr>
        <w:t xml:space="preserve"> para atender la misma demanda de servicio</w:t>
      </w:r>
      <w:r w:rsidR="00201DAF" w:rsidRPr="00D90668">
        <w:rPr>
          <w:rFonts w:cs="Calibri"/>
        </w:rPr>
        <w:t>.</w:t>
      </w:r>
    </w:p>
    <w:p w:rsidR="00EC5F32" w:rsidRPr="00D90668" w:rsidRDefault="00EC5F32" w:rsidP="003968C8">
      <w:pPr>
        <w:spacing w:after="0"/>
        <w:ind w:left="426"/>
        <w:jc w:val="both"/>
        <w:rPr>
          <w:rFonts w:cs="Calibri"/>
        </w:rPr>
      </w:pPr>
    </w:p>
    <w:p w:rsidR="00EC5F32" w:rsidRPr="00D90668" w:rsidRDefault="00201DAF" w:rsidP="003968C8">
      <w:pPr>
        <w:spacing w:after="0"/>
        <w:ind w:left="426"/>
        <w:jc w:val="both"/>
        <w:rPr>
          <w:rFonts w:cs="Calibri"/>
        </w:rPr>
      </w:pPr>
      <w:r w:rsidRPr="00D90668">
        <w:rPr>
          <w:rFonts w:eastAsia="Times New Roman" w:cs="Calibri"/>
        </w:rPr>
        <w:t xml:space="preserve">A continuación se presenta un ejemplo del registro de </w:t>
      </w:r>
      <w:r w:rsidR="00817294" w:rsidRPr="00D90668">
        <w:rPr>
          <w:rFonts w:eastAsia="Times New Roman" w:cs="Calibri"/>
        </w:rPr>
        <w:t>la selección de la aproximación metodológica para la instalación de una caldera en una clínica nueva, tomando como referencia información de una tecnología tipo en el sector.</w:t>
      </w:r>
    </w:p>
    <w:p w:rsidR="00201DAF" w:rsidRPr="00D90668" w:rsidRDefault="00201DAF" w:rsidP="003968C8">
      <w:pPr>
        <w:spacing w:after="0"/>
        <w:ind w:left="426"/>
        <w:jc w:val="both"/>
        <w:rPr>
          <w:rFonts w:cs="Calibri"/>
        </w:rPr>
      </w:pPr>
    </w:p>
    <w:p w:rsidR="00817294" w:rsidRPr="00D90668" w:rsidRDefault="00817294" w:rsidP="00817294">
      <w:pPr>
        <w:pStyle w:val="Descripcin"/>
        <w:keepNext/>
        <w:spacing w:after="0"/>
        <w:ind w:left="851"/>
        <w:jc w:val="center"/>
        <w:rPr>
          <w:b/>
          <w:i w:val="0"/>
          <w:color w:val="auto"/>
          <w:sz w:val="20"/>
          <w:szCs w:val="20"/>
        </w:rPr>
      </w:pPr>
      <w:bookmarkStart w:id="87" w:name="_Toc512116935"/>
      <w:r w:rsidRPr="00D90668">
        <w:rPr>
          <w:b/>
          <w:i w:val="0"/>
          <w:color w:val="auto"/>
          <w:sz w:val="20"/>
          <w:szCs w:val="20"/>
        </w:rPr>
        <w:t xml:space="preserve">Figura </w:t>
      </w:r>
      <w:r w:rsidRPr="00D90668">
        <w:rPr>
          <w:b/>
          <w:i w:val="0"/>
          <w:color w:val="auto"/>
          <w:sz w:val="20"/>
          <w:szCs w:val="20"/>
        </w:rPr>
        <w:fldChar w:fldCharType="begin"/>
      </w:r>
      <w:r w:rsidRPr="00D90668">
        <w:rPr>
          <w:b/>
          <w:i w:val="0"/>
          <w:color w:val="auto"/>
          <w:sz w:val="20"/>
          <w:szCs w:val="20"/>
        </w:rPr>
        <w:instrText xml:space="preserve"> SEQ Figura \* ARABIC </w:instrText>
      </w:r>
      <w:r w:rsidRPr="00D90668">
        <w:rPr>
          <w:b/>
          <w:i w:val="0"/>
          <w:color w:val="auto"/>
          <w:sz w:val="20"/>
          <w:szCs w:val="20"/>
        </w:rPr>
        <w:fldChar w:fldCharType="separate"/>
      </w:r>
      <w:r w:rsidR="00D90668">
        <w:rPr>
          <w:b/>
          <w:i w:val="0"/>
          <w:noProof/>
          <w:color w:val="auto"/>
          <w:sz w:val="20"/>
          <w:szCs w:val="20"/>
        </w:rPr>
        <w:t>39</w:t>
      </w:r>
      <w:r w:rsidRPr="00D90668">
        <w:rPr>
          <w:b/>
          <w:i w:val="0"/>
          <w:color w:val="auto"/>
          <w:sz w:val="20"/>
          <w:szCs w:val="20"/>
        </w:rPr>
        <w:fldChar w:fldCharType="end"/>
      </w:r>
      <w:r w:rsidRPr="00D90668">
        <w:rPr>
          <w:b/>
          <w:i w:val="0"/>
          <w:color w:val="auto"/>
          <w:sz w:val="20"/>
          <w:szCs w:val="20"/>
        </w:rPr>
        <w:t>. Ejemplo de la sección “selección de la aproximación metodológica para la definición del escenario base” debidamente diligenciada</w:t>
      </w:r>
      <w:bookmarkEnd w:id="87"/>
    </w:p>
    <w:p w:rsidR="00817294" w:rsidRPr="00D90668" w:rsidRDefault="00BC05A1" w:rsidP="00817294">
      <w:pPr>
        <w:spacing w:after="0"/>
        <w:ind w:left="709"/>
        <w:jc w:val="both"/>
        <w:rPr>
          <w:rFonts w:cs="Calibri"/>
        </w:rPr>
      </w:pPr>
      <w:r w:rsidRPr="00D90668">
        <w:rPr>
          <w:noProof/>
          <w:lang w:eastAsia="es-CO"/>
        </w:rPr>
        <w:drawing>
          <wp:inline distT="0" distB="0" distL="0" distR="0">
            <wp:extent cx="5539563" cy="738641"/>
            <wp:effectExtent l="0" t="0" r="4445"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586715" cy="744928"/>
                    </a:xfrm>
                    <a:prstGeom prst="rect">
                      <a:avLst/>
                    </a:prstGeom>
                    <a:noFill/>
                    <a:ln>
                      <a:noFill/>
                    </a:ln>
                  </pic:spPr>
                </pic:pic>
              </a:graphicData>
            </a:graphic>
          </wp:inline>
        </w:drawing>
      </w:r>
    </w:p>
    <w:p w:rsidR="00817294" w:rsidRPr="00D90668" w:rsidRDefault="00817294" w:rsidP="00817294">
      <w:pPr>
        <w:spacing w:after="0"/>
        <w:ind w:left="709"/>
        <w:jc w:val="both"/>
        <w:rPr>
          <w:rFonts w:cs="Calibri"/>
          <w:sz w:val="18"/>
          <w:szCs w:val="18"/>
        </w:rPr>
      </w:pPr>
      <w:r w:rsidRPr="00D90668">
        <w:rPr>
          <w:rFonts w:cs="Calibri"/>
          <w:sz w:val="18"/>
          <w:szCs w:val="18"/>
        </w:rPr>
        <w:t>Fuente: Programa Bancóldex.</w:t>
      </w:r>
    </w:p>
    <w:p w:rsidR="00817294" w:rsidRPr="00D90668" w:rsidRDefault="00817294" w:rsidP="00817294">
      <w:pPr>
        <w:spacing w:after="0"/>
        <w:rPr>
          <w:rFonts w:cs="Calibri"/>
        </w:rPr>
      </w:pPr>
    </w:p>
    <w:p w:rsidR="00AC630E" w:rsidRPr="00D90668" w:rsidRDefault="00817294" w:rsidP="00A659EB">
      <w:pPr>
        <w:numPr>
          <w:ilvl w:val="1"/>
          <w:numId w:val="11"/>
        </w:numPr>
        <w:spacing w:after="0"/>
        <w:ind w:left="284" w:hanging="283"/>
        <w:jc w:val="both"/>
        <w:rPr>
          <w:rFonts w:cs="Calibri"/>
        </w:rPr>
      </w:pPr>
      <w:r w:rsidRPr="00D90668">
        <w:rPr>
          <w:rFonts w:cs="Calibri"/>
          <w:b/>
        </w:rPr>
        <w:t>Aproximación a partir de los datos de una tecnología tipo:</w:t>
      </w:r>
      <w:r w:rsidRPr="00D90668">
        <w:rPr>
          <w:rFonts w:cs="Calibri"/>
        </w:rPr>
        <w:t xml:space="preserve"> </w:t>
      </w:r>
      <w:r w:rsidR="00A67318" w:rsidRPr="00D90668">
        <w:rPr>
          <w:rFonts w:cs="Calibri"/>
        </w:rPr>
        <w:t>esta</w:t>
      </w:r>
      <w:r w:rsidR="003459BF" w:rsidRPr="00D90668">
        <w:rPr>
          <w:rFonts w:cs="Calibri"/>
        </w:rPr>
        <w:t xml:space="preserve"> aproximación </w:t>
      </w:r>
      <w:r w:rsidR="00A67318" w:rsidRPr="00D90668">
        <w:rPr>
          <w:rFonts w:cs="Calibri"/>
        </w:rPr>
        <w:t>solo podrá ser utilizada cuando se</w:t>
      </w:r>
      <w:r w:rsidR="00A659EB" w:rsidRPr="00D90668">
        <w:rPr>
          <w:rFonts w:cs="Calibri"/>
        </w:rPr>
        <w:t xml:space="preserve"> considere </w:t>
      </w:r>
      <w:r w:rsidR="00A67318" w:rsidRPr="00D90668">
        <w:rPr>
          <w:rFonts w:cs="Calibri"/>
        </w:rPr>
        <w:t>el cambio de</w:t>
      </w:r>
      <w:r w:rsidR="00A659EB" w:rsidRPr="00D90668">
        <w:rPr>
          <w:rFonts w:cs="Calibri"/>
        </w:rPr>
        <w:t xml:space="preserve"> </w:t>
      </w:r>
      <w:r w:rsidR="00187BD0" w:rsidRPr="00D90668">
        <w:rPr>
          <w:rFonts w:cs="Calibri"/>
        </w:rPr>
        <w:t xml:space="preserve">los </w:t>
      </w:r>
      <w:r w:rsidR="00A67318" w:rsidRPr="00D90668">
        <w:rPr>
          <w:rFonts w:cs="Calibri"/>
        </w:rPr>
        <w:t xml:space="preserve">equipos que </w:t>
      </w:r>
      <w:r w:rsidR="00A659EB" w:rsidRPr="00D90668">
        <w:rPr>
          <w:rFonts w:cs="Calibri"/>
        </w:rPr>
        <w:t xml:space="preserve">hipotéticamente </w:t>
      </w:r>
      <w:r w:rsidR="00A67318" w:rsidRPr="00D90668">
        <w:rPr>
          <w:rFonts w:cs="Calibri"/>
        </w:rPr>
        <w:t xml:space="preserve">hubieran sido implementados en ausencia del proyecto </w:t>
      </w:r>
      <w:r w:rsidR="00A659EB" w:rsidRPr="00D90668">
        <w:rPr>
          <w:rFonts w:cs="Calibri"/>
        </w:rPr>
        <w:t xml:space="preserve">propuesto, por otros de la misma tecnología pero </w:t>
      </w:r>
      <w:r w:rsidR="00A67318" w:rsidRPr="00D90668">
        <w:rPr>
          <w:rFonts w:cs="Calibri"/>
        </w:rPr>
        <w:t>con mejores características técnicas de operación</w:t>
      </w:r>
      <w:r w:rsidR="00187BD0" w:rsidRPr="00D90668">
        <w:rPr>
          <w:rFonts w:cs="Calibri"/>
        </w:rPr>
        <w:t>,</w:t>
      </w:r>
      <w:r w:rsidR="00A659EB" w:rsidRPr="00D90668">
        <w:rPr>
          <w:rFonts w:cs="Calibri"/>
        </w:rPr>
        <w:t xml:space="preserve"> los cuales tendrían menores </w:t>
      </w:r>
      <w:r w:rsidR="00A67318" w:rsidRPr="00D90668">
        <w:rPr>
          <w:rFonts w:cs="Calibri"/>
        </w:rPr>
        <w:t xml:space="preserve">consumos </w:t>
      </w:r>
      <w:r w:rsidR="00A659EB" w:rsidRPr="00D90668">
        <w:rPr>
          <w:rFonts w:cs="Calibri"/>
        </w:rPr>
        <w:t>de energía. Esta aproximación no podrá ser utilizada en</w:t>
      </w:r>
      <w:r w:rsidR="003459BF" w:rsidRPr="00D90668">
        <w:rPr>
          <w:rFonts w:cs="Calibri"/>
        </w:rPr>
        <w:t xml:space="preserve"> proyectos integ</w:t>
      </w:r>
      <w:r w:rsidR="00A659EB" w:rsidRPr="00D90668">
        <w:rPr>
          <w:rFonts w:cs="Calibri"/>
        </w:rPr>
        <w:t>rales, los cuales involucran el desarrollo de actividades</w:t>
      </w:r>
      <w:r w:rsidR="003459BF" w:rsidRPr="00D90668">
        <w:rPr>
          <w:rFonts w:cs="Calibri"/>
        </w:rPr>
        <w:t xml:space="preserve"> </w:t>
      </w:r>
      <w:r w:rsidR="00A659EB" w:rsidRPr="00D90668">
        <w:rPr>
          <w:rFonts w:cs="Calibri"/>
        </w:rPr>
        <w:t>de eficiencia energética en elementos diferentes a los equipos considerados en el escenario base (ej. se pude utilizar esta aproximación cuando se da el cambio de las especificaciones de una caldera, pero no cuando se involucra el cambio en las especificaciones de las líneas de distribución de vapor y centros de consumo).</w:t>
      </w:r>
      <w:r w:rsidRPr="00D90668">
        <w:rPr>
          <w:rFonts w:cs="Calibri"/>
        </w:rPr>
        <w:t xml:space="preserve"> </w:t>
      </w:r>
    </w:p>
    <w:p w:rsidR="00AC630E" w:rsidRPr="00D90668" w:rsidRDefault="00AC630E" w:rsidP="00AC630E">
      <w:pPr>
        <w:spacing w:after="0"/>
        <w:ind w:left="284"/>
        <w:jc w:val="both"/>
        <w:rPr>
          <w:rFonts w:cs="Calibri"/>
        </w:rPr>
      </w:pPr>
    </w:p>
    <w:p w:rsidR="00201DAF" w:rsidRPr="00D90668" w:rsidRDefault="00A659EB" w:rsidP="00AC630E">
      <w:pPr>
        <w:spacing w:after="0"/>
        <w:ind w:left="284"/>
        <w:jc w:val="both"/>
        <w:rPr>
          <w:rFonts w:cs="Calibri"/>
        </w:rPr>
      </w:pPr>
      <w:r w:rsidRPr="00D90668">
        <w:rPr>
          <w:rFonts w:cs="Calibri"/>
        </w:rPr>
        <w:t>El proponente que</w:t>
      </w:r>
      <w:r w:rsidR="00927D50" w:rsidRPr="00D90668">
        <w:rPr>
          <w:rFonts w:cs="Calibri"/>
        </w:rPr>
        <w:t xml:space="preserve"> decida utilizar é</w:t>
      </w:r>
      <w:r w:rsidRPr="00D90668">
        <w:rPr>
          <w:rFonts w:cs="Calibri"/>
        </w:rPr>
        <w:t xml:space="preserve">sta aproximación, deberá seguir los siguientes pasos: </w:t>
      </w:r>
    </w:p>
    <w:p w:rsidR="00A737CC" w:rsidRPr="00D90668" w:rsidRDefault="00A737CC" w:rsidP="00A737CC">
      <w:pPr>
        <w:spacing w:after="0"/>
        <w:ind w:left="709"/>
        <w:jc w:val="both"/>
        <w:rPr>
          <w:rFonts w:cs="Calibri"/>
        </w:rPr>
      </w:pPr>
    </w:p>
    <w:p w:rsidR="00927D50" w:rsidRPr="00D90668" w:rsidRDefault="00927D50" w:rsidP="00434B26">
      <w:pPr>
        <w:numPr>
          <w:ilvl w:val="0"/>
          <w:numId w:val="29"/>
        </w:numPr>
        <w:spacing w:after="0"/>
        <w:ind w:left="709"/>
        <w:jc w:val="both"/>
        <w:rPr>
          <w:rFonts w:cs="Calibri"/>
        </w:rPr>
      </w:pPr>
      <w:r w:rsidRPr="00D90668">
        <w:rPr>
          <w:rFonts w:cs="Calibri"/>
        </w:rPr>
        <w:t>Establecer la demanda de servicio que deber</w:t>
      </w:r>
      <w:r w:rsidR="00A6629B" w:rsidRPr="00D90668">
        <w:rPr>
          <w:rFonts w:cs="Calibri"/>
        </w:rPr>
        <w:t>á ser atendida en el sitio en ausencia del proyecto propuesto</w:t>
      </w:r>
      <w:r w:rsidR="007B7B59" w:rsidRPr="00D90668">
        <w:rPr>
          <w:rFonts w:cs="Calibri"/>
        </w:rPr>
        <w:t xml:space="preserve"> (escenario base)</w:t>
      </w:r>
      <w:r w:rsidR="001B4B12" w:rsidRPr="00D90668">
        <w:rPr>
          <w:rFonts w:cs="Calibri"/>
        </w:rPr>
        <w:t xml:space="preserve">; ésta demanda de servicio será considerada como la variable de referencia, y </w:t>
      </w:r>
      <w:r w:rsidR="00A6629B" w:rsidRPr="00D90668">
        <w:rPr>
          <w:rFonts w:cs="Calibri"/>
        </w:rPr>
        <w:t xml:space="preserve"> será la misma </w:t>
      </w:r>
      <w:r w:rsidR="007B7B59" w:rsidRPr="00D90668">
        <w:rPr>
          <w:rFonts w:cs="Calibri"/>
        </w:rPr>
        <w:t xml:space="preserve">tanto </w:t>
      </w:r>
      <w:r w:rsidR="00A6629B" w:rsidRPr="00D90668">
        <w:rPr>
          <w:rFonts w:cs="Calibri"/>
        </w:rPr>
        <w:t>para</w:t>
      </w:r>
      <w:r w:rsidR="007B7B59" w:rsidRPr="00D90668">
        <w:rPr>
          <w:rFonts w:cs="Calibri"/>
        </w:rPr>
        <w:t xml:space="preserve"> el escenario base como </w:t>
      </w:r>
      <w:r w:rsidRPr="00D90668">
        <w:rPr>
          <w:rFonts w:cs="Calibri"/>
        </w:rPr>
        <w:t>el escenario con proy</w:t>
      </w:r>
      <w:r w:rsidR="00A6629B" w:rsidRPr="00D90668">
        <w:rPr>
          <w:rFonts w:cs="Calibri"/>
        </w:rPr>
        <w:t>e</w:t>
      </w:r>
      <w:r w:rsidRPr="00D90668">
        <w:rPr>
          <w:rFonts w:cs="Calibri"/>
        </w:rPr>
        <w:t>cto</w:t>
      </w:r>
      <w:r w:rsidR="00A6629B" w:rsidRPr="00D90668">
        <w:rPr>
          <w:rFonts w:cs="Calibri"/>
        </w:rPr>
        <w:t>.</w:t>
      </w:r>
      <w:r w:rsidRPr="00D90668">
        <w:rPr>
          <w:rFonts w:cs="Calibri"/>
        </w:rPr>
        <w:t xml:space="preserve"> </w:t>
      </w:r>
    </w:p>
    <w:p w:rsidR="00B91D09" w:rsidRPr="00D90668" w:rsidRDefault="00B91D09" w:rsidP="00434B26">
      <w:pPr>
        <w:numPr>
          <w:ilvl w:val="0"/>
          <w:numId w:val="29"/>
        </w:numPr>
        <w:spacing w:after="0"/>
        <w:ind w:left="709"/>
        <w:jc w:val="both"/>
        <w:rPr>
          <w:rFonts w:cs="Calibri"/>
        </w:rPr>
      </w:pPr>
      <w:r w:rsidRPr="00D90668">
        <w:rPr>
          <w:rFonts w:cs="Calibri"/>
        </w:rPr>
        <w:t xml:space="preserve">Identificar claramente </w:t>
      </w:r>
      <w:r w:rsidR="00927D50" w:rsidRPr="00D90668">
        <w:rPr>
          <w:rFonts w:cs="Calibri"/>
        </w:rPr>
        <w:t>cuáles</w:t>
      </w:r>
      <w:r w:rsidRPr="00D90668">
        <w:rPr>
          <w:rFonts w:cs="Calibri"/>
        </w:rPr>
        <w:t xml:space="preserve"> </w:t>
      </w:r>
      <w:r w:rsidR="001B4B12" w:rsidRPr="00D90668">
        <w:rPr>
          <w:rFonts w:cs="Calibri"/>
        </w:rPr>
        <w:t xml:space="preserve">equipos </w:t>
      </w:r>
      <w:r w:rsidRPr="00D90668">
        <w:rPr>
          <w:rFonts w:cs="Calibri"/>
        </w:rPr>
        <w:t xml:space="preserve">serían requeridos para atender la demanda de servicio </w:t>
      </w:r>
      <w:r w:rsidR="00A6629B" w:rsidRPr="00D90668">
        <w:rPr>
          <w:rFonts w:cs="Calibri"/>
        </w:rPr>
        <w:t>establecida</w:t>
      </w:r>
      <w:r w:rsidR="00605AE8" w:rsidRPr="00D90668">
        <w:rPr>
          <w:rFonts w:cs="Calibri"/>
        </w:rPr>
        <w:t xml:space="preserve">, incluyendo </w:t>
      </w:r>
      <w:r w:rsidR="001B4B12" w:rsidRPr="00D90668">
        <w:rPr>
          <w:rFonts w:cs="Calibri"/>
        </w:rPr>
        <w:t xml:space="preserve">para estos </w:t>
      </w:r>
      <w:r w:rsidR="00605AE8" w:rsidRPr="00D90668">
        <w:rPr>
          <w:rFonts w:cs="Calibri"/>
        </w:rPr>
        <w:t>el tipo</w:t>
      </w:r>
      <w:r w:rsidR="001B4B12" w:rsidRPr="00D90668">
        <w:rPr>
          <w:rFonts w:cs="Calibri"/>
        </w:rPr>
        <w:t xml:space="preserve"> de tecnología </w:t>
      </w:r>
      <w:r w:rsidR="00605AE8" w:rsidRPr="00D90668">
        <w:rPr>
          <w:rFonts w:cs="Calibri"/>
        </w:rPr>
        <w:t xml:space="preserve">y </w:t>
      </w:r>
      <w:r w:rsidR="001B4B12" w:rsidRPr="00D90668">
        <w:rPr>
          <w:rFonts w:cs="Calibri"/>
        </w:rPr>
        <w:t xml:space="preserve">el </w:t>
      </w:r>
      <w:r w:rsidR="00605AE8" w:rsidRPr="00D90668">
        <w:rPr>
          <w:rFonts w:cs="Calibri"/>
        </w:rPr>
        <w:t>energético requerido</w:t>
      </w:r>
      <w:r w:rsidR="001B4B12" w:rsidRPr="00D90668">
        <w:rPr>
          <w:rFonts w:cs="Calibri"/>
        </w:rPr>
        <w:t xml:space="preserve"> para su operación.</w:t>
      </w:r>
    </w:p>
    <w:p w:rsidR="00A737CC" w:rsidRPr="00D90668" w:rsidRDefault="00A6629B" w:rsidP="00434B26">
      <w:pPr>
        <w:numPr>
          <w:ilvl w:val="0"/>
          <w:numId w:val="29"/>
        </w:numPr>
        <w:spacing w:after="0"/>
        <w:ind w:left="709"/>
        <w:jc w:val="both"/>
        <w:rPr>
          <w:rFonts w:cs="Calibri"/>
        </w:rPr>
      </w:pPr>
      <w:r w:rsidRPr="00D90668">
        <w:rPr>
          <w:rFonts w:cs="Calibri"/>
        </w:rPr>
        <w:t xml:space="preserve">Definir </w:t>
      </w:r>
      <w:r w:rsidR="0050473D" w:rsidRPr="00D90668">
        <w:rPr>
          <w:rFonts w:cs="Calibri"/>
        </w:rPr>
        <w:t xml:space="preserve">para cada equipo identificado, </w:t>
      </w:r>
      <w:r w:rsidR="00605AE8" w:rsidRPr="00D90668">
        <w:rPr>
          <w:rFonts w:cs="Calibri"/>
        </w:rPr>
        <w:t xml:space="preserve">la </w:t>
      </w:r>
      <w:r w:rsidR="00B91D09" w:rsidRPr="00D90668">
        <w:rPr>
          <w:rFonts w:cs="Calibri"/>
        </w:rPr>
        <w:t>capacidad</w:t>
      </w:r>
      <w:r w:rsidR="00605AE8" w:rsidRPr="00D90668">
        <w:rPr>
          <w:rFonts w:cs="Calibri"/>
        </w:rPr>
        <w:t xml:space="preserve"> nominal </w:t>
      </w:r>
      <w:r w:rsidR="001B4B12" w:rsidRPr="00D90668">
        <w:rPr>
          <w:rFonts w:cs="Calibri"/>
        </w:rPr>
        <w:t xml:space="preserve">que debiera tener </w:t>
      </w:r>
      <w:r w:rsidR="00605AE8" w:rsidRPr="00D90668">
        <w:rPr>
          <w:rFonts w:cs="Calibri"/>
        </w:rPr>
        <w:t xml:space="preserve">para atender la demanda </w:t>
      </w:r>
      <w:r w:rsidR="00B91D09" w:rsidRPr="00D90668">
        <w:rPr>
          <w:rFonts w:cs="Calibri"/>
        </w:rPr>
        <w:t>de servicio</w:t>
      </w:r>
      <w:r w:rsidR="00605AE8" w:rsidRPr="00D90668">
        <w:rPr>
          <w:rFonts w:cs="Calibri"/>
        </w:rPr>
        <w:t xml:space="preserve"> establecida</w:t>
      </w:r>
      <w:r w:rsidR="00B91D09" w:rsidRPr="00D90668">
        <w:rPr>
          <w:rFonts w:cs="Calibri"/>
        </w:rPr>
        <w:t>.</w:t>
      </w:r>
    </w:p>
    <w:p w:rsidR="00B91D09" w:rsidRPr="00D90668" w:rsidRDefault="00A6629B" w:rsidP="00434B26">
      <w:pPr>
        <w:numPr>
          <w:ilvl w:val="0"/>
          <w:numId w:val="29"/>
        </w:numPr>
        <w:spacing w:after="0"/>
        <w:ind w:left="709"/>
        <w:jc w:val="both"/>
        <w:rPr>
          <w:rFonts w:cs="Calibri"/>
        </w:rPr>
      </w:pPr>
      <w:r w:rsidRPr="00D90668">
        <w:rPr>
          <w:rFonts w:cs="Calibri"/>
        </w:rPr>
        <w:t>S</w:t>
      </w:r>
      <w:r w:rsidR="0050473D" w:rsidRPr="00D90668">
        <w:rPr>
          <w:rFonts w:cs="Calibri"/>
        </w:rPr>
        <w:t>e debe establecer a cual tecnología tipo pertenece</w:t>
      </w:r>
      <w:r w:rsidRPr="00D90668">
        <w:rPr>
          <w:rFonts w:cs="Calibri"/>
        </w:rPr>
        <w:t xml:space="preserve"> cada equipo identificado,</w:t>
      </w:r>
      <w:r w:rsidR="0050473D" w:rsidRPr="00D90668">
        <w:rPr>
          <w:rFonts w:cs="Calibri"/>
        </w:rPr>
        <w:t xml:space="preserve"> s</w:t>
      </w:r>
      <w:r w:rsidR="003A3AB1" w:rsidRPr="00D90668">
        <w:rPr>
          <w:rFonts w:cs="Calibri"/>
        </w:rPr>
        <w:t xml:space="preserve">iguiendo las orientaciones de la tabla </w:t>
      </w:r>
      <w:r w:rsidR="007A5414" w:rsidRPr="00D90668">
        <w:rPr>
          <w:rFonts w:cs="Calibri"/>
        </w:rPr>
        <w:t xml:space="preserve">provista </w:t>
      </w:r>
      <w:r w:rsidR="003A3AB1" w:rsidRPr="00D90668">
        <w:rPr>
          <w:rFonts w:cs="Calibri"/>
        </w:rPr>
        <w:t xml:space="preserve">en el </w:t>
      </w:r>
      <w:r w:rsidR="0050473D" w:rsidRPr="00D90668">
        <w:rPr>
          <w:rFonts w:cs="Calibri"/>
        </w:rPr>
        <w:t>Anexo 2.</w:t>
      </w:r>
    </w:p>
    <w:p w:rsidR="00B468EF" w:rsidRPr="00D90668" w:rsidRDefault="00A6629B" w:rsidP="00434B26">
      <w:pPr>
        <w:numPr>
          <w:ilvl w:val="0"/>
          <w:numId w:val="29"/>
        </w:numPr>
        <w:spacing w:after="0"/>
        <w:ind w:left="709"/>
        <w:jc w:val="both"/>
        <w:rPr>
          <w:rFonts w:cs="Calibri"/>
        </w:rPr>
      </w:pPr>
      <w:r w:rsidRPr="00D90668">
        <w:rPr>
          <w:rFonts w:cs="Calibri"/>
        </w:rPr>
        <w:t xml:space="preserve">A partir </w:t>
      </w:r>
      <w:r w:rsidR="007A5414" w:rsidRPr="00D90668">
        <w:rPr>
          <w:rFonts w:cs="Calibri"/>
        </w:rPr>
        <w:t xml:space="preserve">del </w:t>
      </w:r>
      <w:r w:rsidRPr="00D90668">
        <w:rPr>
          <w:rFonts w:cs="Calibri"/>
        </w:rPr>
        <w:t xml:space="preserve">tipo </w:t>
      </w:r>
      <w:r w:rsidR="001B4B12" w:rsidRPr="00D90668">
        <w:rPr>
          <w:rFonts w:cs="Calibri"/>
        </w:rPr>
        <w:t xml:space="preserve">de tecnología </w:t>
      </w:r>
      <w:r w:rsidRPr="00D90668">
        <w:rPr>
          <w:rFonts w:cs="Calibri"/>
        </w:rPr>
        <w:t>y</w:t>
      </w:r>
      <w:r w:rsidR="001B4B12" w:rsidRPr="00D90668">
        <w:rPr>
          <w:rFonts w:cs="Calibri"/>
        </w:rPr>
        <w:t xml:space="preserve"> la</w:t>
      </w:r>
      <w:r w:rsidRPr="00D90668">
        <w:rPr>
          <w:rFonts w:cs="Calibri"/>
        </w:rPr>
        <w:t xml:space="preserve"> capacidad </w:t>
      </w:r>
      <w:r w:rsidR="001B4B12" w:rsidRPr="00D90668">
        <w:rPr>
          <w:rFonts w:cs="Calibri"/>
        </w:rPr>
        <w:t>definida</w:t>
      </w:r>
      <w:r w:rsidR="007A5414" w:rsidRPr="00D90668">
        <w:rPr>
          <w:rFonts w:cs="Calibri"/>
        </w:rPr>
        <w:t xml:space="preserve">, </w:t>
      </w:r>
      <w:r w:rsidRPr="00D90668">
        <w:rPr>
          <w:rFonts w:cs="Calibri"/>
        </w:rPr>
        <w:t>seleccionar</w:t>
      </w:r>
      <w:r w:rsidR="00B468EF" w:rsidRPr="00D90668">
        <w:rPr>
          <w:rFonts w:cs="Calibri"/>
        </w:rPr>
        <w:t xml:space="preserve"> </w:t>
      </w:r>
      <w:r w:rsidR="007A5414" w:rsidRPr="00D90668">
        <w:rPr>
          <w:rFonts w:cs="Calibri"/>
        </w:rPr>
        <w:t xml:space="preserve">de </w:t>
      </w:r>
      <w:r w:rsidR="00B468EF" w:rsidRPr="00D90668">
        <w:rPr>
          <w:rFonts w:cs="Calibri"/>
        </w:rPr>
        <w:t xml:space="preserve">las tablas </w:t>
      </w:r>
      <w:r w:rsidR="007A5414" w:rsidRPr="00D90668">
        <w:rPr>
          <w:rFonts w:cs="Calibri"/>
        </w:rPr>
        <w:t xml:space="preserve">provistas </w:t>
      </w:r>
      <w:r w:rsidR="00B468EF" w:rsidRPr="00D90668">
        <w:rPr>
          <w:rFonts w:cs="Calibri"/>
        </w:rPr>
        <w:t xml:space="preserve">en el Anexo 3 el </w:t>
      </w:r>
      <w:r w:rsidR="00EE0983" w:rsidRPr="00D90668">
        <w:rPr>
          <w:rFonts w:cs="Calibri"/>
        </w:rPr>
        <w:t>rendimiento</w:t>
      </w:r>
      <w:r w:rsidR="00B468EF" w:rsidRPr="00D90668">
        <w:rPr>
          <w:rFonts w:cs="Calibri"/>
        </w:rPr>
        <w:t xml:space="preserve"> energético </w:t>
      </w:r>
      <w:r w:rsidR="007A5414" w:rsidRPr="00D90668">
        <w:rPr>
          <w:rFonts w:cs="Calibri"/>
        </w:rPr>
        <w:t>por defecto</w:t>
      </w:r>
      <w:r w:rsidR="00D0407B" w:rsidRPr="00D90668">
        <w:rPr>
          <w:rFonts w:cs="Calibri"/>
        </w:rPr>
        <w:t xml:space="preserve"> (rendimiento nominal)</w:t>
      </w:r>
      <w:r w:rsidR="007A5414" w:rsidRPr="00D90668">
        <w:rPr>
          <w:rFonts w:cs="Calibri"/>
        </w:rPr>
        <w:t xml:space="preserve"> </w:t>
      </w:r>
      <w:r w:rsidR="00EE0983" w:rsidRPr="00D90668">
        <w:rPr>
          <w:rFonts w:cs="Calibri"/>
        </w:rPr>
        <w:t xml:space="preserve">que aplica </w:t>
      </w:r>
      <w:r w:rsidR="00605AE8" w:rsidRPr="00D90668">
        <w:rPr>
          <w:rFonts w:cs="Calibri"/>
        </w:rPr>
        <w:t xml:space="preserve">a cada </w:t>
      </w:r>
      <w:r w:rsidR="00B468EF" w:rsidRPr="00D90668">
        <w:rPr>
          <w:rFonts w:cs="Calibri"/>
        </w:rPr>
        <w:t xml:space="preserve">equipo </w:t>
      </w:r>
      <w:r w:rsidR="001B4B12" w:rsidRPr="00D90668">
        <w:rPr>
          <w:rFonts w:cs="Calibri"/>
        </w:rPr>
        <w:t>identificado.</w:t>
      </w:r>
      <w:r w:rsidR="00B468EF" w:rsidRPr="00D90668">
        <w:rPr>
          <w:rFonts w:cs="Calibri"/>
        </w:rPr>
        <w:t xml:space="preserve"> </w:t>
      </w:r>
    </w:p>
    <w:p w:rsidR="00F42911" w:rsidRDefault="007B7B59" w:rsidP="00434B26">
      <w:pPr>
        <w:numPr>
          <w:ilvl w:val="0"/>
          <w:numId w:val="29"/>
        </w:numPr>
        <w:spacing w:after="0"/>
        <w:ind w:left="709"/>
        <w:jc w:val="both"/>
        <w:rPr>
          <w:rFonts w:cs="Calibri"/>
        </w:rPr>
      </w:pPr>
      <w:r w:rsidRPr="00D90668">
        <w:rPr>
          <w:rFonts w:cs="Calibri"/>
        </w:rPr>
        <w:t xml:space="preserve">Obtener el rendimiento medio a partir de la relación entre el </w:t>
      </w:r>
      <w:r w:rsidR="00EE0983" w:rsidRPr="00D90668">
        <w:rPr>
          <w:rFonts w:cs="Calibri"/>
        </w:rPr>
        <w:t>rendimiento</w:t>
      </w:r>
      <w:r w:rsidR="007A5414" w:rsidRPr="00D90668">
        <w:rPr>
          <w:rFonts w:cs="Calibri"/>
        </w:rPr>
        <w:t xml:space="preserve"> energético </w:t>
      </w:r>
      <w:r w:rsidRPr="00D90668">
        <w:rPr>
          <w:rFonts w:cs="Calibri"/>
        </w:rPr>
        <w:t>nominal del equipo con</w:t>
      </w:r>
      <w:r w:rsidR="00F42911" w:rsidRPr="00D90668">
        <w:rPr>
          <w:rFonts w:cs="Calibri"/>
        </w:rPr>
        <w:t xml:space="preserve"> </w:t>
      </w:r>
      <w:r w:rsidR="006C0A8B" w:rsidRPr="00D90668">
        <w:rPr>
          <w:rFonts w:cs="Calibri"/>
        </w:rPr>
        <w:t xml:space="preserve">el factor de ponderación </w:t>
      </w:r>
      <w:r w:rsidR="00F42911" w:rsidRPr="00D90668">
        <w:rPr>
          <w:rFonts w:cs="Calibri"/>
        </w:rPr>
        <w:t>aplicable</w:t>
      </w:r>
      <w:r w:rsidR="00187BD0" w:rsidRPr="00D90668">
        <w:rPr>
          <w:rFonts w:cs="Calibri"/>
        </w:rPr>
        <w:t xml:space="preserve">, el cual </w:t>
      </w:r>
      <w:r w:rsidR="003B47FF" w:rsidRPr="00D90668">
        <w:rPr>
          <w:rFonts w:cs="Calibri"/>
        </w:rPr>
        <w:t xml:space="preserve">se determina </w:t>
      </w:r>
      <w:r w:rsidR="00F42911" w:rsidRPr="00D90668">
        <w:rPr>
          <w:rFonts w:cs="Calibri"/>
        </w:rPr>
        <w:t>siguiendo las orientaciones de la tabla provista en el Anexo 4.</w:t>
      </w:r>
      <w:r w:rsidRPr="00D90668">
        <w:rPr>
          <w:rFonts w:cs="Calibri"/>
        </w:rPr>
        <w:t xml:space="preserve"> </w:t>
      </w:r>
    </w:p>
    <w:p w:rsidR="00D90668" w:rsidRDefault="00D90668" w:rsidP="00D90668">
      <w:pPr>
        <w:spacing w:after="0"/>
        <w:ind w:left="709"/>
        <w:jc w:val="both"/>
        <w:rPr>
          <w:rFonts w:cs="Calibri"/>
        </w:rPr>
      </w:pPr>
    </w:p>
    <w:p w:rsidR="00D90668" w:rsidRDefault="00D90668" w:rsidP="00D90668">
      <w:pPr>
        <w:spacing w:after="0"/>
        <w:ind w:left="709"/>
        <w:jc w:val="both"/>
        <w:rPr>
          <w:rFonts w:cs="Calibri"/>
        </w:rPr>
      </w:pPr>
    </w:p>
    <w:p w:rsidR="00D90668" w:rsidRPr="00D90668" w:rsidRDefault="00D90668" w:rsidP="00D90668">
      <w:pPr>
        <w:spacing w:after="0"/>
        <w:ind w:left="709"/>
        <w:jc w:val="both"/>
        <w:rPr>
          <w:rFonts w:cs="Calibri"/>
        </w:rPr>
      </w:pPr>
    </w:p>
    <w:p w:rsidR="003B47FF" w:rsidRDefault="003B47FF" w:rsidP="003B47FF">
      <w:pPr>
        <w:pStyle w:val="Prrafodelista"/>
        <w:spacing w:after="0"/>
        <w:ind w:left="709"/>
        <w:jc w:val="center"/>
        <w:rPr>
          <w:rFonts w:cs="Arial"/>
          <w:b/>
        </w:rPr>
      </w:pPr>
      <w:r>
        <w:rPr>
          <w:noProof/>
          <w:lang w:eastAsia="es-CO"/>
        </w:rPr>
        <w:lastRenderedPageBreak/>
        <mc:AlternateContent>
          <mc:Choice Requires="wps">
            <w:drawing>
              <wp:anchor distT="0" distB="0" distL="114300" distR="114300" simplePos="0" relativeHeight="251682816" behindDoc="0" locked="0" layoutInCell="1" allowOverlap="1" wp14:anchorId="2AEAD7F7" wp14:editId="0E6BEB03">
                <wp:simplePos x="0" y="0"/>
                <wp:positionH relativeFrom="column">
                  <wp:posOffset>861695</wp:posOffset>
                </wp:positionH>
                <wp:positionV relativeFrom="paragraph">
                  <wp:posOffset>99060</wp:posOffset>
                </wp:positionV>
                <wp:extent cx="5143500" cy="17145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143500" cy="171450"/>
                        </a:xfrm>
                        <a:prstGeom prst="rect">
                          <a:avLst/>
                        </a:prstGeom>
                        <a:solidFill>
                          <a:prstClr val="white"/>
                        </a:solidFill>
                        <a:ln>
                          <a:noFill/>
                        </a:ln>
                        <a:effectLst/>
                      </wps:spPr>
                      <wps:txbx>
                        <w:txbxContent>
                          <w:p w:rsidR="003B0A69" w:rsidRDefault="003B0A69" w:rsidP="003B47FF">
                            <w:pPr>
                              <w:pStyle w:val="Descripcin"/>
                              <w:spacing w:after="0"/>
                              <w:jc w:val="center"/>
                              <w:rPr>
                                <w:b/>
                                <w:i w:val="0"/>
                                <w:color w:val="auto"/>
                                <w:sz w:val="20"/>
                                <w:szCs w:val="20"/>
                              </w:rPr>
                            </w:pPr>
                            <w:bookmarkStart w:id="88" w:name="_Toc512116936"/>
                            <w:r w:rsidRPr="0099627B">
                              <w:rPr>
                                <w:b/>
                                <w:i w:val="0"/>
                                <w:color w:val="auto"/>
                                <w:sz w:val="20"/>
                                <w:szCs w:val="20"/>
                              </w:rPr>
                              <w:t xml:space="preserve">Figura </w:t>
                            </w:r>
                            <w:r w:rsidRPr="0099627B">
                              <w:rPr>
                                <w:b/>
                                <w:i w:val="0"/>
                                <w:color w:val="auto"/>
                                <w:sz w:val="20"/>
                                <w:szCs w:val="20"/>
                              </w:rPr>
                              <w:fldChar w:fldCharType="begin"/>
                            </w:r>
                            <w:r w:rsidRPr="0099627B">
                              <w:rPr>
                                <w:b/>
                                <w:i w:val="0"/>
                                <w:color w:val="auto"/>
                                <w:sz w:val="20"/>
                                <w:szCs w:val="20"/>
                              </w:rPr>
                              <w:instrText xml:space="preserve"> SEQ Figura \* ARABIC </w:instrText>
                            </w:r>
                            <w:r w:rsidRPr="0099627B">
                              <w:rPr>
                                <w:b/>
                                <w:i w:val="0"/>
                                <w:color w:val="auto"/>
                                <w:sz w:val="20"/>
                                <w:szCs w:val="20"/>
                              </w:rPr>
                              <w:fldChar w:fldCharType="separate"/>
                            </w:r>
                            <w:r>
                              <w:rPr>
                                <w:b/>
                                <w:i w:val="0"/>
                                <w:noProof/>
                                <w:color w:val="auto"/>
                                <w:sz w:val="20"/>
                                <w:szCs w:val="20"/>
                              </w:rPr>
                              <w:t>40</w:t>
                            </w:r>
                            <w:r w:rsidRPr="0099627B">
                              <w:rPr>
                                <w:b/>
                                <w:i w:val="0"/>
                                <w:color w:val="auto"/>
                                <w:sz w:val="20"/>
                                <w:szCs w:val="20"/>
                              </w:rPr>
                              <w:fldChar w:fldCharType="end"/>
                            </w:r>
                            <w:r w:rsidRPr="0099627B">
                              <w:rPr>
                                <w:b/>
                                <w:i w:val="0"/>
                                <w:color w:val="auto"/>
                                <w:sz w:val="20"/>
                                <w:szCs w:val="20"/>
                              </w:rPr>
                              <w:t xml:space="preserve">. Ecuación para el cálculo del </w:t>
                            </w:r>
                            <w:r>
                              <w:rPr>
                                <w:b/>
                                <w:i w:val="0"/>
                                <w:color w:val="auto"/>
                                <w:sz w:val="20"/>
                                <w:szCs w:val="20"/>
                              </w:rPr>
                              <w:t>rendimiento medio estacional</w:t>
                            </w:r>
                            <w:bookmarkEnd w:id="88"/>
                          </w:p>
                          <w:p w:rsidR="003B0A69" w:rsidRDefault="003B0A69" w:rsidP="003B47FF"/>
                          <w:p w:rsidR="003B0A69" w:rsidRPr="003B47FF" w:rsidRDefault="003B0A69" w:rsidP="003B47F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EAD7F7" id="Cuadro de texto 4" o:spid="_x0000_s1030" type="#_x0000_t202" style="position:absolute;left:0;text-align:left;margin-left:67.85pt;margin-top:7.8pt;width:405pt;height:13.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" stroked="f">
                <v:textbox inset="0,0,0,0">
                  <w:txbxContent>
                    <w:p w:rsidR="003B0A69" w:rsidRDefault="003B0A69" w:rsidP="003B47FF">
                      <w:pPr>
                        <w:pStyle w:val="Descripcin"/>
                        <w:spacing w:after="0"/>
                        <w:jc w:val="center"/>
                        <w:rPr>
                          <w:b/>
                          <w:i w:val="0"/>
                          <w:color w:val="auto"/>
                          <w:sz w:val="20"/>
                          <w:szCs w:val="20"/>
                        </w:rPr>
                      </w:pPr>
                      <w:bookmarkStart w:id="96" w:name="_Toc512116936"/>
                      <w:r w:rsidRPr="0099627B">
                        <w:rPr>
                          <w:b/>
                          <w:i w:val="0"/>
                          <w:color w:val="auto"/>
                          <w:sz w:val="20"/>
                          <w:szCs w:val="20"/>
                        </w:rPr>
                        <w:t xml:space="preserve">Figura </w:t>
                      </w:r>
                      <w:r w:rsidRPr="0099627B">
                        <w:rPr>
                          <w:b/>
                          <w:i w:val="0"/>
                          <w:color w:val="auto"/>
                          <w:sz w:val="20"/>
                          <w:szCs w:val="20"/>
                        </w:rPr>
                        <w:fldChar w:fldCharType="begin"/>
                      </w:r>
                      <w:r w:rsidRPr="0099627B">
                        <w:rPr>
                          <w:b/>
                          <w:i w:val="0"/>
                          <w:color w:val="auto"/>
                          <w:sz w:val="20"/>
                          <w:szCs w:val="20"/>
                        </w:rPr>
                        <w:instrText xml:space="preserve"> SEQ Figura \* ARABIC </w:instrText>
                      </w:r>
                      <w:r w:rsidRPr="0099627B">
                        <w:rPr>
                          <w:b/>
                          <w:i w:val="0"/>
                          <w:color w:val="auto"/>
                          <w:sz w:val="20"/>
                          <w:szCs w:val="20"/>
                        </w:rPr>
                        <w:fldChar w:fldCharType="separate"/>
                      </w:r>
                      <w:r>
                        <w:rPr>
                          <w:b/>
                          <w:i w:val="0"/>
                          <w:noProof/>
                          <w:color w:val="auto"/>
                          <w:sz w:val="20"/>
                          <w:szCs w:val="20"/>
                        </w:rPr>
                        <w:t>40</w:t>
                      </w:r>
                      <w:r w:rsidRPr="0099627B">
                        <w:rPr>
                          <w:b/>
                          <w:i w:val="0"/>
                          <w:color w:val="auto"/>
                          <w:sz w:val="20"/>
                          <w:szCs w:val="20"/>
                        </w:rPr>
                        <w:fldChar w:fldCharType="end"/>
                      </w:r>
                      <w:r w:rsidRPr="0099627B">
                        <w:rPr>
                          <w:b/>
                          <w:i w:val="0"/>
                          <w:color w:val="auto"/>
                          <w:sz w:val="20"/>
                          <w:szCs w:val="20"/>
                        </w:rPr>
                        <w:t xml:space="preserve">. Ecuación para el cálculo del </w:t>
                      </w:r>
                      <w:r>
                        <w:rPr>
                          <w:b/>
                          <w:i w:val="0"/>
                          <w:color w:val="auto"/>
                          <w:sz w:val="20"/>
                          <w:szCs w:val="20"/>
                        </w:rPr>
                        <w:t>rendimiento medio estacional</w:t>
                      </w:r>
                      <w:bookmarkEnd w:id="96"/>
                    </w:p>
                    <w:p w:rsidR="003B0A69" w:rsidRDefault="003B0A69" w:rsidP="003B47FF"/>
                    <w:p w:rsidR="003B0A69" w:rsidRPr="003B47FF" w:rsidRDefault="003B0A69" w:rsidP="003B47FF"/>
                  </w:txbxContent>
                </v:textbox>
              </v:shape>
            </w:pict>
          </mc:Fallback>
        </mc:AlternateContent>
      </w:r>
    </w:p>
    <w:p w:rsidR="003B47FF" w:rsidRPr="0099714C" w:rsidRDefault="003B47FF" w:rsidP="003B47FF">
      <w:pPr>
        <w:pStyle w:val="Prrafodelista"/>
        <w:spacing w:after="0"/>
        <w:ind w:left="709"/>
        <w:jc w:val="center"/>
        <w:rPr>
          <w:rFonts w:cs="Calibri"/>
        </w:rPr>
      </w:pPr>
      <w:r>
        <w:rPr>
          <w:rFonts w:cs="Calibri"/>
          <w:noProof/>
          <w:lang w:eastAsia="es-CO"/>
        </w:rPr>
        <mc:AlternateContent>
          <mc:Choice Requires="wps">
            <w:drawing>
              <wp:anchor distT="0" distB="0" distL="114300" distR="114300" simplePos="0" relativeHeight="251681792" behindDoc="0" locked="0" layoutInCell="1" allowOverlap="1" wp14:anchorId="5D23821E" wp14:editId="3643A34C">
                <wp:simplePos x="0" y="0"/>
                <wp:positionH relativeFrom="column">
                  <wp:posOffset>861695</wp:posOffset>
                </wp:positionH>
                <wp:positionV relativeFrom="paragraph">
                  <wp:posOffset>85725</wp:posOffset>
                </wp:positionV>
                <wp:extent cx="5143500" cy="352425"/>
                <wp:effectExtent l="0" t="0" r="19050" b="28575"/>
                <wp:wrapNone/>
                <wp:docPr id="57" name="Rectángulo 57"/>
                <wp:cNvGraphicFramePr/>
                <a:graphic xmlns:a="http://schemas.openxmlformats.org/drawingml/2006/main">
                  <a:graphicData uri="http://schemas.microsoft.com/office/word/2010/wordprocessingShape">
                    <wps:wsp>
                      <wps:cNvSpPr/>
                      <wps:spPr>
                        <a:xfrm>
                          <a:off x="0" y="0"/>
                          <a:ext cx="5143500" cy="352425"/>
                        </a:xfrm>
                        <a:prstGeom prst="rect">
                          <a:avLst/>
                        </a:prstGeom>
                        <a:no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CF93CD" id="Rectángulo 57" o:spid="_x0000_s1026" style="position:absolute;margin-left:67.85pt;margin-top:6.75pt;width:405pt;height:27.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" filled="f" strokecolor="gray [1629]"/>
            </w:pict>
          </mc:Fallback>
        </mc:AlternateContent>
      </w:r>
    </w:p>
    <w:p w:rsidR="003B47FF" w:rsidRPr="00203B13" w:rsidRDefault="003B47FF" w:rsidP="003B47FF">
      <w:pPr>
        <w:spacing w:after="0"/>
        <w:ind w:left="709"/>
        <w:jc w:val="center"/>
        <w:rPr>
          <w:rFonts w:cs="Calibri"/>
        </w:rPr>
      </w:pPr>
      <m:oMathPara>
        <m:oMath>
          <m:r>
            <w:rPr>
              <w:rFonts w:ascii="Cambria Math" w:eastAsia="Times New Roman" w:hAnsi="Cambria Math" w:cs="Arial"/>
              <w:sz w:val="18"/>
              <w:szCs w:val="24"/>
              <w:lang w:val="es-ES_tradnl" w:eastAsia="es-CO"/>
            </w:rPr>
            <m:t>Rendimiento medio estacional=Rendimiento nominal x Factor de ponderación</m:t>
          </m:r>
        </m:oMath>
      </m:oMathPara>
    </w:p>
    <w:p w:rsidR="003B47FF" w:rsidRDefault="003B47FF" w:rsidP="003B47FF">
      <w:pPr>
        <w:spacing w:after="0"/>
        <w:ind w:left="709"/>
        <w:jc w:val="center"/>
        <w:rPr>
          <w:rFonts w:cs="Calibri"/>
        </w:rPr>
      </w:pPr>
    </w:p>
    <w:p w:rsidR="003B47FF" w:rsidRPr="0099627B" w:rsidRDefault="003B47FF" w:rsidP="003B47FF">
      <w:pPr>
        <w:spacing w:after="0"/>
        <w:ind w:left="709"/>
        <w:rPr>
          <w:rFonts w:cs="Calibri"/>
          <w:sz w:val="18"/>
          <w:szCs w:val="18"/>
        </w:rPr>
      </w:pPr>
      <w:r>
        <w:rPr>
          <w:rFonts w:cs="Calibri"/>
          <w:sz w:val="18"/>
          <w:szCs w:val="18"/>
        </w:rPr>
        <w:t xml:space="preserve">                </w:t>
      </w:r>
      <w:r w:rsidRPr="0099627B">
        <w:rPr>
          <w:rFonts w:cs="Calibri"/>
          <w:sz w:val="18"/>
          <w:szCs w:val="18"/>
        </w:rPr>
        <w:t xml:space="preserve">Fuente: </w:t>
      </w:r>
      <w:r>
        <w:rPr>
          <w:rFonts w:cs="Calibri"/>
          <w:sz w:val="18"/>
          <w:szCs w:val="18"/>
        </w:rPr>
        <w:t>Programa Bancóldex</w:t>
      </w:r>
      <w:r w:rsidRPr="0099627B">
        <w:rPr>
          <w:rFonts w:cs="Calibri"/>
          <w:sz w:val="18"/>
          <w:szCs w:val="18"/>
        </w:rPr>
        <w:t>.</w:t>
      </w:r>
    </w:p>
    <w:p w:rsidR="003B47FF" w:rsidRPr="00D90668" w:rsidRDefault="003B47FF" w:rsidP="003B47FF">
      <w:pPr>
        <w:spacing w:after="0"/>
        <w:ind w:left="709"/>
        <w:jc w:val="both"/>
        <w:rPr>
          <w:rFonts w:cs="Calibri"/>
        </w:rPr>
      </w:pPr>
    </w:p>
    <w:p w:rsidR="00030615" w:rsidRPr="00D90668" w:rsidRDefault="00030615" w:rsidP="00434B26">
      <w:pPr>
        <w:numPr>
          <w:ilvl w:val="0"/>
          <w:numId w:val="29"/>
        </w:numPr>
        <w:spacing w:after="0"/>
        <w:ind w:left="709"/>
        <w:jc w:val="both"/>
        <w:rPr>
          <w:rFonts w:cs="Calibri"/>
        </w:rPr>
      </w:pPr>
      <w:r w:rsidRPr="00D90668">
        <w:rPr>
          <w:rFonts w:cs="Calibri"/>
        </w:rPr>
        <w:t>E</w:t>
      </w:r>
      <w:r w:rsidR="007B7B59" w:rsidRPr="00D90668">
        <w:rPr>
          <w:rFonts w:cs="Calibri"/>
        </w:rPr>
        <w:t>stablecer el</w:t>
      </w:r>
      <w:r w:rsidR="00BB4B0A" w:rsidRPr="00D90668">
        <w:rPr>
          <w:rFonts w:cs="Calibri"/>
        </w:rPr>
        <w:t xml:space="preserve"> consumo</w:t>
      </w:r>
      <w:r w:rsidR="007B7B59" w:rsidRPr="00D90668">
        <w:rPr>
          <w:rFonts w:cs="Calibri"/>
        </w:rPr>
        <w:t xml:space="preserve"> energético </w:t>
      </w:r>
      <w:r w:rsidR="00BB4B0A" w:rsidRPr="00D90668">
        <w:rPr>
          <w:rFonts w:cs="Calibri"/>
        </w:rPr>
        <w:t xml:space="preserve">a partir de la </w:t>
      </w:r>
      <w:r w:rsidR="007B7B59" w:rsidRPr="00D90668">
        <w:rPr>
          <w:rFonts w:cs="Calibri"/>
        </w:rPr>
        <w:t xml:space="preserve">relación </w:t>
      </w:r>
      <w:r w:rsidRPr="00D90668">
        <w:rPr>
          <w:rFonts w:cs="Calibri"/>
        </w:rPr>
        <w:t xml:space="preserve">entre el rendimiento medio que ha sido calculado y el nivel de servicio demandado </w:t>
      </w:r>
      <w:r w:rsidR="00B15312" w:rsidRPr="00D90668">
        <w:rPr>
          <w:rFonts w:cs="Calibri"/>
        </w:rPr>
        <w:t>(</w:t>
      </w:r>
      <w:r w:rsidR="00EE0983" w:rsidRPr="00D90668">
        <w:rPr>
          <w:rFonts w:cs="Calibri"/>
        </w:rPr>
        <w:t>variable de referencia</w:t>
      </w:r>
      <w:r w:rsidRPr="00D90668">
        <w:rPr>
          <w:rFonts w:cs="Calibri"/>
        </w:rPr>
        <w:t>).</w:t>
      </w:r>
    </w:p>
    <w:p w:rsidR="00EE0983" w:rsidRPr="00D90668" w:rsidRDefault="00030615" w:rsidP="00434B26">
      <w:pPr>
        <w:numPr>
          <w:ilvl w:val="0"/>
          <w:numId w:val="29"/>
        </w:numPr>
        <w:spacing w:after="0"/>
        <w:ind w:left="709"/>
        <w:jc w:val="both"/>
        <w:rPr>
          <w:rFonts w:cs="Calibri"/>
        </w:rPr>
      </w:pPr>
      <w:r w:rsidRPr="00D90668">
        <w:rPr>
          <w:rFonts w:cs="Calibri"/>
        </w:rPr>
        <w:t xml:space="preserve">Con los parámetros definidos </w:t>
      </w:r>
      <w:r w:rsidR="00EE0983" w:rsidRPr="00D90668">
        <w:rPr>
          <w:rFonts w:cs="Calibri"/>
        </w:rPr>
        <w:t>construir el IDEn</w:t>
      </w:r>
      <w:r w:rsidR="00EE0983" w:rsidRPr="00D90668">
        <w:rPr>
          <w:rFonts w:cs="Calibri"/>
          <w:vertAlign w:val="subscript"/>
        </w:rPr>
        <w:t>base</w:t>
      </w:r>
      <w:r w:rsidR="003B47FF" w:rsidRPr="00D90668">
        <w:rPr>
          <w:rFonts w:cs="Calibri"/>
        </w:rPr>
        <w:t xml:space="preserve"> aplicable (siguiendo las orientaciones provistas en el apartado “Indicadores de desempeño energético”. </w:t>
      </w:r>
    </w:p>
    <w:p w:rsidR="00BB4B0A" w:rsidRPr="00D90668" w:rsidRDefault="00BB4B0A" w:rsidP="00EE0983">
      <w:pPr>
        <w:spacing w:after="0"/>
        <w:ind w:left="349"/>
        <w:jc w:val="both"/>
        <w:rPr>
          <w:rFonts w:eastAsia="Times New Roman" w:cs="Calibri"/>
        </w:rPr>
      </w:pPr>
    </w:p>
    <w:p w:rsidR="00A737CC" w:rsidRPr="00D90668" w:rsidRDefault="00A737CC" w:rsidP="00434B26">
      <w:pPr>
        <w:spacing w:after="0"/>
        <w:ind w:left="284"/>
        <w:jc w:val="both"/>
        <w:rPr>
          <w:rFonts w:eastAsia="Times New Roman" w:cs="Calibri"/>
        </w:rPr>
      </w:pPr>
      <w:r w:rsidRPr="00D90668">
        <w:rPr>
          <w:rFonts w:eastAsia="Times New Roman" w:cs="Calibri"/>
        </w:rPr>
        <w:t xml:space="preserve">A continuación se presenta un ejemplo </w:t>
      </w:r>
      <w:r w:rsidR="00EE0983" w:rsidRPr="00D90668">
        <w:rPr>
          <w:rFonts w:eastAsia="Times New Roman" w:cs="Calibri"/>
        </w:rPr>
        <w:t xml:space="preserve">del registro de la información requerida para aplicar la aproximación a partir de los datos de una tecnología tipo en </w:t>
      </w:r>
      <w:r w:rsidR="00872742" w:rsidRPr="00D90668">
        <w:rPr>
          <w:rFonts w:eastAsia="Times New Roman" w:cs="Calibri"/>
        </w:rPr>
        <w:t>una clínica nueva en la que se considerará la instalación de una caldera</w:t>
      </w:r>
      <w:r w:rsidRPr="00D90668">
        <w:rPr>
          <w:rFonts w:eastAsia="Times New Roman" w:cs="Calibri"/>
        </w:rPr>
        <w:t>.</w:t>
      </w:r>
    </w:p>
    <w:p w:rsidR="00A737CC" w:rsidRPr="00D90668" w:rsidRDefault="00A737CC" w:rsidP="00A737CC">
      <w:pPr>
        <w:spacing w:after="0"/>
        <w:ind w:left="709"/>
        <w:jc w:val="both"/>
      </w:pPr>
    </w:p>
    <w:p w:rsidR="00A737CC" w:rsidRPr="00D90668" w:rsidRDefault="00A737CC" w:rsidP="00A737CC">
      <w:pPr>
        <w:pStyle w:val="Descripcin"/>
        <w:keepNext/>
        <w:spacing w:after="0"/>
        <w:ind w:left="851"/>
        <w:jc w:val="center"/>
        <w:rPr>
          <w:b/>
          <w:i w:val="0"/>
          <w:color w:val="auto"/>
          <w:sz w:val="20"/>
          <w:szCs w:val="20"/>
        </w:rPr>
      </w:pPr>
      <w:bookmarkStart w:id="89" w:name="_Toc512116937"/>
      <w:r w:rsidRPr="00D90668">
        <w:rPr>
          <w:b/>
          <w:i w:val="0"/>
          <w:color w:val="auto"/>
          <w:sz w:val="20"/>
          <w:szCs w:val="20"/>
        </w:rPr>
        <w:t xml:space="preserve">Figura </w:t>
      </w:r>
      <w:r w:rsidRPr="00D90668">
        <w:rPr>
          <w:b/>
          <w:i w:val="0"/>
          <w:color w:val="auto"/>
          <w:sz w:val="20"/>
          <w:szCs w:val="20"/>
        </w:rPr>
        <w:fldChar w:fldCharType="begin"/>
      </w:r>
      <w:r w:rsidRPr="00D90668">
        <w:rPr>
          <w:b/>
          <w:i w:val="0"/>
          <w:color w:val="auto"/>
          <w:sz w:val="20"/>
          <w:szCs w:val="20"/>
        </w:rPr>
        <w:instrText xml:space="preserve"> SEQ Figura \* ARABIC </w:instrText>
      </w:r>
      <w:r w:rsidRPr="00D90668">
        <w:rPr>
          <w:b/>
          <w:i w:val="0"/>
          <w:color w:val="auto"/>
          <w:sz w:val="20"/>
          <w:szCs w:val="20"/>
        </w:rPr>
        <w:fldChar w:fldCharType="separate"/>
      </w:r>
      <w:r w:rsidR="00D90668">
        <w:rPr>
          <w:b/>
          <w:i w:val="0"/>
          <w:noProof/>
          <w:color w:val="auto"/>
          <w:sz w:val="20"/>
          <w:szCs w:val="20"/>
        </w:rPr>
        <w:t>41</w:t>
      </w:r>
      <w:r w:rsidRPr="00D90668">
        <w:rPr>
          <w:b/>
          <w:i w:val="0"/>
          <w:color w:val="auto"/>
          <w:sz w:val="20"/>
          <w:szCs w:val="20"/>
        </w:rPr>
        <w:fldChar w:fldCharType="end"/>
      </w:r>
      <w:r w:rsidRPr="00D90668">
        <w:rPr>
          <w:b/>
          <w:i w:val="0"/>
          <w:color w:val="auto"/>
          <w:sz w:val="20"/>
          <w:szCs w:val="20"/>
        </w:rPr>
        <w:t>. Ejemplo de la sección “</w:t>
      </w:r>
      <w:r w:rsidR="00872742" w:rsidRPr="00D90668">
        <w:rPr>
          <w:b/>
          <w:i w:val="0"/>
          <w:color w:val="auto"/>
          <w:sz w:val="20"/>
          <w:szCs w:val="20"/>
        </w:rPr>
        <w:t>aproximación a partir de los datos de una tecnología tipo</w:t>
      </w:r>
      <w:r w:rsidRPr="00D90668">
        <w:rPr>
          <w:b/>
          <w:i w:val="0"/>
          <w:color w:val="auto"/>
          <w:sz w:val="20"/>
          <w:szCs w:val="20"/>
        </w:rPr>
        <w:t>” debidamente diligenciada</w:t>
      </w:r>
      <w:bookmarkEnd w:id="89"/>
    </w:p>
    <w:p w:rsidR="00A737CC" w:rsidRPr="00D90668" w:rsidRDefault="00A33A56" w:rsidP="00A737CC">
      <w:pPr>
        <w:spacing w:after="0"/>
        <w:ind w:left="709"/>
        <w:jc w:val="both"/>
        <w:rPr>
          <w:rFonts w:cs="Calibri"/>
        </w:rPr>
      </w:pPr>
      <w:r w:rsidRPr="00D90668">
        <w:rPr>
          <w:noProof/>
          <w:lang w:eastAsia="es-CO"/>
        </w:rPr>
        <w:drawing>
          <wp:inline distT="0" distB="0" distL="0" distR="0">
            <wp:extent cx="5524500" cy="1494692"/>
            <wp:effectExtent l="0" t="0" r="0" b="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545804" cy="1500456"/>
                    </a:xfrm>
                    <a:prstGeom prst="rect">
                      <a:avLst/>
                    </a:prstGeom>
                    <a:noFill/>
                    <a:ln>
                      <a:noFill/>
                    </a:ln>
                  </pic:spPr>
                </pic:pic>
              </a:graphicData>
            </a:graphic>
          </wp:inline>
        </w:drawing>
      </w:r>
    </w:p>
    <w:p w:rsidR="00A737CC" w:rsidRPr="00D90668" w:rsidRDefault="00A737CC" w:rsidP="00A737CC">
      <w:pPr>
        <w:spacing w:after="0"/>
        <w:ind w:left="709"/>
        <w:jc w:val="both"/>
        <w:rPr>
          <w:rFonts w:cs="Calibri"/>
          <w:sz w:val="18"/>
          <w:szCs w:val="18"/>
        </w:rPr>
      </w:pPr>
      <w:r w:rsidRPr="00D90668">
        <w:rPr>
          <w:rFonts w:cs="Calibri"/>
          <w:sz w:val="18"/>
          <w:szCs w:val="18"/>
        </w:rPr>
        <w:t>Fuente: Programa Bancóldex.</w:t>
      </w:r>
    </w:p>
    <w:p w:rsidR="00B3089A" w:rsidRPr="00A659EB" w:rsidRDefault="00B3089A" w:rsidP="00B3089A">
      <w:pPr>
        <w:spacing w:after="0"/>
        <w:rPr>
          <w:rFonts w:cs="Calibri"/>
          <w:highlight w:val="yellow"/>
        </w:rPr>
      </w:pPr>
    </w:p>
    <w:p w:rsidR="007E243C" w:rsidRPr="00D90668" w:rsidRDefault="00B3089A" w:rsidP="007E243C">
      <w:pPr>
        <w:numPr>
          <w:ilvl w:val="1"/>
          <w:numId w:val="11"/>
        </w:numPr>
        <w:spacing w:after="0"/>
        <w:ind w:left="284" w:hanging="283"/>
        <w:jc w:val="both"/>
        <w:rPr>
          <w:rFonts w:cs="Calibri"/>
          <w:lang w:val="de-DE"/>
        </w:rPr>
      </w:pPr>
      <w:r w:rsidRPr="00D90668">
        <w:rPr>
          <w:rFonts w:cs="Calibri"/>
          <w:b/>
        </w:rPr>
        <w:t>Aproximación a partir de una tecnología o proyecto similar:</w:t>
      </w:r>
      <w:r w:rsidRPr="00D90668">
        <w:rPr>
          <w:rFonts w:cs="Calibri"/>
        </w:rPr>
        <w:t xml:space="preserve"> </w:t>
      </w:r>
      <w:r w:rsidR="007E243C" w:rsidRPr="00D90668">
        <w:rPr>
          <w:rFonts w:cs="Calibri"/>
          <w:lang w:val="de-DE"/>
        </w:rPr>
        <w:t xml:space="preserve">esta aproximación podrá ser utilizada cuando se considere el desarrollo de proyectos integrales que involucren además del cambio de equipos que hipotéticamente hubieran sido implementados en ausencia del proyecto propuesto, por otros con mejores características técnicas de operación que tendrían menores consumos de energía,  el desarrollo de actividades de eficiencia energética en elementos o sistemas adicionales a los equipos considerados en el escenario base (ej. se pude utilizar esta aproximación cuando considera el cambio en las especificaciones de una caldera, incluyendo la modificación de las líneas de distribución de vapor y centros de consumo). </w:t>
      </w:r>
    </w:p>
    <w:p w:rsidR="00B3089A" w:rsidRPr="00D90668" w:rsidRDefault="00B3089A" w:rsidP="00B3089A">
      <w:pPr>
        <w:spacing w:after="0"/>
        <w:ind w:left="284"/>
        <w:jc w:val="both"/>
        <w:rPr>
          <w:rFonts w:cs="Calibri"/>
        </w:rPr>
      </w:pPr>
    </w:p>
    <w:p w:rsidR="00B3089A" w:rsidRPr="00D90668" w:rsidRDefault="00B3089A" w:rsidP="00B3089A">
      <w:pPr>
        <w:spacing w:after="0"/>
        <w:ind w:left="284"/>
        <w:jc w:val="both"/>
        <w:rPr>
          <w:rFonts w:cs="Calibri"/>
        </w:rPr>
      </w:pPr>
      <w:r w:rsidRPr="00D90668">
        <w:rPr>
          <w:rFonts w:cs="Calibri"/>
        </w:rPr>
        <w:t xml:space="preserve">El proponente que decida utilizar ésta aproximación, deberá seguir los siguientes pasos: </w:t>
      </w:r>
    </w:p>
    <w:p w:rsidR="007E243C" w:rsidRPr="00D90668" w:rsidRDefault="007E243C" w:rsidP="00B3089A">
      <w:pPr>
        <w:spacing w:after="0"/>
        <w:jc w:val="both"/>
        <w:rPr>
          <w:rFonts w:cs="Calibri"/>
        </w:rPr>
      </w:pPr>
    </w:p>
    <w:p w:rsidR="003B47FF" w:rsidRPr="00D90668" w:rsidRDefault="003B47FF" w:rsidP="003B47FF">
      <w:pPr>
        <w:numPr>
          <w:ilvl w:val="0"/>
          <w:numId w:val="32"/>
        </w:numPr>
        <w:spacing w:after="0"/>
        <w:ind w:left="709"/>
        <w:jc w:val="both"/>
        <w:rPr>
          <w:rFonts w:cs="Calibri"/>
        </w:rPr>
      </w:pPr>
      <w:r w:rsidRPr="00D90668">
        <w:rPr>
          <w:rFonts w:cs="Calibri"/>
        </w:rPr>
        <w:t>Establecer la demanda de servicio</w:t>
      </w:r>
      <w:r w:rsidR="00776D16" w:rsidRPr="00D90668">
        <w:rPr>
          <w:rFonts w:cs="Calibri"/>
        </w:rPr>
        <w:t xml:space="preserve"> </w:t>
      </w:r>
      <w:r w:rsidRPr="00D90668">
        <w:rPr>
          <w:rFonts w:cs="Calibri"/>
        </w:rPr>
        <w:t>que deberá ser atendida en el sitio en ausencia del proyecto propuesto</w:t>
      </w:r>
      <w:r w:rsidR="00776D16" w:rsidRPr="00D90668">
        <w:rPr>
          <w:rFonts w:cs="Calibri"/>
        </w:rPr>
        <w:t xml:space="preserve"> (escenario base); ésta demanda de servicio será considerada como la variable de referencia, y  será la misma tanto para el escenario base como el escenario con proyecto</w:t>
      </w:r>
      <w:r w:rsidRPr="00D90668">
        <w:rPr>
          <w:rFonts w:cs="Calibri"/>
        </w:rPr>
        <w:t xml:space="preserve">. </w:t>
      </w:r>
    </w:p>
    <w:p w:rsidR="003B47FF" w:rsidRPr="00D90668" w:rsidRDefault="003B47FF" w:rsidP="003B47FF">
      <w:pPr>
        <w:numPr>
          <w:ilvl w:val="0"/>
          <w:numId w:val="32"/>
        </w:numPr>
        <w:spacing w:after="0"/>
        <w:ind w:left="709"/>
        <w:jc w:val="both"/>
        <w:rPr>
          <w:rFonts w:cs="Calibri"/>
        </w:rPr>
      </w:pPr>
      <w:r w:rsidRPr="00D90668">
        <w:rPr>
          <w:rFonts w:cs="Calibri"/>
        </w:rPr>
        <w:t xml:space="preserve">Identificar claramente </w:t>
      </w:r>
      <w:r w:rsidR="00776D16" w:rsidRPr="00D90668">
        <w:rPr>
          <w:rFonts w:cs="Calibri"/>
        </w:rPr>
        <w:t>cual es el</w:t>
      </w:r>
      <w:r w:rsidR="001F685E" w:rsidRPr="00D90668">
        <w:rPr>
          <w:rFonts w:cs="Calibri"/>
        </w:rPr>
        <w:t xml:space="preserve"> sistema energético</w:t>
      </w:r>
      <w:r w:rsidRPr="00D90668">
        <w:rPr>
          <w:rFonts w:cs="Calibri"/>
        </w:rPr>
        <w:t xml:space="preserve"> que sería</w:t>
      </w:r>
      <w:r w:rsidR="001F685E" w:rsidRPr="00D90668">
        <w:rPr>
          <w:rFonts w:cs="Calibri"/>
        </w:rPr>
        <w:t xml:space="preserve"> requerido</w:t>
      </w:r>
      <w:r w:rsidRPr="00D90668">
        <w:rPr>
          <w:rFonts w:cs="Calibri"/>
        </w:rPr>
        <w:t xml:space="preserve"> para atender la demanda de servicio establecida, incluyendo</w:t>
      </w:r>
      <w:r w:rsidR="00187BD0" w:rsidRPr="00D90668">
        <w:rPr>
          <w:rFonts w:cs="Calibri"/>
        </w:rPr>
        <w:t xml:space="preserve"> tanto</w:t>
      </w:r>
      <w:r w:rsidRPr="00D90668">
        <w:rPr>
          <w:rFonts w:cs="Calibri"/>
        </w:rPr>
        <w:t xml:space="preserve"> </w:t>
      </w:r>
      <w:r w:rsidR="001F685E" w:rsidRPr="00D90668">
        <w:rPr>
          <w:rFonts w:cs="Calibri"/>
        </w:rPr>
        <w:t>los equipos y elementos que lo componen, como el</w:t>
      </w:r>
      <w:r w:rsidRPr="00D90668">
        <w:rPr>
          <w:rFonts w:cs="Calibri"/>
        </w:rPr>
        <w:t xml:space="preserve"> energético requerido</w:t>
      </w:r>
      <w:r w:rsidR="00776D16" w:rsidRPr="00D90668">
        <w:rPr>
          <w:rFonts w:cs="Calibri"/>
        </w:rPr>
        <w:t xml:space="preserve"> para su operación</w:t>
      </w:r>
      <w:r w:rsidRPr="00D90668">
        <w:rPr>
          <w:rFonts w:cs="Calibri"/>
        </w:rPr>
        <w:t xml:space="preserve">. </w:t>
      </w:r>
    </w:p>
    <w:p w:rsidR="003B47FF" w:rsidRPr="00D90668" w:rsidRDefault="001F685E" w:rsidP="003B47FF">
      <w:pPr>
        <w:numPr>
          <w:ilvl w:val="0"/>
          <w:numId w:val="32"/>
        </w:numPr>
        <w:spacing w:after="0"/>
        <w:ind w:left="709"/>
        <w:jc w:val="both"/>
        <w:rPr>
          <w:rFonts w:cs="Calibri"/>
        </w:rPr>
      </w:pPr>
      <w:r w:rsidRPr="00D90668">
        <w:rPr>
          <w:rFonts w:cs="Calibri"/>
        </w:rPr>
        <w:t>Defini</w:t>
      </w:r>
      <w:r w:rsidR="003B47FF" w:rsidRPr="00D90668">
        <w:rPr>
          <w:rFonts w:cs="Calibri"/>
        </w:rPr>
        <w:t xml:space="preserve">r </w:t>
      </w:r>
      <w:r w:rsidRPr="00D90668">
        <w:rPr>
          <w:rFonts w:cs="Calibri"/>
        </w:rPr>
        <w:t>para el sistema energético identificado (puede ser considerando cada equipo y elemento identificado de manera</w:t>
      </w:r>
      <w:r w:rsidR="003B47FF" w:rsidRPr="00D90668">
        <w:rPr>
          <w:rFonts w:cs="Calibri"/>
        </w:rPr>
        <w:t xml:space="preserve"> independiente o </w:t>
      </w:r>
      <w:r w:rsidR="00776D16" w:rsidRPr="00D90668">
        <w:rPr>
          <w:rFonts w:cs="Calibri"/>
        </w:rPr>
        <w:t xml:space="preserve">tomándolo todo </w:t>
      </w:r>
      <w:r w:rsidR="003B47FF" w:rsidRPr="00D90668">
        <w:rPr>
          <w:rFonts w:cs="Calibri"/>
        </w:rPr>
        <w:t xml:space="preserve">como </w:t>
      </w:r>
      <w:r w:rsidR="00776D16" w:rsidRPr="00D90668">
        <w:rPr>
          <w:rFonts w:cs="Calibri"/>
        </w:rPr>
        <w:t xml:space="preserve">un </w:t>
      </w:r>
      <w:r w:rsidR="003B47FF" w:rsidRPr="00D90668">
        <w:rPr>
          <w:rFonts w:cs="Calibri"/>
        </w:rPr>
        <w:t xml:space="preserve">conjunto), la capacidad nominal </w:t>
      </w:r>
      <w:r w:rsidR="00776D16" w:rsidRPr="00D90668">
        <w:rPr>
          <w:rFonts w:cs="Calibri"/>
        </w:rPr>
        <w:t xml:space="preserve">que debiera tener </w:t>
      </w:r>
      <w:r w:rsidR="003B47FF" w:rsidRPr="00D90668">
        <w:rPr>
          <w:rFonts w:cs="Calibri"/>
        </w:rPr>
        <w:t>para atender la demanda de servicio establecida.</w:t>
      </w:r>
    </w:p>
    <w:p w:rsidR="001F685E" w:rsidRPr="00D90668" w:rsidRDefault="00776D16" w:rsidP="003B47FF">
      <w:pPr>
        <w:numPr>
          <w:ilvl w:val="0"/>
          <w:numId w:val="32"/>
        </w:numPr>
        <w:spacing w:after="0"/>
        <w:ind w:left="709"/>
        <w:jc w:val="both"/>
        <w:rPr>
          <w:rFonts w:cs="Calibri"/>
        </w:rPr>
      </w:pPr>
      <w:r w:rsidRPr="00D90668">
        <w:rPr>
          <w:rFonts w:cs="Calibri"/>
        </w:rPr>
        <w:lastRenderedPageBreak/>
        <w:t xml:space="preserve">Identificar </w:t>
      </w:r>
      <w:r w:rsidR="001F685E" w:rsidRPr="00D90668">
        <w:rPr>
          <w:rFonts w:cs="Calibri"/>
        </w:rPr>
        <w:t xml:space="preserve">una tecnología o proyecto que presenten condiciones similares a las del sistema energético identificado; para </w:t>
      </w:r>
      <w:r w:rsidRPr="00D90668">
        <w:rPr>
          <w:rFonts w:cs="Calibri"/>
        </w:rPr>
        <w:t>establecer la similitud de la tecnología o proyecto de referencia s</w:t>
      </w:r>
      <w:r w:rsidR="001F685E" w:rsidRPr="00D90668">
        <w:rPr>
          <w:rFonts w:cs="Calibri"/>
        </w:rPr>
        <w:t>e deberá</w:t>
      </w:r>
      <w:r w:rsidR="00713F71" w:rsidRPr="00D90668">
        <w:rPr>
          <w:rFonts w:cs="Calibri"/>
        </w:rPr>
        <w:t>n</w:t>
      </w:r>
      <w:r w:rsidR="001F685E" w:rsidRPr="00D90668">
        <w:rPr>
          <w:rFonts w:cs="Calibri"/>
        </w:rPr>
        <w:t xml:space="preserve"> </w:t>
      </w:r>
      <w:r w:rsidR="000708EB" w:rsidRPr="00D90668">
        <w:rPr>
          <w:rFonts w:cs="Calibri"/>
        </w:rPr>
        <w:t xml:space="preserve">tener en cuenta </w:t>
      </w:r>
      <w:r w:rsidR="00713F71" w:rsidRPr="00D90668">
        <w:rPr>
          <w:rFonts w:cs="Calibri"/>
        </w:rPr>
        <w:t>los siguientes criterios</w:t>
      </w:r>
      <w:r w:rsidR="001F685E" w:rsidRPr="00D90668">
        <w:rPr>
          <w:rFonts w:cs="Calibri"/>
        </w:rPr>
        <w:t xml:space="preserve">: </w:t>
      </w:r>
    </w:p>
    <w:p w:rsidR="001F685E" w:rsidRPr="00D90668" w:rsidRDefault="00776D16" w:rsidP="00776D16">
      <w:pPr>
        <w:pStyle w:val="Prrafodelista"/>
        <w:numPr>
          <w:ilvl w:val="0"/>
          <w:numId w:val="33"/>
        </w:numPr>
        <w:spacing w:after="0"/>
        <w:ind w:left="1134"/>
        <w:jc w:val="both"/>
        <w:rPr>
          <w:rFonts w:cs="Calibri"/>
        </w:rPr>
      </w:pPr>
      <w:r w:rsidRPr="00D90668">
        <w:rPr>
          <w:rFonts w:cs="Calibri"/>
        </w:rPr>
        <w:t xml:space="preserve">Que tengan </w:t>
      </w:r>
      <w:r w:rsidR="001F685E" w:rsidRPr="00D90668">
        <w:rPr>
          <w:rFonts w:cs="Calibri"/>
        </w:rPr>
        <w:t>el mismo tipo de tecnología</w:t>
      </w:r>
      <w:r w:rsidRPr="00D90668">
        <w:rPr>
          <w:rFonts w:cs="Calibri"/>
        </w:rPr>
        <w:t xml:space="preserve"> que el sistema energético identificado para el escenario base.</w:t>
      </w:r>
    </w:p>
    <w:p w:rsidR="003B47FF" w:rsidRPr="00D90668" w:rsidRDefault="00776D16" w:rsidP="00776D16">
      <w:pPr>
        <w:pStyle w:val="Prrafodelista"/>
        <w:numPr>
          <w:ilvl w:val="0"/>
          <w:numId w:val="33"/>
        </w:numPr>
        <w:spacing w:after="0"/>
        <w:ind w:left="1134"/>
        <w:jc w:val="both"/>
        <w:rPr>
          <w:rFonts w:cs="Calibri"/>
        </w:rPr>
      </w:pPr>
      <w:r w:rsidRPr="00D90668">
        <w:rPr>
          <w:rFonts w:cs="Calibri"/>
        </w:rPr>
        <w:t>Presentar c</w:t>
      </w:r>
      <w:r w:rsidR="001F685E" w:rsidRPr="00D90668">
        <w:rPr>
          <w:rFonts w:cs="Calibri"/>
        </w:rPr>
        <w:t>ondiciones similares de operaci</w:t>
      </w:r>
      <w:r w:rsidR="000708EB" w:rsidRPr="00D90668">
        <w:rPr>
          <w:rFonts w:cs="Calibri"/>
        </w:rPr>
        <w:t>ón</w:t>
      </w:r>
      <w:r w:rsidRPr="00D90668">
        <w:rPr>
          <w:rFonts w:cs="Calibri"/>
        </w:rPr>
        <w:t xml:space="preserve">; para ello la capacidad deberá estar dentro del </w:t>
      </w:r>
      <w:r w:rsidR="00713F71" w:rsidRPr="00D90668">
        <w:rPr>
          <w:rFonts w:cs="Calibri"/>
        </w:rPr>
        <w:t xml:space="preserve">+/- 20% </w:t>
      </w:r>
      <w:r w:rsidR="000708EB" w:rsidRPr="00D90668">
        <w:rPr>
          <w:rFonts w:cs="Calibri"/>
        </w:rPr>
        <w:t>la capacidad del sistema energético identificado</w:t>
      </w:r>
      <w:r w:rsidRPr="00D90668">
        <w:rPr>
          <w:rFonts w:cs="Calibri"/>
        </w:rPr>
        <w:t xml:space="preserve"> para el escenario base</w:t>
      </w:r>
      <w:r w:rsidR="000708EB" w:rsidRPr="00D90668">
        <w:rPr>
          <w:rFonts w:cs="Calibri"/>
        </w:rPr>
        <w:t>. Se deben indicar las variables de operación tomadas como referencia.</w:t>
      </w:r>
    </w:p>
    <w:p w:rsidR="00713F71" w:rsidRPr="00D90668" w:rsidRDefault="001F685E" w:rsidP="00776D16">
      <w:pPr>
        <w:pStyle w:val="Prrafodelista"/>
        <w:numPr>
          <w:ilvl w:val="0"/>
          <w:numId w:val="33"/>
        </w:numPr>
        <w:spacing w:after="0"/>
        <w:ind w:left="1134"/>
        <w:jc w:val="both"/>
        <w:rPr>
          <w:rFonts w:cs="Calibri"/>
        </w:rPr>
      </w:pPr>
      <w:r w:rsidRPr="00D90668">
        <w:rPr>
          <w:rFonts w:cs="Calibri"/>
        </w:rPr>
        <w:t>Brinden un nivel de servicio c</w:t>
      </w:r>
      <w:r w:rsidR="001447D3" w:rsidRPr="00D90668">
        <w:rPr>
          <w:rFonts w:cs="Calibri"/>
        </w:rPr>
        <w:t>omparable</w:t>
      </w:r>
      <w:r w:rsidR="00776D16" w:rsidRPr="00D90668">
        <w:rPr>
          <w:rFonts w:cs="Calibri"/>
        </w:rPr>
        <w:t xml:space="preserve">; para ello el nivel de servicio deberá estar dentro del </w:t>
      </w:r>
      <w:r w:rsidR="001447D3" w:rsidRPr="00D90668">
        <w:rPr>
          <w:rFonts w:cs="Calibri"/>
        </w:rPr>
        <w:t>+/- 2</w:t>
      </w:r>
      <w:r w:rsidRPr="00D90668">
        <w:rPr>
          <w:rFonts w:cs="Calibri"/>
        </w:rPr>
        <w:t>0%</w:t>
      </w:r>
      <w:r w:rsidR="00713F71" w:rsidRPr="00D90668">
        <w:rPr>
          <w:rFonts w:cs="Calibri"/>
        </w:rPr>
        <w:t xml:space="preserve"> </w:t>
      </w:r>
      <w:r w:rsidRPr="00D90668">
        <w:rPr>
          <w:rFonts w:cs="Calibri"/>
        </w:rPr>
        <w:t>la salida del sistema energético identificado</w:t>
      </w:r>
      <w:r w:rsidR="00776D16" w:rsidRPr="00D90668">
        <w:rPr>
          <w:rFonts w:cs="Calibri"/>
        </w:rPr>
        <w:t xml:space="preserve"> para el escenario base</w:t>
      </w:r>
      <w:r w:rsidR="000708EB" w:rsidRPr="00D90668">
        <w:rPr>
          <w:rFonts w:cs="Calibri"/>
        </w:rPr>
        <w:t>. Se deben indicar las variables de resultado tomadas como referencia.</w:t>
      </w:r>
    </w:p>
    <w:p w:rsidR="000708EB" w:rsidRPr="00D90668" w:rsidRDefault="000708EB" w:rsidP="00776D16">
      <w:pPr>
        <w:pStyle w:val="Prrafodelista"/>
        <w:numPr>
          <w:ilvl w:val="0"/>
          <w:numId w:val="33"/>
        </w:numPr>
        <w:spacing w:after="0"/>
        <w:ind w:left="1134"/>
        <w:jc w:val="both"/>
        <w:rPr>
          <w:rFonts w:cs="Calibri"/>
        </w:rPr>
      </w:pPr>
      <w:r w:rsidRPr="00D90668">
        <w:rPr>
          <w:rFonts w:cs="Calibri"/>
        </w:rPr>
        <w:t xml:space="preserve">La información </w:t>
      </w:r>
      <w:r w:rsidR="00776D16" w:rsidRPr="00D90668">
        <w:rPr>
          <w:rFonts w:cs="Calibri"/>
        </w:rPr>
        <w:t xml:space="preserve">de </w:t>
      </w:r>
      <w:r w:rsidRPr="00D90668">
        <w:rPr>
          <w:rFonts w:cs="Calibri"/>
        </w:rPr>
        <w:t xml:space="preserve">la tecnología o proyecto </w:t>
      </w:r>
      <w:r w:rsidR="00776D16" w:rsidRPr="00D90668">
        <w:rPr>
          <w:rFonts w:cs="Calibri"/>
        </w:rPr>
        <w:t xml:space="preserve">de referencia </w:t>
      </w:r>
      <w:r w:rsidR="00713F71" w:rsidRPr="00D90668">
        <w:rPr>
          <w:rFonts w:cs="Calibri"/>
        </w:rPr>
        <w:t>provenga</w:t>
      </w:r>
      <w:r w:rsidRPr="00D90668">
        <w:rPr>
          <w:rFonts w:cs="Calibri"/>
        </w:rPr>
        <w:t xml:space="preserve"> de una fuente reconocida </w:t>
      </w:r>
      <w:r w:rsidR="00187BD0" w:rsidRPr="00D90668">
        <w:rPr>
          <w:rFonts w:cs="Calibri"/>
        </w:rPr>
        <w:t>o probada</w:t>
      </w:r>
      <w:r w:rsidRPr="00D90668">
        <w:rPr>
          <w:rFonts w:cs="Calibri"/>
        </w:rPr>
        <w:t>.</w:t>
      </w:r>
    </w:p>
    <w:p w:rsidR="003B47FF" w:rsidRPr="00D90668" w:rsidRDefault="001D23F9" w:rsidP="001D23F9">
      <w:pPr>
        <w:numPr>
          <w:ilvl w:val="0"/>
          <w:numId w:val="32"/>
        </w:numPr>
        <w:spacing w:after="0"/>
        <w:ind w:left="709"/>
        <w:jc w:val="both"/>
        <w:rPr>
          <w:rFonts w:cs="Calibri"/>
        </w:rPr>
      </w:pPr>
      <w:r w:rsidRPr="00D90668">
        <w:rPr>
          <w:rFonts w:cs="Calibri"/>
        </w:rPr>
        <w:t xml:space="preserve">Dado que </w:t>
      </w:r>
      <w:r w:rsidR="000708EB" w:rsidRPr="00D90668">
        <w:rPr>
          <w:rFonts w:cs="Calibri"/>
        </w:rPr>
        <w:t>la</w:t>
      </w:r>
      <w:r w:rsidRPr="00D90668">
        <w:rPr>
          <w:rFonts w:cs="Calibri"/>
        </w:rPr>
        <w:t>s</w:t>
      </w:r>
      <w:r w:rsidR="000708EB" w:rsidRPr="00D90668">
        <w:rPr>
          <w:rFonts w:cs="Calibri"/>
        </w:rPr>
        <w:t xml:space="preserve"> tecnología</w:t>
      </w:r>
      <w:r w:rsidRPr="00D90668">
        <w:rPr>
          <w:rFonts w:cs="Calibri"/>
        </w:rPr>
        <w:t>s</w:t>
      </w:r>
      <w:r w:rsidR="000708EB" w:rsidRPr="00D90668">
        <w:rPr>
          <w:rFonts w:cs="Calibri"/>
        </w:rPr>
        <w:t xml:space="preserve"> o proyecto</w:t>
      </w:r>
      <w:r w:rsidRPr="00D90668">
        <w:rPr>
          <w:rFonts w:cs="Calibri"/>
        </w:rPr>
        <w:t>s</w:t>
      </w:r>
      <w:r w:rsidR="000708EB" w:rsidRPr="00D90668">
        <w:rPr>
          <w:rFonts w:cs="Calibri"/>
        </w:rPr>
        <w:t xml:space="preserve"> </w:t>
      </w:r>
      <w:r w:rsidRPr="00D90668">
        <w:rPr>
          <w:rFonts w:cs="Calibri"/>
        </w:rPr>
        <w:t xml:space="preserve">identificados que cumplieron con los criterios previstos, pueden ser considerados similares o comprables con el sistema energético propuesto (ser utilizados para la construcción del escenario base), </w:t>
      </w:r>
      <w:r w:rsidR="00AE31BB" w:rsidRPr="00D90668">
        <w:rPr>
          <w:rFonts w:cs="Calibri"/>
        </w:rPr>
        <w:t xml:space="preserve">el proponente puede modelar los parámetros energéticos requeridos mediante el uso de programas informativos especializados, empleando </w:t>
      </w:r>
      <w:r w:rsidR="006916C0" w:rsidRPr="00D90668">
        <w:rPr>
          <w:rFonts w:cs="Calibri"/>
        </w:rPr>
        <w:t xml:space="preserve">como entrada </w:t>
      </w:r>
      <w:r w:rsidR="00AE31BB" w:rsidRPr="00D90668">
        <w:rPr>
          <w:rFonts w:cs="Calibri"/>
        </w:rPr>
        <w:t xml:space="preserve">los datos de la tecnología o proyecto </w:t>
      </w:r>
      <w:r w:rsidR="006916C0" w:rsidRPr="00D90668">
        <w:rPr>
          <w:rFonts w:cs="Calibri"/>
        </w:rPr>
        <w:t xml:space="preserve">tomado como </w:t>
      </w:r>
      <w:r w:rsidR="00AE31BB" w:rsidRPr="00D90668">
        <w:rPr>
          <w:rFonts w:cs="Calibri"/>
        </w:rPr>
        <w:t xml:space="preserve">referencia. A partir de los parámetros técnicos de la tecnología o proyecto, establecer </w:t>
      </w:r>
      <w:r w:rsidR="003B47FF" w:rsidRPr="00D90668">
        <w:rPr>
          <w:rFonts w:cs="Calibri"/>
        </w:rPr>
        <w:t xml:space="preserve">el rendimiento energético por defecto (rendimiento </w:t>
      </w:r>
      <w:r w:rsidR="000708EB" w:rsidRPr="00D90668">
        <w:rPr>
          <w:rFonts w:cs="Calibri"/>
        </w:rPr>
        <w:t>medio</w:t>
      </w:r>
      <w:r w:rsidR="003B47FF" w:rsidRPr="00D90668">
        <w:rPr>
          <w:rFonts w:cs="Calibri"/>
        </w:rPr>
        <w:t xml:space="preserve">) </w:t>
      </w:r>
      <w:r w:rsidRPr="00D90668">
        <w:rPr>
          <w:rFonts w:cs="Calibri"/>
        </w:rPr>
        <w:t>que</w:t>
      </w:r>
      <w:r w:rsidR="000708EB" w:rsidRPr="00D90668">
        <w:rPr>
          <w:rFonts w:cs="Calibri"/>
        </w:rPr>
        <w:t xml:space="preserve"> </w:t>
      </w:r>
      <w:r w:rsidR="003B47FF" w:rsidRPr="00D90668">
        <w:rPr>
          <w:rFonts w:cs="Calibri"/>
        </w:rPr>
        <w:t>aplica</w:t>
      </w:r>
      <w:r w:rsidR="00AE31BB" w:rsidRPr="00D90668">
        <w:rPr>
          <w:rFonts w:cs="Calibri"/>
        </w:rPr>
        <w:t xml:space="preserve">ría (por homologación) </w:t>
      </w:r>
      <w:r w:rsidR="000708EB" w:rsidRPr="00D90668">
        <w:rPr>
          <w:rFonts w:cs="Calibri"/>
        </w:rPr>
        <w:t>ya sea al sistema energético</w:t>
      </w:r>
      <w:r w:rsidRPr="00D90668">
        <w:rPr>
          <w:rFonts w:cs="Calibri"/>
        </w:rPr>
        <w:t xml:space="preserve"> como conjunto</w:t>
      </w:r>
      <w:r w:rsidR="000708EB" w:rsidRPr="00D90668">
        <w:rPr>
          <w:rFonts w:cs="Calibri"/>
        </w:rPr>
        <w:t xml:space="preserve"> o a cada equipo y elemento identificado de manera independiente</w:t>
      </w:r>
      <w:r w:rsidR="00187BD0" w:rsidRPr="00D90668">
        <w:rPr>
          <w:rFonts w:cs="Calibri"/>
        </w:rPr>
        <w:t xml:space="preserve"> (según corresponda)</w:t>
      </w:r>
      <w:r w:rsidR="003B47FF" w:rsidRPr="00D90668">
        <w:rPr>
          <w:rFonts w:cs="Calibri"/>
        </w:rPr>
        <w:t xml:space="preserve">. </w:t>
      </w:r>
    </w:p>
    <w:p w:rsidR="001D23F9" w:rsidRPr="00D90668" w:rsidRDefault="001D23F9" w:rsidP="001D23F9">
      <w:pPr>
        <w:numPr>
          <w:ilvl w:val="0"/>
          <w:numId w:val="32"/>
        </w:numPr>
        <w:spacing w:after="0"/>
        <w:ind w:left="709"/>
        <w:jc w:val="both"/>
        <w:rPr>
          <w:rFonts w:cs="Calibri"/>
        </w:rPr>
      </w:pPr>
      <w:r w:rsidRPr="00D90668">
        <w:rPr>
          <w:rFonts w:cs="Calibri"/>
        </w:rPr>
        <w:t xml:space="preserve">Establecer el consumo del sistema energético (como conjunto o de manera individual) a partir de la relación entre el rendimiento medio de la tecnología o proyecto </w:t>
      </w:r>
      <w:r w:rsidR="006916C0" w:rsidRPr="00D90668">
        <w:rPr>
          <w:rFonts w:cs="Calibri"/>
        </w:rPr>
        <w:t>de</w:t>
      </w:r>
      <w:r w:rsidRPr="00D90668">
        <w:rPr>
          <w:rFonts w:cs="Calibri"/>
        </w:rPr>
        <w:t xml:space="preserve"> referencia y el nivel de servicio demandado (variable de referencia).</w:t>
      </w:r>
    </w:p>
    <w:p w:rsidR="003B47FF" w:rsidRPr="00D90668" w:rsidRDefault="003B47FF" w:rsidP="003B47FF">
      <w:pPr>
        <w:numPr>
          <w:ilvl w:val="0"/>
          <w:numId w:val="32"/>
        </w:numPr>
        <w:spacing w:after="0"/>
        <w:ind w:left="709"/>
        <w:jc w:val="both"/>
        <w:rPr>
          <w:rFonts w:cs="Calibri"/>
        </w:rPr>
      </w:pPr>
      <w:r w:rsidRPr="00D90668">
        <w:rPr>
          <w:rFonts w:cs="Calibri"/>
        </w:rPr>
        <w:t xml:space="preserve">Con los </w:t>
      </w:r>
      <w:r w:rsidR="001D23F9" w:rsidRPr="00D90668">
        <w:rPr>
          <w:rFonts w:cs="Calibri"/>
        </w:rPr>
        <w:t>parámetros definidos construir el IDEn</w:t>
      </w:r>
      <w:r w:rsidR="001D23F9" w:rsidRPr="00D90668">
        <w:rPr>
          <w:rFonts w:cs="Calibri"/>
          <w:vertAlign w:val="subscript"/>
        </w:rPr>
        <w:t>base</w:t>
      </w:r>
      <w:r w:rsidR="001D23F9" w:rsidRPr="00D90668">
        <w:rPr>
          <w:rFonts w:cs="Calibri"/>
        </w:rPr>
        <w:t xml:space="preserve"> aplicable</w:t>
      </w:r>
      <w:r w:rsidRPr="00D90668">
        <w:rPr>
          <w:rFonts w:cs="Calibri"/>
        </w:rPr>
        <w:t xml:space="preserve"> (siguiendo las orientaciones provistas en el apartado “Indicadores de desempeño energético”</w:t>
      </w:r>
      <w:r w:rsidR="00187BD0" w:rsidRPr="00D90668">
        <w:rPr>
          <w:rFonts w:cs="Calibri"/>
        </w:rPr>
        <w:t>)</w:t>
      </w:r>
      <w:r w:rsidRPr="00D90668">
        <w:rPr>
          <w:rFonts w:cs="Calibri"/>
        </w:rPr>
        <w:t xml:space="preserve">. </w:t>
      </w:r>
    </w:p>
    <w:p w:rsidR="003B47FF" w:rsidRPr="00D90668" w:rsidRDefault="003B47FF" w:rsidP="00B3089A">
      <w:pPr>
        <w:spacing w:after="0"/>
        <w:jc w:val="both"/>
        <w:rPr>
          <w:rFonts w:cs="Calibri"/>
        </w:rPr>
      </w:pPr>
    </w:p>
    <w:p w:rsidR="000708EB" w:rsidRPr="00D90668" w:rsidRDefault="00D90668" w:rsidP="000708EB">
      <w:pPr>
        <w:spacing w:after="0"/>
        <w:ind w:left="284"/>
        <w:jc w:val="both"/>
        <w:rPr>
          <w:rFonts w:eastAsia="Times New Roman" w:cs="Calibri"/>
        </w:rPr>
      </w:pPr>
      <w:r w:rsidRPr="00D90668">
        <w:rPr>
          <w:rFonts w:cs="Calibri"/>
        </w:rPr>
        <w:t xml:space="preserve">Así mismo, el proponente técnico deberá relacionar </w:t>
      </w:r>
      <w:r>
        <w:rPr>
          <w:rFonts w:cs="Calibri"/>
        </w:rPr>
        <w:t>la tecnología o proyecto de referencia el cual</w:t>
      </w:r>
      <w:r w:rsidRPr="00D90668">
        <w:rPr>
          <w:rFonts w:cs="Calibri"/>
        </w:rPr>
        <w:t xml:space="preserve"> puede incluir un equipo completo así como elementos auxiliares o complementarios que el proponente técnico considere necesario relacionar. </w:t>
      </w:r>
      <w:r w:rsidR="000708EB" w:rsidRPr="00D90668">
        <w:rPr>
          <w:rFonts w:eastAsia="Times New Roman" w:cs="Calibri"/>
        </w:rPr>
        <w:t>A continuación se presenta un ejemplo del registro de la información requerida para aplicar la aproximación a partir de una tecnología similar en una clínica nueva en la que se considerar</w:t>
      </w:r>
      <w:r w:rsidR="00FA121C" w:rsidRPr="00D90668">
        <w:rPr>
          <w:rFonts w:eastAsia="Times New Roman" w:cs="Calibri"/>
        </w:rPr>
        <w:t>ía</w:t>
      </w:r>
      <w:r w:rsidR="000708EB" w:rsidRPr="00D90668">
        <w:rPr>
          <w:rFonts w:eastAsia="Times New Roman" w:cs="Calibri"/>
        </w:rPr>
        <w:t xml:space="preserve"> la instalación de una caldera.</w:t>
      </w:r>
    </w:p>
    <w:p w:rsidR="000708EB" w:rsidRPr="00300739" w:rsidRDefault="000708EB" w:rsidP="000708EB">
      <w:pPr>
        <w:spacing w:after="0"/>
        <w:ind w:left="709"/>
        <w:jc w:val="both"/>
        <w:rPr>
          <w:highlight w:val="green"/>
        </w:rPr>
      </w:pPr>
    </w:p>
    <w:p w:rsidR="000708EB" w:rsidRPr="00D90668" w:rsidRDefault="000708EB" w:rsidP="000708EB">
      <w:pPr>
        <w:pStyle w:val="Descripcin"/>
        <w:keepNext/>
        <w:spacing w:after="0"/>
        <w:ind w:left="851"/>
        <w:jc w:val="center"/>
        <w:rPr>
          <w:b/>
          <w:i w:val="0"/>
          <w:color w:val="auto"/>
          <w:sz w:val="20"/>
          <w:szCs w:val="20"/>
        </w:rPr>
      </w:pPr>
      <w:bookmarkStart w:id="90" w:name="_Toc512116938"/>
      <w:r w:rsidRPr="00D90668">
        <w:rPr>
          <w:b/>
          <w:i w:val="0"/>
          <w:color w:val="auto"/>
          <w:sz w:val="20"/>
          <w:szCs w:val="20"/>
        </w:rPr>
        <w:lastRenderedPageBreak/>
        <w:t xml:space="preserve">Figura </w:t>
      </w:r>
      <w:r w:rsidRPr="00D90668">
        <w:rPr>
          <w:b/>
          <w:i w:val="0"/>
          <w:color w:val="auto"/>
          <w:sz w:val="20"/>
          <w:szCs w:val="20"/>
        </w:rPr>
        <w:fldChar w:fldCharType="begin"/>
      </w:r>
      <w:r w:rsidRPr="00D90668">
        <w:rPr>
          <w:b/>
          <w:i w:val="0"/>
          <w:color w:val="auto"/>
          <w:sz w:val="20"/>
          <w:szCs w:val="20"/>
        </w:rPr>
        <w:instrText xml:space="preserve"> SEQ Figura \* ARABIC </w:instrText>
      </w:r>
      <w:r w:rsidRPr="00D90668">
        <w:rPr>
          <w:b/>
          <w:i w:val="0"/>
          <w:color w:val="auto"/>
          <w:sz w:val="20"/>
          <w:szCs w:val="20"/>
        </w:rPr>
        <w:fldChar w:fldCharType="separate"/>
      </w:r>
      <w:r w:rsidR="00D90668">
        <w:rPr>
          <w:b/>
          <w:i w:val="0"/>
          <w:noProof/>
          <w:color w:val="auto"/>
          <w:sz w:val="20"/>
          <w:szCs w:val="20"/>
        </w:rPr>
        <w:t>42</w:t>
      </w:r>
      <w:r w:rsidRPr="00D90668">
        <w:rPr>
          <w:b/>
          <w:i w:val="0"/>
          <w:color w:val="auto"/>
          <w:sz w:val="20"/>
          <w:szCs w:val="20"/>
        </w:rPr>
        <w:fldChar w:fldCharType="end"/>
      </w:r>
      <w:r w:rsidRPr="00D90668">
        <w:rPr>
          <w:b/>
          <w:i w:val="0"/>
          <w:color w:val="auto"/>
          <w:sz w:val="20"/>
          <w:szCs w:val="20"/>
        </w:rPr>
        <w:t>. Ejemplo de la sección “aproximación a partir de una tecnología o proyecto similar” debidamente diligenciada</w:t>
      </w:r>
      <w:bookmarkEnd w:id="90"/>
    </w:p>
    <w:p w:rsidR="000708EB" w:rsidRPr="00D90668" w:rsidRDefault="00A25532" w:rsidP="000708EB">
      <w:pPr>
        <w:spacing w:after="0"/>
        <w:ind w:left="709"/>
        <w:jc w:val="both"/>
        <w:rPr>
          <w:rFonts w:cs="Calibri"/>
        </w:rPr>
      </w:pPr>
      <w:r w:rsidRPr="00D90668">
        <w:rPr>
          <w:noProof/>
          <w:lang w:eastAsia="es-CO"/>
        </w:rPr>
        <w:drawing>
          <wp:inline distT="0" distB="0" distL="0" distR="0">
            <wp:extent cx="5571812" cy="4722495"/>
            <wp:effectExtent l="0" t="0" r="0" b="1905"/>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580359" cy="4729740"/>
                    </a:xfrm>
                    <a:prstGeom prst="rect">
                      <a:avLst/>
                    </a:prstGeom>
                    <a:noFill/>
                    <a:ln>
                      <a:noFill/>
                    </a:ln>
                  </pic:spPr>
                </pic:pic>
              </a:graphicData>
            </a:graphic>
          </wp:inline>
        </w:drawing>
      </w:r>
    </w:p>
    <w:p w:rsidR="000708EB" w:rsidRPr="00D90668" w:rsidRDefault="000708EB" w:rsidP="000708EB">
      <w:pPr>
        <w:spacing w:after="0"/>
        <w:jc w:val="both"/>
        <w:rPr>
          <w:rFonts w:cs="Calibri"/>
        </w:rPr>
      </w:pPr>
      <w:r w:rsidRPr="00D90668">
        <w:rPr>
          <w:rFonts w:cs="Calibri"/>
          <w:sz w:val="18"/>
          <w:szCs w:val="18"/>
        </w:rPr>
        <w:t>Fuente: Programa Bancóldex.</w:t>
      </w:r>
    </w:p>
    <w:p w:rsidR="00A737CC" w:rsidRPr="00D90668" w:rsidRDefault="00A737CC" w:rsidP="00046F9C">
      <w:pPr>
        <w:spacing w:after="0"/>
        <w:ind w:left="709"/>
        <w:jc w:val="both"/>
        <w:rPr>
          <w:rFonts w:cs="Calibri"/>
          <w:b/>
        </w:rPr>
      </w:pPr>
      <w:r w:rsidRPr="00D90668">
        <w:rPr>
          <w:rFonts w:cs="Calibri"/>
        </w:rPr>
        <w:t xml:space="preserve"> </w:t>
      </w:r>
    </w:p>
    <w:p w:rsidR="00046F9C" w:rsidRPr="00D90668" w:rsidRDefault="00A737CC" w:rsidP="00615CBE">
      <w:pPr>
        <w:numPr>
          <w:ilvl w:val="2"/>
          <w:numId w:val="6"/>
        </w:numPr>
        <w:spacing w:after="0"/>
        <w:ind w:left="426" w:hanging="426"/>
        <w:jc w:val="both"/>
        <w:rPr>
          <w:rFonts w:cs="Calibri"/>
        </w:rPr>
      </w:pPr>
      <w:r w:rsidRPr="00D90668">
        <w:rPr>
          <w:rFonts w:cs="Calibri"/>
          <w:b/>
        </w:rPr>
        <w:t xml:space="preserve">Indicadores de desempeño energético: </w:t>
      </w:r>
      <w:r w:rsidRPr="00D90668">
        <w:rPr>
          <w:rFonts w:eastAsia="Times New Roman" w:cs="Calibri"/>
        </w:rPr>
        <w:t>En esta sección se debe consignar toda la información mediante la cual el proponente técnico construye el indicador de desempeño energético base (IDEn</w:t>
      </w:r>
      <w:r w:rsidRPr="00D90668">
        <w:rPr>
          <w:rFonts w:eastAsia="Times New Roman" w:cs="Calibri"/>
          <w:vertAlign w:val="subscript"/>
        </w:rPr>
        <w:t>base</w:t>
      </w:r>
      <w:r w:rsidRPr="00D90668">
        <w:rPr>
          <w:rFonts w:eastAsia="Times New Roman" w:cs="Calibri"/>
        </w:rPr>
        <w:t xml:space="preserve">) </w:t>
      </w:r>
      <w:r w:rsidR="00046F9C" w:rsidRPr="00D90668">
        <w:rPr>
          <w:rFonts w:eastAsia="Times New Roman" w:cs="Calibri"/>
        </w:rPr>
        <w:t xml:space="preserve">que se hubiera tenido de no implementarse el proyecto </w:t>
      </w:r>
      <w:r w:rsidRPr="00D90668">
        <w:rPr>
          <w:rFonts w:eastAsia="Times New Roman" w:cs="Calibri"/>
        </w:rPr>
        <w:t>y el indicador de desempeño energético esperado (IDEn</w:t>
      </w:r>
      <w:r w:rsidRPr="00D90668">
        <w:rPr>
          <w:rFonts w:eastAsia="Times New Roman" w:cs="Calibri"/>
          <w:vertAlign w:val="subscript"/>
        </w:rPr>
        <w:t>esperado</w:t>
      </w:r>
      <w:r w:rsidRPr="00D90668">
        <w:rPr>
          <w:rFonts w:eastAsia="Times New Roman" w:cs="Calibri"/>
        </w:rPr>
        <w:t>)</w:t>
      </w:r>
      <w:r w:rsidR="00046F9C" w:rsidRPr="00D90668">
        <w:rPr>
          <w:rFonts w:eastAsia="Times New Roman" w:cs="Calibri"/>
        </w:rPr>
        <w:t xml:space="preserve"> con el proyecto propuesto</w:t>
      </w:r>
      <w:r w:rsidRPr="00D90668">
        <w:rPr>
          <w:rFonts w:eastAsia="Times New Roman" w:cs="Calibri"/>
        </w:rPr>
        <w:t xml:space="preserve">, los cuales serán utilizados para el cálculo de los ahorros energéticos propuestos. La construcción de los indicadores de desempeño energético </w:t>
      </w:r>
      <w:r w:rsidRPr="00D90668">
        <w:rPr>
          <w:rFonts w:cs="Calibri"/>
        </w:rPr>
        <w:t>varía según el tipo de tecnología considerada en el proyecto, ya que dependen directamente de las variables a monitorear que hayan sido seleccionadas.</w:t>
      </w:r>
      <w:r w:rsidR="00A94B7A" w:rsidRPr="00D90668">
        <w:rPr>
          <w:rFonts w:cs="Calibri"/>
        </w:rPr>
        <w:t xml:space="preserve"> </w:t>
      </w:r>
    </w:p>
    <w:p w:rsidR="00046F9C" w:rsidRPr="00D90668" w:rsidRDefault="00046F9C" w:rsidP="00046F9C">
      <w:pPr>
        <w:spacing w:after="0"/>
        <w:ind w:left="426"/>
        <w:jc w:val="both"/>
        <w:rPr>
          <w:rFonts w:cs="Calibri"/>
        </w:rPr>
      </w:pPr>
    </w:p>
    <w:p w:rsidR="00A737CC" w:rsidRPr="00D90668" w:rsidRDefault="00A94B7A" w:rsidP="00046F9C">
      <w:pPr>
        <w:spacing w:after="0"/>
        <w:ind w:left="426"/>
        <w:jc w:val="both"/>
        <w:rPr>
          <w:rFonts w:cs="Calibri"/>
        </w:rPr>
      </w:pPr>
      <w:r w:rsidRPr="00D90668">
        <w:rPr>
          <w:rFonts w:cs="Calibri"/>
        </w:rPr>
        <w:t>Hay que t</w:t>
      </w:r>
      <w:r w:rsidR="00046F9C" w:rsidRPr="00D90668">
        <w:rPr>
          <w:rFonts w:cs="Calibri"/>
        </w:rPr>
        <w:t xml:space="preserve">ener en cuenta que el proponente técnico que </w:t>
      </w:r>
      <w:r w:rsidRPr="00D90668">
        <w:rPr>
          <w:rFonts w:cs="Calibri"/>
        </w:rPr>
        <w:t xml:space="preserve">haya seleccionado la </w:t>
      </w:r>
      <w:r w:rsidR="00046F9C" w:rsidRPr="00D90668">
        <w:rPr>
          <w:rFonts w:cs="Calibri"/>
        </w:rPr>
        <w:t>aproximación a partir de los datos de una tecnología tipo, solo deberá diligenciar la casilla del Valor consolidado del IDEnbase (promedio) del apartado 2.4 (omitiendo los apartados 2.1, 2.2 y 2.3 de ésta sección). El proponente que haya seleccionado la aproximación a partir de una tecnología o proyecto similar si deberá diligenciar todos los apartados de ésta sección.</w:t>
      </w:r>
      <w:r w:rsidR="00046F9C" w:rsidRPr="00D90668">
        <w:rPr>
          <w:rFonts w:cs="Calibri"/>
          <w:b/>
        </w:rPr>
        <w:t xml:space="preserve"> </w:t>
      </w:r>
    </w:p>
    <w:p w:rsidR="00A737CC" w:rsidRPr="00D90668" w:rsidRDefault="00A737CC" w:rsidP="00A737CC">
      <w:pPr>
        <w:spacing w:after="0"/>
        <w:jc w:val="both"/>
        <w:rPr>
          <w:rFonts w:cs="Calibri"/>
        </w:rPr>
      </w:pPr>
    </w:p>
    <w:p w:rsidR="00A737CC" w:rsidRPr="00D90668" w:rsidRDefault="00A737CC" w:rsidP="00A737CC">
      <w:pPr>
        <w:numPr>
          <w:ilvl w:val="0"/>
          <w:numId w:val="11"/>
        </w:numPr>
        <w:spacing w:after="0"/>
        <w:ind w:left="709"/>
        <w:jc w:val="both"/>
        <w:rPr>
          <w:rFonts w:cs="Calibri"/>
        </w:rPr>
      </w:pPr>
      <w:r w:rsidRPr="00D90668">
        <w:rPr>
          <w:rFonts w:cs="Calibri"/>
          <w:b/>
        </w:rPr>
        <w:t>Variable relevante:</w:t>
      </w:r>
      <w:r w:rsidRPr="00D90668">
        <w:rPr>
          <w:rFonts w:cs="Calibri"/>
        </w:rPr>
        <w:t xml:space="preserve"> El proponente técnico deberá indicar cuál es la variable relevante que usará para construir el indicador de desempeño energético, por ser aquella que </w:t>
      </w:r>
      <w:r w:rsidR="00046F9C" w:rsidRPr="00D90668">
        <w:rPr>
          <w:rFonts w:cs="Calibri"/>
        </w:rPr>
        <w:t xml:space="preserve">hubiera impactado </w:t>
      </w:r>
      <w:r w:rsidRPr="00D90668">
        <w:rPr>
          <w:rFonts w:cs="Calibri"/>
        </w:rPr>
        <w:t xml:space="preserve">de manera directa el uso y consumo de la energía en la instalación. Esta variable corresponde al </w:t>
      </w:r>
      <w:r w:rsidRPr="00D90668">
        <w:rPr>
          <w:rFonts w:eastAsia="Times New Roman" w:cs="Arial"/>
          <w:lang w:eastAsia="es-CO"/>
        </w:rPr>
        <w:t>uso de la energía</w:t>
      </w:r>
      <w:r w:rsidR="00046F9C" w:rsidRPr="00D90668">
        <w:rPr>
          <w:rFonts w:eastAsia="Times New Roman" w:cs="Arial"/>
          <w:lang w:eastAsia="es-CO"/>
        </w:rPr>
        <w:t xml:space="preserve"> que se hubiera consumido</w:t>
      </w:r>
      <w:r w:rsidRPr="00D90668">
        <w:rPr>
          <w:rFonts w:eastAsia="Times New Roman" w:cs="Arial"/>
          <w:lang w:eastAsia="es-CO"/>
        </w:rPr>
        <w:t xml:space="preserve">, pero expresada en unidad de servicio, trabajo </w:t>
      </w:r>
      <w:r w:rsidR="00046F9C" w:rsidRPr="00D90668">
        <w:rPr>
          <w:rFonts w:eastAsia="Times New Roman" w:cs="Arial"/>
          <w:lang w:eastAsia="es-CO"/>
        </w:rPr>
        <w:t xml:space="preserve">que se </w:t>
      </w:r>
      <w:r w:rsidR="00046F9C" w:rsidRPr="00D90668">
        <w:rPr>
          <w:rFonts w:eastAsia="Times New Roman" w:cs="Arial"/>
          <w:lang w:eastAsia="es-CO"/>
        </w:rPr>
        <w:lastRenderedPageBreak/>
        <w:t xml:space="preserve">hubiera </w:t>
      </w:r>
      <w:r w:rsidRPr="00D90668">
        <w:rPr>
          <w:rFonts w:eastAsia="Times New Roman" w:cs="Arial"/>
          <w:lang w:eastAsia="es-CO"/>
        </w:rPr>
        <w:t xml:space="preserve">producido o energía </w:t>
      </w:r>
      <w:r w:rsidR="00046F9C" w:rsidRPr="00D90668">
        <w:rPr>
          <w:rFonts w:eastAsia="Times New Roman" w:cs="Arial"/>
          <w:lang w:eastAsia="es-CO"/>
        </w:rPr>
        <w:t>que se hubiera transformado</w:t>
      </w:r>
      <w:r w:rsidRPr="00D90668">
        <w:rPr>
          <w:rFonts w:eastAsia="Times New Roman" w:cs="Arial"/>
          <w:lang w:eastAsia="es-CO"/>
        </w:rPr>
        <w:t xml:space="preserve"> (ej. kg de vapor producido por hora en la caldera). Se debe considerar que la variable relevante puede ser </w:t>
      </w:r>
      <w:r w:rsidRPr="00D90668">
        <w:t xml:space="preserve">calculada a partir de variables no relevantes las cuales </w:t>
      </w:r>
      <w:r w:rsidR="000040CA" w:rsidRPr="00D90668">
        <w:t>han sido determinadas previamente para la tecnología o proyecto de referencia</w:t>
      </w:r>
      <w:r w:rsidRPr="00D90668">
        <w:t xml:space="preserve"> (</w:t>
      </w:r>
      <w:r w:rsidRPr="00D90668">
        <w:rPr>
          <w:rFonts w:eastAsia="Times New Roman" w:cs="Arial"/>
          <w:lang w:eastAsia="es-CO"/>
        </w:rPr>
        <w:t xml:space="preserve">condición que debe quedar claramente definida en la información suministrada en el formato). A </w:t>
      </w:r>
      <w:r w:rsidRPr="00D90668">
        <w:rPr>
          <w:rFonts w:eastAsia="Times New Roman" w:cs="Calibri"/>
        </w:rPr>
        <w:t xml:space="preserve">continuación se presenta un ejemplo del registro de la variable relevante aplicable a un proyecto </w:t>
      </w:r>
      <w:r w:rsidR="000040CA" w:rsidRPr="00D90668">
        <w:rPr>
          <w:rFonts w:cs="Calibri"/>
          <w:lang w:val="de-DE"/>
        </w:rPr>
        <w:t>cuando se considera el cambio en las especificaciones de una caldera</w:t>
      </w:r>
      <w:r w:rsidRPr="00D90668">
        <w:rPr>
          <w:rFonts w:eastAsia="Times New Roman" w:cs="Calibri"/>
        </w:rPr>
        <w:t>.</w:t>
      </w:r>
    </w:p>
    <w:p w:rsidR="00A737CC" w:rsidRPr="000040CA" w:rsidRDefault="00A737CC" w:rsidP="00A737CC">
      <w:pPr>
        <w:spacing w:after="0"/>
        <w:jc w:val="both"/>
        <w:rPr>
          <w:rFonts w:cs="Calibri"/>
          <w:highlight w:val="yellow"/>
        </w:rPr>
      </w:pPr>
    </w:p>
    <w:p w:rsidR="00A737CC" w:rsidRPr="00D90668" w:rsidRDefault="00A737CC" w:rsidP="00A737CC">
      <w:pPr>
        <w:pStyle w:val="Descripcin"/>
        <w:keepNext/>
        <w:spacing w:after="0"/>
        <w:ind w:left="567"/>
        <w:jc w:val="center"/>
        <w:rPr>
          <w:b/>
          <w:i w:val="0"/>
          <w:color w:val="auto"/>
          <w:sz w:val="20"/>
          <w:szCs w:val="20"/>
        </w:rPr>
      </w:pPr>
      <w:bookmarkStart w:id="91" w:name="_Toc512116939"/>
      <w:r w:rsidRPr="00D90668">
        <w:rPr>
          <w:b/>
          <w:i w:val="0"/>
          <w:color w:val="auto"/>
          <w:sz w:val="20"/>
          <w:szCs w:val="20"/>
        </w:rPr>
        <w:t xml:space="preserve">Figura </w:t>
      </w:r>
      <w:r w:rsidRPr="00D90668">
        <w:rPr>
          <w:b/>
          <w:i w:val="0"/>
          <w:color w:val="auto"/>
          <w:sz w:val="20"/>
          <w:szCs w:val="20"/>
        </w:rPr>
        <w:fldChar w:fldCharType="begin"/>
      </w:r>
      <w:r w:rsidRPr="00D90668">
        <w:rPr>
          <w:b/>
          <w:i w:val="0"/>
          <w:color w:val="auto"/>
          <w:sz w:val="20"/>
          <w:szCs w:val="20"/>
        </w:rPr>
        <w:instrText xml:space="preserve"> SEQ Figura \* ARABIC </w:instrText>
      </w:r>
      <w:r w:rsidRPr="00D90668">
        <w:rPr>
          <w:b/>
          <w:i w:val="0"/>
          <w:color w:val="auto"/>
          <w:sz w:val="20"/>
          <w:szCs w:val="20"/>
        </w:rPr>
        <w:fldChar w:fldCharType="separate"/>
      </w:r>
      <w:r w:rsidR="00D90668" w:rsidRPr="00D90668">
        <w:rPr>
          <w:b/>
          <w:i w:val="0"/>
          <w:noProof/>
          <w:color w:val="auto"/>
          <w:sz w:val="20"/>
          <w:szCs w:val="20"/>
        </w:rPr>
        <w:t>43</w:t>
      </w:r>
      <w:r w:rsidRPr="00D90668">
        <w:rPr>
          <w:b/>
          <w:i w:val="0"/>
          <w:color w:val="auto"/>
          <w:sz w:val="20"/>
          <w:szCs w:val="20"/>
        </w:rPr>
        <w:fldChar w:fldCharType="end"/>
      </w:r>
      <w:r w:rsidRPr="00D90668">
        <w:rPr>
          <w:b/>
          <w:i w:val="0"/>
          <w:color w:val="auto"/>
          <w:sz w:val="20"/>
          <w:szCs w:val="20"/>
        </w:rPr>
        <w:t>. Ejemplo de la sección “Variable relevante” debidamente diligenciada</w:t>
      </w:r>
      <w:bookmarkEnd w:id="91"/>
    </w:p>
    <w:p w:rsidR="00A737CC" w:rsidRPr="00D90668" w:rsidRDefault="00A737CC" w:rsidP="00A737CC">
      <w:pPr>
        <w:spacing w:after="0"/>
        <w:ind w:left="426"/>
        <w:jc w:val="center"/>
        <w:rPr>
          <w:rFonts w:cs="Calibri"/>
        </w:rPr>
      </w:pPr>
      <w:r w:rsidRPr="00D90668">
        <w:rPr>
          <w:noProof/>
          <w:lang w:eastAsia="es-CO"/>
        </w:rPr>
        <w:drawing>
          <wp:inline distT="0" distB="0" distL="0" distR="0" wp14:anchorId="52260BCE" wp14:editId="189FB834">
            <wp:extent cx="5610225" cy="600075"/>
            <wp:effectExtent l="0" t="0" r="0" b="0"/>
            <wp:docPr id="6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p>
    <w:p w:rsidR="00A737CC" w:rsidRPr="00D90668" w:rsidRDefault="00A737CC" w:rsidP="00A737CC">
      <w:pPr>
        <w:spacing w:after="0"/>
        <w:ind w:firstLine="426"/>
        <w:jc w:val="both"/>
        <w:rPr>
          <w:rFonts w:cs="Calibri"/>
        </w:rPr>
      </w:pPr>
      <w:r w:rsidRPr="00D90668">
        <w:rPr>
          <w:rFonts w:cs="Calibri"/>
          <w:sz w:val="18"/>
          <w:szCs w:val="18"/>
        </w:rPr>
        <w:t xml:space="preserve">  Fuente: Programa Bancóldex</w:t>
      </w:r>
      <w:r w:rsidRPr="00D90668">
        <w:rPr>
          <w:rFonts w:cs="Calibri"/>
        </w:rPr>
        <w:t>.</w:t>
      </w:r>
    </w:p>
    <w:p w:rsidR="00A737CC" w:rsidRPr="00D90668" w:rsidRDefault="00A737CC" w:rsidP="00A737CC">
      <w:pPr>
        <w:spacing w:after="0"/>
        <w:jc w:val="both"/>
        <w:rPr>
          <w:rFonts w:cs="Calibri"/>
        </w:rPr>
      </w:pPr>
    </w:p>
    <w:p w:rsidR="000040CA" w:rsidRPr="00D90668" w:rsidRDefault="00A737CC" w:rsidP="00A737CC">
      <w:pPr>
        <w:numPr>
          <w:ilvl w:val="0"/>
          <w:numId w:val="11"/>
        </w:numPr>
        <w:spacing w:after="0"/>
        <w:ind w:left="709"/>
        <w:jc w:val="both"/>
        <w:rPr>
          <w:rFonts w:cs="Calibri"/>
        </w:rPr>
      </w:pPr>
      <w:r w:rsidRPr="00D90668">
        <w:rPr>
          <w:rFonts w:cs="Calibri"/>
          <w:b/>
        </w:rPr>
        <w:t>Variables no relevantes:</w:t>
      </w:r>
      <w:r w:rsidRPr="00D90668">
        <w:rPr>
          <w:rFonts w:cs="Calibri"/>
        </w:rPr>
        <w:t xml:space="preserve"> El proponente técnico deberá indicar cuales son las variables no relevantes </w:t>
      </w:r>
      <w:r w:rsidR="000C0540" w:rsidRPr="00D90668">
        <w:rPr>
          <w:rFonts w:cs="Calibri"/>
        </w:rPr>
        <w:t xml:space="preserve">que tomará de la tecnología o proyecto de referencia, </w:t>
      </w:r>
      <w:r w:rsidRPr="00D90668">
        <w:rPr>
          <w:rFonts w:cs="Calibri"/>
        </w:rPr>
        <w:t xml:space="preserve">para construir la variable relevante, cuando ésta no sea </w:t>
      </w:r>
      <w:r w:rsidR="000040CA" w:rsidRPr="00D90668">
        <w:rPr>
          <w:rFonts w:cs="Calibri"/>
        </w:rPr>
        <w:t xml:space="preserve">determinada </w:t>
      </w:r>
      <w:r w:rsidRPr="00D90668">
        <w:rPr>
          <w:rFonts w:cs="Calibri"/>
        </w:rPr>
        <w:t xml:space="preserve">de manera directa (ej. determinación del vapor producido por hora, a partir de la presión de servicio del vapor, el flujo de agua entrando, entalpia de evaporación y la temperatura de inicial y final del agua). Estas variables se caracterizan </w:t>
      </w:r>
      <w:r w:rsidRPr="00D90668">
        <w:rPr>
          <w:rFonts w:eastAsia="Times New Roman" w:cs="Arial"/>
          <w:lang w:eastAsia="es-CO"/>
        </w:rPr>
        <w:t xml:space="preserve">por su relación con el desempeño energético del equipo, por lo que se debe considerar su variación en el tiempo. Se debe considerar que las variables no relevantes pueden </w:t>
      </w:r>
      <w:r w:rsidR="000040CA" w:rsidRPr="00D90668">
        <w:rPr>
          <w:rFonts w:eastAsia="Times New Roman" w:cs="Arial"/>
          <w:lang w:eastAsia="es-CO"/>
        </w:rPr>
        <w:t xml:space="preserve">haber sido </w:t>
      </w:r>
      <w:r w:rsidRPr="00D90668">
        <w:rPr>
          <w:rFonts w:eastAsia="Times New Roman" w:cs="Arial"/>
          <w:lang w:eastAsia="es-CO"/>
        </w:rPr>
        <w:t xml:space="preserve"> monitoreadas o ser valores por defecto (ej. valores de tablas de vapor)</w:t>
      </w:r>
      <w:r w:rsidR="000040CA" w:rsidRPr="00D90668">
        <w:rPr>
          <w:rFonts w:eastAsia="Times New Roman" w:cs="Arial"/>
          <w:lang w:eastAsia="es-CO"/>
        </w:rPr>
        <w:t xml:space="preserve"> aplicables a la tecnología o proyecto de referencia</w:t>
      </w:r>
      <w:r w:rsidRPr="00D90668">
        <w:rPr>
          <w:rFonts w:eastAsia="Times New Roman" w:cs="Arial"/>
          <w:lang w:eastAsia="es-CO"/>
        </w:rPr>
        <w:t xml:space="preserve">, condición que debe quedar claramente definida en la información suministrada. A </w:t>
      </w:r>
      <w:r w:rsidRPr="00D90668">
        <w:rPr>
          <w:rFonts w:eastAsia="Times New Roman" w:cs="Calibri"/>
        </w:rPr>
        <w:t xml:space="preserve">continuación se presenta un ejemplo del registro de la información cuando la variable relevante se </w:t>
      </w:r>
      <w:r w:rsidR="000040CA" w:rsidRPr="00D90668">
        <w:rPr>
          <w:rFonts w:eastAsia="Times New Roman" w:cs="Calibri"/>
        </w:rPr>
        <w:t>determina</w:t>
      </w:r>
      <w:r w:rsidRPr="00D90668">
        <w:rPr>
          <w:rFonts w:eastAsia="Times New Roman" w:cs="Calibri"/>
        </w:rPr>
        <w:t xml:space="preserve"> a partir de un cálculo empleando variables no relevantes en un proyecto</w:t>
      </w:r>
      <w:r w:rsidR="000040CA" w:rsidRPr="00D90668">
        <w:rPr>
          <w:rFonts w:eastAsia="Times New Roman" w:cs="Calibri"/>
        </w:rPr>
        <w:t xml:space="preserve"> de referencia donde</w:t>
      </w:r>
      <w:r w:rsidR="000040CA" w:rsidRPr="00D90668">
        <w:rPr>
          <w:rFonts w:cs="Calibri"/>
          <w:lang w:val="de-DE"/>
        </w:rPr>
        <w:t xml:space="preserve"> se considera el cambio en las especificaciones de una caldera</w:t>
      </w:r>
      <w:r w:rsidR="000C0540" w:rsidRPr="00D90668">
        <w:rPr>
          <w:rFonts w:cs="Calibri"/>
          <w:lang w:val="de-DE"/>
        </w:rPr>
        <w:t>.</w:t>
      </w:r>
    </w:p>
    <w:p w:rsidR="00A737CC" w:rsidRPr="00D90668" w:rsidRDefault="00A737CC" w:rsidP="00A737CC">
      <w:pPr>
        <w:spacing w:after="0"/>
        <w:jc w:val="both"/>
        <w:rPr>
          <w:rFonts w:cs="Calibri"/>
        </w:rPr>
      </w:pPr>
    </w:p>
    <w:p w:rsidR="00A737CC" w:rsidRPr="00D90668" w:rsidRDefault="00A737CC" w:rsidP="00A737CC">
      <w:pPr>
        <w:pStyle w:val="Descripcin"/>
        <w:keepNext/>
        <w:spacing w:after="0"/>
        <w:ind w:left="709"/>
        <w:jc w:val="center"/>
        <w:rPr>
          <w:b/>
          <w:i w:val="0"/>
          <w:color w:val="auto"/>
          <w:sz w:val="20"/>
          <w:szCs w:val="20"/>
        </w:rPr>
      </w:pPr>
      <w:bookmarkStart w:id="92" w:name="_Toc512116940"/>
      <w:r w:rsidRPr="00D90668">
        <w:rPr>
          <w:b/>
          <w:i w:val="0"/>
          <w:color w:val="auto"/>
          <w:sz w:val="20"/>
          <w:szCs w:val="20"/>
        </w:rPr>
        <w:t xml:space="preserve">Figura </w:t>
      </w:r>
      <w:r w:rsidRPr="00D90668">
        <w:rPr>
          <w:b/>
          <w:i w:val="0"/>
          <w:color w:val="auto"/>
          <w:sz w:val="20"/>
          <w:szCs w:val="20"/>
        </w:rPr>
        <w:fldChar w:fldCharType="begin"/>
      </w:r>
      <w:r w:rsidRPr="00D90668">
        <w:rPr>
          <w:b/>
          <w:i w:val="0"/>
          <w:color w:val="auto"/>
          <w:sz w:val="20"/>
          <w:szCs w:val="20"/>
        </w:rPr>
        <w:instrText xml:space="preserve"> SEQ Figura \* ARABIC </w:instrText>
      </w:r>
      <w:r w:rsidRPr="00D90668">
        <w:rPr>
          <w:b/>
          <w:i w:val="0"/>
          <w:color w:val="auto"/>
          <w:sz w:val="20"/>
          <w:szCs w:val="20"/>
        </w:rPr>
        <w:fldChar w:fldCharType="separate"/>
      </w:r>
      <w:r w:rsidR="00D90668" w:rsidRPr="00D90668">
        <w:rPr>
          <w:b/>
          <w:i w:val="0"/>
          <w:noProof/>
          <w:color w:val="auto"/>
          <w:sz w:val="20"/>
          <w:szCs w:val="20"/>
        </w:rPr>
        <w:t>44</w:t>
      </w:r>
      <w:r w:rsidRPr="00D90668">
        <w:rPr>
          <w:b/>
          <w:i w:val="0"/>
          <w:color w:val="auto"/>
          <w:sz w:val="20"/>
          <w:szCs w:val="20"/>
        </w:rPr>
        <w:fldChar w:fldCharType="end"/>
      </w:r>
      <w:r w:rsidRPr="00D90668">
        <w:rPr>
          <w:b/>
          <w:i w:val="0"/>
          <w:color w:val="auto"/>
          <w:sz w:val="20"/>
          <w:szCs w:val="20"/>
        </w:rPr>
        <w:t>. Ejemplo de la sección “Variables no relevantes” debidamente diligenciada</w:t>
      </w:r>
      <w:bookmarkEnd w:id="92"/>
    </w:p>
    <w:p w:rsidR="000C0540" w:rsidRPr="00D90668" w:rsidRDefault="000C0540" w:rsidP="00A737CC">
      <w:pPr>
        <w:spacing w:after="0"/>
        <w:ind w:left="709"/>
        <w:jc w:val="both"/>
        <w:rPr>
          <w:noProof/>
          <w:bdr w:val="single" w:sz="2" w:space="0" w:color="2E74B5" w:themeColor="accent1" w:themeShade="BF"/>
          <w:lang w:eastAsia="es-CO"/>
        </w:rPr>
      </w:pPr>
      <w:r w:rsidRPr="00D90668">
        <w:rPr>
          <w:noProof/>
          <w:lang w:eastAsia="es-CO"/>
        </w:rPr>
        <w:drawing>
          <wp:inline distT="0" distB="0" distL="0" distR="0">
            <wp:extent cx="5572125" cy="1219365"/>
            <wp:effectExtent l="0" t="0" r="0" b="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599286" cy="1225309"/>
                    </a:xfrm>
                    <a:prstGeom prst="rect">
                      <a:avLst/>
                    </a:prstGeom>
                    <a:noFill/>
                    <a:ln>
                      <a:noFill/>
                    </a:ln>
                  </pic:spPr>
                </pic:pic>
              </a:graphicData>
            </a:graphic>
          </wp:inline>
        </w:drawing>
      </w:r>
    </w:p>
    <w:p w:rsidR="00A737CC" w:rsidRPr="00D90668" w:rsidRDefault="00A737CC" w:rsidP="00A737CC">
      <w:pPr>
        <w:spacing w:after="0"/>
        <w:ind w:left="709"/>
        <w:jc w:val="both"/>
        <w:rPr>
          <w:rFonts w:cs="Calibri"/>
        </w:rPr>
      </w:pPr>
      <w:r w:rsidRPr="00D90668">
        <w:rPr>
          <w:rFonts w:cs="Calibri"/>
          <w:noProof/>
          <w:sz w:val="18"/>
          <w:szCs w:val="18"/>
          <w:lang w:eastAsia="es-CO"/>
        </w:rPr>
        <w:t>Fuente: Programa Bancóldex</w:t>
      </w:r>
      <w:r w:rsidRPr="00D90668">
        <w:rPr>
          <w:rFonts w:cs="Calibri"/>
          <w:noProof/>
          <w:lang w:eastAsia="es-CO"/>
        </w:rPr>
        <w:t>.</w:t>
      </w:r>
    </w:p>
    <w:p w:rsidR="00A737CC" w:rsidRPr="00D90668" w:rsidRDefault="00A737CC" w:rsidP="00A737CC">
      <w:pPr>
        <w:spacing w:after="0"/>
        <w:jc w:val="both"/>
        <w:rPr>
          <w:rFonts w:cs="Calibri"/>
        </w:rPr>
      </w:pPr>
    </w:p>
    <w:p w:rsidR="00A737CC" w:rsidRPr="00D90668" w:rsidRDefault="00A737CC" w:rsidP="00615CBE">
      <w:pPr>
        <w:numPr>
          <w:ilvl w:val="0"/>
          <w:numId w:val="11"/>
        </w:numPr>
        <w:spacing w:after="0"/>
        <w:ind w:left="709"/>
        <w:jc w:val="both"/>
        <w:rPr>
          <w:rFonts w:cs="Calibri"/>
        </w:rPr>
      </w:pPr>
      <w:r w:rsidRPr="00D90668">
        <w:rPr>
          <w:rFonts w:cs="Calibri"/>
          <w:b/>
        </w:rPr>
        <w:t>Variables controladas:</w:t>
      </w:r>
      <w:r w:rsidRPr="00D90668">
        <w:rPr>
          <w:rFonts w:cs="Calibri"/>
        </w:rPr>
        <w:t xml:space="preserve"> El proponente técnico deberá indicar cuales son las variables </w:t>
      </w:r>
      <w:r w:rsidR="000C0540" w:rsidRPr="00D90668">
        <w:rPr>
          <w:rFonts w:cs="Calibri"/>
        </w:rPr>
        <w:t xml:space="preserve">de la tecnología o proyecto de referencia, que se han mantenido fijas </w:t>
      </w:r>
      <w:r w:rsidRPr="00D90668">
        <w:rPr>
          <w:rFonts w:cs="Calibri"/>
        </w:rPr>
        <w:t xml:space="preserve">para asegurar </w:t>
      </w:r>
      <w:r w:rsidR="000C0540" w:rsidRPr="00D90668">
        <w:rPr>
          <w:rFonts w:cs="Calibri"/>
        </w:rPr>
        <w:t>la determinación de los demás datos requeridos (ej. variables no relevantes)</w:t>
      </w:r>
      <w:r w:rsidRPr="00D90668">
        <w:rPr>
          <w:rFonts w:cs="Calibri"/>
        </w:rPr>
        <w:t xml:space="preserve">. Estas variables deben permitir al proponente establecer las condiciones bajo las cuales </w:t>
      </w:r>
      <w:r w:rsidR="000C0540" w:rsidRPr="00D90668">
        <w:rPr>
          <w:rFonts w:cs="Calibri"/>
        </w:rPr>
        <w:t>habría trabaja</w:t>
      </w:r>
      <w:r w:rsidRPr="00D90668">
        <w:rPr>
          <w:rFonts w:cs="Calibri"/>
        </w:rPr>
        <w:t xml:space="preserve">do el equipo </w:t>
      </w:r>
      <w:r w:rsidR="000C0540" w:rsidRPr="00D90668">
        <w:rPr>
          <w:rFonts w:cs="Calibri"/>
        </w:rPr>
        <w:t>que de manera hipotética se hubiera instalado,</w:t>
      </w:r>
      <w:r w:rsidRPr="00D90668">
        <w:rPr>
          <w:rFonts w:cs="Calibri"/>
        </w:rPr>
        <w:t xml:space="preserve"> durante </w:t>
      </w:r>
      <w:r w:rsidR="000C0540" w:rsidRPr="00D90668">
        <w:rPr>
          <w:rFonts w:cs="Calibri"/>
        </w:rPr>
        <w:t>la determinación</w:t>
      </w:r>
      <w:r w:rsidRPr="00D90668">
        <w:rPr>
          <w:rFonts w:cs="Calibri"/>
        </w:rPr>
        <w:t xml:space="preserve"> de las variables relacionadas con</w:t>
      </w:r>
      <w:r w:rsidR="000C0540" w:rsidRPr="00D90668">
        <w:rPr>
          <w:rFonts w:eastAsia="Times New Roman" w:cs="Arial"/>
          <w:lang w:eastAsia="es-CO"/>
        </w:rPr>
        <w:t xml:space="preserve"> el desempeño energético de ese</w:t>
      </w:r>
      <w:r w:rsidRPr="00D90668">
        <w:rPr>
          <w:rFonts w:eastAsia="Times New Roman" w:cs="Arial"/>
          <w:lang w:eastAsia="es-CO"/>
        </w:rPr>
        <w:t xml:space="preserve"> equipo. </w:t>
      </w:r>
      <w:r w:rsidR="000C0540" w:rsidRPr="00D90668">
        <w:rPr>
          <w:rFonts w:eastAsia="Times New Roman" w:cs="Arial"/>
          <w:lang w:eastAsia="es-CO"/>
        </w:rPr>
        <w:t>Se debe considerar que las variables controladas pueden haber sido  monitoreadas o ser valores por defecto (ej. valores de tablas de vapor) aplicables a la tecnología o proyecto de referencia, condición que debe quedar claramente definida en la información suministrada</w:t>
      </w:r>
      <w:r w:rsidRPr="00D90668">
        <w:rPr>
          <w:rFonts w:eastAsia="Times New Roman" w:cs="Arial"/>
          <w:lang w:eastAsia="es-CO"/>
        </w:rPr>
        <w:t xml:space="preserve">. El proponente técnico deberá indicar en el recuadro destinado en el formato para ello, como </w:t>
      </w:r>
      <w:r w:rsidR="000C0540" w:rsidRPr="00D90668">
        <w:rPr>
          <w:rFonts w:eastAsia="Times New Roman" w:cs="Arial"/>
          <w:lang w:eastAsia="es-CO"/>
        </w:rPr>
        <w:t>se hizo</w:t>
      </w:r>
      <w:r w:rsidRPr="00D90668">
        <w:rPr>
          <w:rFonts w:eastAsia="Times New Roman" w:cs="Arial"/>
          <w:lang w:eastAsia="es-CO"/>
        </w:rPr>
        <w:t xml:space="preserve"> el ajuste de las variables medidas </w:t>
      </w:r>
      <w:r w:rsidR="000C0540" w:rsidRPr="00D90668">
        <w:rPr>
          <w:rFonts w:eastAsia="Times New Roman" w:cs="Arial"/>
          <w:lang w:eastAsia="es-CO"/>
        </w:rPr>
        <w:t xml:space="preserve">de la tecnología o proyecto de </w:t>
      </w:r>
      <w:r w:rsidR="000C0540" w:rsidRPr="00D90668">
        <w:rPr>
          <w:rFonts w:eastAsia="Times New Roman" w:cs="Arial"/>
          <w:lang w:eastAsia="es-CO"/>
        </w:rPr>
        <w:lastRenderedPageBreak/>
        <w:t xml:space="preserve">referencia, </w:t>
      </w:r>
      <w:r w:rsidRPr="00D90668">
        <w:rPr>
          <w:rFonts w:eastAsia="Times New Roman" w:cs="Arial"/>
          <w:lang w:eastAsia="es-CO"/>
        </w:rPr>
        <w:t xml:space="preserve">ante variaciones de las variables controladas. A </w:t>
      </w:r>
      <w:r w:rsidRPr="00D90668">
        <w:rPr>
          <w:rFonts w:eastAsia="Times New Roman" w:cs="Calibri"/>
        </w:rPr>
        <w:t xml:space="preserve">continuación se presenta un ejemplo del registro de la información de las variables controladas que se aplicarían </w:t>
      </w:r>
      <w:r w:rsidR="002D6DDA" w:rsidRPr="00D90668">
        <w:rPr>
          <w:rFonts w:eastAsia="Times New Roman" w:cs="Calibri"/>
        </w:rPr>
        <w:t>a un proyecto de referencia donde</w:t>
      </w:r>
      <w:r w:rsidR="002D6DDA" w:rsidRPr="00D90668">
        <w:rPr>
          <w:rFonts w:cs="Calibri"/>
          <w:lang w:val="de-DE"/>
        </w:rPr>
        <w:t xml:space="preserve"> se considera el cambio en las especificaciones de una caldera</w:t>
      </w:r>
      <w:r w:rsidRPr="00D90668">
        <w:rPr>
          <w:rFonts w:eastAsia="Times New Roman" w:cs="Calibri"/>
        </w:rPr>
        <w:t>.</w:t>
      </w:r>
    </w:p>
    <w:p w:rsidR="003D2FA7" w:rsidRPr="00D90668" w:rsidRDefault="003D2FA7" w:rsidP="00D90668">
      <w:pPr>
        <w:spacing w:after="0"/>
        <w:ind w:left="709"/>
        <w:jc w:val="both"/>
        <w:rPr>
          <w:rFonts w:cs="Calibri"/>
        </w:rPr>
      </w:pPr>
    </w:p>
    <w:p w:rsidR="00A737CC" w:rsidRPr="00D90668" w:rsidRDefault="00A737CC" w:rsidP="00A737CC">
      <w:pPr>
        <w:pStyle w:val="Descripcin"/>
        <w:keepNext/>
        <w:spacing w:after="0"/>
        <w:ind w:left="709"/>
        <w:jc w:val="center"/>
        <w:rPr>
          <w:b/>
          <w:i w:val="0"/>
          <w:color w:val="auto"/>
          <w:sz w:val="20"/>
          <w:szCs w:val="20"/>
        </w:rPr>
      </w:pPr>
      <w:bookmarkStart w:id="93" w:name="_Toc512116941"/>
      <w:r w:rsidRPr="00D90668">
        <w:rPr>
          <w:b/>
          <w:i w:val="0"/>
          <w:color w:val="auto"/>
          <w:sz w:val="20"/>
          <w:szCs w:val="20"/>
        </w:rPr>
        <w:t xml:space="preserve">Figura </w:t>
      </w:r>
      <w:r w:rsidRPr="00D90668">
        <w:rPr>
          <w:b/>
          <w:i w:val="0"/>
          <w:color w:val="auto"/>
          <w:sz w:val="20"/>
          <w:szCs w:val="20"/>
        </w:rPr>
        <w:fldChar w:fldCharType="begin"/>
      </w:r>
      <w:r w:rsidRPr="00D90668">
        <w:rPr>
          <w:b/>
          <w:i w:val="0"/>
          <w:color w:val="auto"/>
          <w:sz w:val="20"/>
          <w:szCs w:val="20"/>
        </w:rPr>
        <w:instrText xml:space="preserve"> SEQ Figura \* ARABIC </w:instrText>
      </w:r>
      <w:r w:rsidRPr="00D90668">
        <w:rPr>
          <w:b/>
          <w:i w:val="0"/>
          <w:color w:val="auto"/>
          <w:sz w:val="20"/>
          <w:szCs w:val="20"/>
        </w:rPr>
        <w:fldChar w:fldCharType="separate"/>
      </w:r>
      <w:r w:rsidR="00D90668" w:rsidRPr="00D90668">
        <w:rPr>
          <w:b/>
          <w:i w:val="0"/>
          <w:noProof/>
          <w:color w:val="auto"/>
          <w:sz w:val="20"/>
          <w:szCs w:val="20"/>
        </w:rPr>
        <w:t>45</w:t>
      </w:r>
      <w:r w:rsidRPr="00D90668">
        <w:rPr>
          <w:b/>
          <w:i w:val="0"/>
          <w:color w:val="auto"/>
          <w:sz w:val="20"/>
          <w:szCs w:val="20"/>
        </w:rPr>
        <w:fldChar w:fldCharType="end"/>
      </w:r>
      <w:r w:rsidRPr="00D90668">
        <w:rPr>
          <w:b/>
          <w:i w:val="0"/>
          <w:color w:val="auto"/>
          <w:sz w:val="20"/>
          <w:szCs w:val="20"/>
        </w:rPr>
        <w:t>. Ejemplo de la sección “Variables controladas” debidamente diligenciada</w:t>
      </w:r>
      <w:bookmarkEnd w:id="93"/>
    </w:p>
    <w:p w:rsidR="00A737CC" w:rsidRPr="00D90668" w:rsidRDefault="00A737CC" w:rsidP="00A737CC">
      <w:pPr>
        <w:spacing w:after="0"/>
        <w:ind w:left="709"/>
        <w:jc w:val="both"/>
        <w:rPr>
          <w:rFonts w:cs="Calibri"/>
        </w:rPr>
      </w:pPr>
      <w:r w:rsidRPr="00D90668">
        <w:rPr>
          <w:rFonts w:cs="Calibri"/>
          <w:noProof/>
          <w:lang w:eastAsia="es-CO"/>
        </w:rPr>
        <w:drawing>
          <wp:inline distT="0" distB="0" distL="0" distR="0" wp14:anchorId="2F782B66" wp14:editId="3025C185">
            <wp:extent cx="5614670" cy="1243965"/>
            <wp:effectExtent l="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14670" cy="1243965"/>
                    </a:xfrm>
                    <a:prstGeom prst="rect">
                      <a:avLst/>
                    </a:prstGeom>
                    <a:noFill/>
                  </pic:spPr>
                </pic:pic>
              </a:graphicData>
            </a:graphic>
          </wp:inline>
        </w:drawing>
      </w:r>
    </w:p>
    <w:p w:rsidR="00A737CC" w:rsidRPr="00D90668" w:rsidRDefault="00A737CC" w:rsidP="00A737CC">
      <w:pPr>
        <w:spacing w:after="0"/>
        <w:ind w:firstLine="349"/>
        <w:jc w:val="both"/>
        <w:rPr>
          <w:rFonts w:cs="Calibri"/>
          <w:sz w:val="18"/>
          <w:szCs w:val="18"/>
        </w:rPr>
      </w:pPr>
      <w:r w:rsidRPr="00D90668">
        <w:rPr>
          <w:rFonts w:cs="Calibri"/>
          <w:sz w:val="18"/>
          <w:szCs w:val="18"/>
        </w:rPr>
        <w:t xml:space="preserve">        Fuente: Programa Bancóldex.</w:t>
      </w:r>
    </w:p>
    <w:p w:rsidR="00A737CC" w:rsidRPr="00D90668" w:rsidRDefault="00A737CC" w:rsidP="00A737CC">
      <w:pPr>
        <w:spacing w:after="0"/>
        <w:ind w:firstLine="349"/>
        <w:jc w:val="both"/>
        <w:rPr>
          <w:rFonts w:cs="Calibri"/>
        </w:rPr>
      </w:pPr>
    </w:p>
    <w:p w:rsidR="00A737CC" w:rsidRPr="00D90668" w:rsidRDefault="00A737CC" w:rsidP="00A737CC">
      <w:pPr>
        <w:spacing w:after="0"/>
        <w:ind w:left="709"/>
        <w:jc w:val="both"/>
        <w:rPr>
          <w:rFonts w:cs="Calibri"/>
        </w:rPr>
      </w:pPr>
      <w:r w:rsidRPr="00D90668">
        <w:rPr>
          <w:rFonts w:cs="Calibri"/>
        </w:rPr>
        <w:t>El ejemplo ante</w:t>
      </w:r>
      <w:r w:rsidR="002D6DDA" w:rsidRPr="00D90668">
        <w:rPr>
          <w:rFonts w:cs="Calibri"/>
        </w:rPr>
        <w:t xml:space="preserve">rior muestra que en este caso, se requiere que en el </w:t>
      </w:r>
      <w:r w:rsidR="002D6DDA" w:rsidRPr="00D90668">
        <w:rPr>
          <w:rFonts w:eastAsia="Times New Roman" w:cs="Calibri"/>
        </w:rPr>
        <w:t>proyecto de referencia</w:t>
      </w:r>
      <w:r w:rsidR="002D6DDA" w:rsidRPr="00D90668">
        <w:rPr>
          <w:rFonts w:cs="Calibri"/>
        </w:rPr>
        <w:t xml:space="preserve"> </w:t>
      </w:r>
      <w:r w:rsidRPr="00D90668">
        <w:rPr>
          <w:rFonts w:cs="Calibri"/>
        </w:rPr>
        <w:t xml:space="preserve"> la presión de operación de la caldera </w:t>
      </w:r>
      <w:r w:rsidR="002D6DDA" w:rsidRPr="00D90668">
        <w:rPr>
          <w:rFonts w:cs="Calibri"/>
        </w:rPr>
        <w:t>debió permanecer constante; el</w:t>
      </w:r>
      <w:r w:rsidRPr="00D90668">
        <w:rPr>
          <w:rFonts w:cs="Calibri"/>
        </w:rPr>
        <w:t xml:space="preserve"> valor </w:t>
      </w:r>
      <w:r w:rsidR="002D6DDA" w:rsidRPr="00D90668">
        <w:rPr>
          <w:rFonts w:cs="Calibri"/>
        </w:rPr>
        <w:t>se</w:t>
      </w:r>
      <w:r w:rsidRPr="00D90668">
        <w:rPr>
          <w:rFonts w:cs="Calibri"/>
        </w:rPr>
        <w:t xml:space="preserve"> deberá definir y reportar en la sección correspondiente a los indicadores de desempeño energético.</w:t>
      </w:r>
    </w:p>
    <w:p w:rsidR="00A737CC" w:rsidRPr="00D90668" w:rsidRDefault="00A737CC" w:rsidP="00A737CC">
      <w:pPr>
        <w:spacing w:after="0"/>
        <w:jc w:val="both"/>
        <w:rPr>
          <w:rFonts w:cs="Calibri"/>
        </w:rPr>
      </w:pPr>
    </w:p>
    <w:p w:rsidR="00A737CC" w:rsidRPr="00D90668" w:rsidRDefault="00A737CC" w:rsidP="003D2FA7">
      <w:pPr>
        <w:numPr>
          <w:ilvl w:val="0"/>
          <w:numId w:val="11"/>
        </w:numPr>
        <w:spacing w:after="0"/>
        <w:ind w:left="709"/>
        <w:jc w:val="both"/>
        <w:rPr>
          <w:rFonts w:cs="Calibri"/>
        </w:rPr>
      </w:pPr>
      <w:r w:rsidRPr="00D90668">
        <w:rPr>
          <w:rFonts w:cs="Calibri"/>
          <w:b/>
        </w:rPr>
        <w:t>Indicadores de desempeño energético base (IDEn</w:t>
      </w:r>
      <w:r w:rsidRPr="00D90668">
        <w:rPr>
          <w:rFonts w:cs="Calibri"/>
          <w:b/>
          <w:vertAlign w:val="subscript"/>
        </w:rPr>
        <w:t>base</w:t>
      </w:r>
      <w:r w:rsidRPr="00D90668">
        <w:rPr>
          <w:rFonts w:cs="Calibri"/>
          <w:b/>
        </w:rPr>
        <w:t>):</w:t>
      </w:r>
      <w:r w:rsidRPr="00D90668">
        <w:rPr>
          <w:rFonts w:cs="Calibri"/>
        </w:rPr>
        <w:t xml:space="preserve"> </w:t>
      </w:r>
      <w:r w:rsidRPr="00D90668">
        <w:rPr>
          <w:rFonts w:eastAsia="Times New Roman" w:cs="Arial"/>
          <w:lang w:eastAsia="es-CO"/>
        </w:rPr>
        <w:t>Es la relación entre el consumo ene</w:t>
      </w:r>
      <w:r w:rsidR="003D2FA7" w:rsidRPr="00D90668">
        <w:rPr>
          <w:rFonts w:eastAsia="Times New Roman" w:cs="Arial"/>
          <w:lang w:eastAsia="es-CO"/>
        </w:rPr>
        <w:t>rgético y la variable relevante aplicables a la tecnología o proyecto de referencia (base)</w:t>
      </w:r>
      <w:r w:rsidRPr="00D90668">
        <w:rPr>
          <w:rFonts w:eastAsia="Times New Roman" w:cs="Arial"/>
          <w:lang w:eastAsia="es-CO"/>
        </w:rPr>
        <w:t xml:space="preserve">. </w:t>
      </w:r>
      <w:r w:rsidR="003D2FA7" w:rsidRPr="00D90668">
        <w:rPr>
          <w:rFonts w:eastAsia="Times New Roman" w:cs="Arial"/>
          <w:lang w:eastAsia="es-CO"/>
        </w:rPr>
        <w:t xml:space="preserve"> </w:t>
      </w:r>
      <w:r w:rsidRPr="00D90668">
        <w:rPr>
          <w:rFonts w:cs="Calibri"/>
        </w:rPr>
        <w:t xml:space="preserve">El proponente técnico deberá </w:t>
      </w:r>
      <w:r w:rsidR="003D2FA7" w:rsidRPr="00D90668">
        <w:rPr>
          <w:rFonts w:cs="Calibri"/>
        </w:rPr>
        <w:t>c</w:t>
      </w:r>
      <w:r w:rsidRPr="00D90668">
        <w:rPr>
          <w:rFonts w:cs="Calibri"/>
        </w:rPr>
        <w:t xml:space="preserve">onstruir el indicador de desempeño energético a partir de la ecuación: </w:t>
      </w:r>
    </w:p>
    <w:p w:rsidR="00A737CC" w:rsidRPr="00D90668" w:rsidRDefault="00A737CC" w:rsidP="00A737CC">
      <w:pPr>
        <w:pStyle w:val="Prrafodelista"/>
        <w:spacing w:after="0"/>
        <w:ind w:left="709"/>
        <w:jc w:val="center"/>
        <w:rPr>
          <w:rFonts w:cs="Arial"/>
          <w:b/>
        </w:rPr>
      </w:pPr>
      <w:r w:rsidRPr="00D90668">
        <w:rPr>
          <w:noProof/>
          <w:lang w:eastAsia="es-CO"/>
        </w:rPr>
        <mc:AlternateContent>
          <mc:Choice Requires="wps">
            <w:drawing>
              <wp:anchor distT="0" distB="0" distL="114300" distR="114300" simplePos="0" relativeHeight="251671552" behindDoc="0" locked="0" layoutInCell="1" allowOverlap="1" wp14:anchorId="337DE083" wp14:editId="7F1AC938">
                <wp:simplePos x="0" y="0"/>
                <wp:positionH relativeFrom="column">
                  <wp:posOffset>861695</wp:posOffset>
                </wp:positionH>
                <wp:positionV relativeFrom="paragraph">
                  <wp:posOffset>99060</wp:posOffset>
                </wp:positionV>
                <wp:extent cx="5143500" cy="171450"/>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5143500" cy="171450"/>
                        </a:xfrm>
                        <a:prstGeom prst="rect">
                          <a:avLst/>
                        </a:prstGeom>
                        <a:solidFill>
                          <a:prstClr val="white"/>
                        </a:solidFill>
                        <a:ln>
                          <a:noFill/>
                        </a:ln>
                        <a:effectLst/>
                      </wps:spPr>
                      <wps:txbx>
                        <w:txbxContent>
                          <w:p w:rsidR="003B0A69" w:rsidRPr="0099627B" w:rsidRDefault="003B0A69" w:rsidP="00A737CC">
                            <w:pPr>
                              <w:pStyle w:val="Descripcin"/>
                              <w:spacing w:after="0"/>
                              <w:jc w:val="center"/>
                              <w:rPr>
                                <w:rFonts w:cs="Calibri"/>
                                <w:b/>
                                <w:i w:val="0"/>
                                <w:noProof/>
                                <w:color w:val="auto"/>
                                <w:sz w:val="20"/>
                                <w:szCs w:val="20"/>
                              </w:rPr>
                            </w:pPr>
                            <w:bookmarkStart w:id="94" w:name="_Toc512116942"/>
                            <w:r w:rsidRPr="00D90668">
                              <w:rPr>
                                <w:b/>
                                <w:i w:val="0"/>
                                <w:color w:val="auto"/>
                                <w:sz w:val="20"/>
                                <w:szCs w:val="20"/>
                              </w:rPr>
                              <w:t xml:space="preserve">Figura </w:t>
                            </w:r>
                            <w:r w:rsidRPr="00D90668">
                              <w:rPr>
                                <w:b/>
                                <w:i w:val="0"/>
                                <w:color w:val="auto"/>
                                <w:sz w:val="20"/>
                                <w:szCs w:val="20"/>
                              </w:rPr>
                              <w:fldChar w:fldCharType="begin"/>
                            </w:r>
                            <w:r w:rsidRPr="00D90668">
                              <w:rPr>
                                <w:b/>
                                <w:i w:val="0"/>
                                <w:color w:val="auto"/>
                                <w:sz w:val="20"/>
                                <w:szCs w:val="20"/>
                              </w:rPr>
                              <w:instrText xml:space="preserve"> SEQ Figura \* ARABIC </w:instrText>
                            </w:r>
                            <w:r w:rsidRPr="00D90668">
                              <w:rPr>
                                <w:b/>
                                <w:i w:val="0"/>
                                <w:color w:val="auto"/>
                                <w:sz w:val="20"/>
                                <w:szCs w:val="20"/>
                              </w:rPr>
                              <w:fldChar w:fldCharType="separate"/>
                            </w:r>
                            <w:r w:rsidRPr="00D90668">
                              <w:rPr>
                                <w:b/>
                                <w:i w:val="0"/>
                                <w:noProof/>
                                <w:color w:val="auto"/>
                                <w:sz w:val="20"/>
                                <w:szCs w:val="20"/>
                              </w:rPr>
                              <w:t>46</w:t>
                            </w:r>
                            <w:r w:rsidRPr="00D90668">
                              <w:rPr>
                                <w:b/>
                                <w:i w:val="0"/>
                                <w:color w:val="auto"/>
                                <w:sz w:val="20"/>
                                <w:szCs w:val="20"/>
                              </w:rPr>
                              <w:fldChar w:fldCharType="end"/>
                            </w:r>
                            <w:r w:rsidRPr="00D90668">
                              <w:rPr>
                                <w:b/>
                                <w:i w:val="0"/>
                                <w:color w:val="auto"/>
                                <w:sz w:val="20"/>
                                <w:szCs w:val="20"/>
                              </w:rPr>
                              <w:t>. Ecuación para el cálculo del IDEn</w:t>
                            </w:r>
                            <w:r w:rsidRPr="00D90668">
                              <w:rPr>
                                <w:b/>
                                <w:i w:val="0"/>
                                <w:color w:val="auto"/>
                                <w:sz w:val="20"/>
                                <w:szCs w:val="20"/>
                                <w:vertAlign w:val="subscript"/>
                              </w:rPr>
                              <w:t>base</w:t>
                            </w:r>
                            <w:bookmarkEnd w:id="94"/>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7DE083" id="Cuadro de texto 15" o:spid="_x0000_s1031" type="#_x0000_t202" style="position:absolute;left:0;text-align:left;margin-left:67.85pt;margin-top:7.8pt;width:405pt;height:1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" stroked="f">
                <v:textbox inset="0,0,0,0">
                  <w:txbxContent>
                    <w:p w:rsidR="003B0A69" w:rsidRPr="0099627B" w:rsidRDefault="003B0A69" w:rsidP="00A737CC">
                      <w:pPr>
                        <w:pStyle w:val="Descripcin"/>
                        <w:spacing w:after="0"/>
                        <w:jc w:val="center"/>
                        <w:rPr>
                          <w:rFonts w:cs="Calibri"/>
                          <w:b/>
                          <w:i w:val="0"/>
                          <w:noProof/>
                          <w:color w:val="auto"/>
                          <w:sz w:val="20"/>
                          <w:szCs w:val="20"/>
                        </w:rPr>
                      </w:pPr>
                      <w:bookmarkStart w:id="103" w:name="_Toc512116942"/>
                      <w:r w:rsidRPr="00D90668">
                        <w:rPr>
                          <w:b/>
                          <w:i w:val="0"/>
                          <w:color w:val="auto"/>
                          <w:sz w:val="20"/>
                          <w:szCs w:val="20"/>
                        </w:rPr>
                        <w:t xml:space="preserve">Figura </w:t>
                      </w:r>
                      <w:r w:rsidRPr="00D90668">
                        <w:rPr>
                          <w:b/>
                          <w:i w:val="0"/>
                          <w:color w:val="auto"/>
                          <w:sz w:val="20"/>
                          <w:szCs w:val="20"/>
                        </w:rPr>
                        <w:fldChar w:fldCharType="begin"/>
                      </w:r>
                      <w:r w:rsidRPr="00D90668">
                        <w:rPr>
                          <w:b/>
                          <w:i w:val="0"/>
                          <w:color w:val="auto"/>
                          <w:sz w:val="20"/>
                          <w:szCs w:val="20"/>
                        </w:rPr>
                        <w:instrText xml:space="preserve"> SEQ Figura \* ARABIC </w:instrText>
                      </w:r>
                      <w:r w:rsidRPr="00D90668">
                        <w:rPr>
                          <w:b/>
                          <w:i w:val="0"/>
                          <w:color w:val="auto"/>
                          <w:sz w:val="20"/>
                          <w:szCs w:val="20"/>
                        </w:rPr>
                        <w:fldChar w:fldCharType="separate"/>
                      </w:r>
                      <w:r w:rsidRPr="00D90668">
                        <w:rPr>
                          <w:b/>
                          <w:i w:val="0"/>
                          <w:noProof/>
                          <w:color w:val="auto"/>
                          <w:sz w:val="20"/>
                          <w:szCs w:val="20"/>
                        </w:rPr>
                        <w:t>46</w:t>
                      </w:r>
                      <w:r w:rsidRPr="00D90668">
                        <w:rPr>
                          <w:b/>
                          <w:i w:val="0"/>
                          <w:color w:val="auto"/>
                          <w:sz w:val="20"/>
                          <w:szCs w:val="20"/>
                        </w:rPr>
                        <w:fldChar w:fldCharType="end"/>
                      </w:r>
                      <w:r w:rsidRPr="00D90668">
                        <w:rPr>
                          <w:b/>
                          <w:i w:val="0"/>
                          <w:color w:val="auto"/>
                          <w:sz w:val="20"/>
                          <w:szCs w:val="20"/>
                        </w:rPr>
                        <w:t xml:space="preserve">. Ecuación para el cálculo del </w:t>
                      </w:r>
                      <w:proofErr w:type="spellStart"/>
                      <w:r w:rsidRPr="00D90668">
                        <w:rPr>
                          <w:b/>
                          <w:i w:val="0"/>
                          <w:color w:val="auto"/>
                          <w:sz w:val="20"/>
                          <w:szCs w:val="20"/>
                        </w:rPr>
                        <w:t>IDEn</w:t>
                      </w:r>
                      <w:r w:rsidRPr="00D90668">
                        <w:rPr>
                          <w:b/>
                          <w:i w:val="0"/>
                          <w:color w:val="auto"/>
                          <w:sz w:val="20"/>
                          <w:szCs w:val="20"/>
                          <w:vertAlign w:val="subscript"/>
                        </w:rPr>
                        <w:t>base</w:t>
                      </w:r>
                      <w:bookmarkEnd w:id="103"/>
                      <w:proofErr w:type="spellEnd"/>
                    </w:p>
                  </w:txbxContent>
                </v:textbox>
              </v:shape>
            </w:pict>
          </mc:Fallback>
        </mc:AlternateContent>
      </w:r>
    </w:p>
    <w:p w:rsidR="00A737CC" w:rsidRPr="00D90668" w:rsidRDefault="00A737CC" w:rsidP="00A737CC">
      <w:pPr>
        <w:pStyle w:val="Prrafodelista"/>
        <w:spacing w:after="0"/>
        <w:ind w:left="709"/>
        <w:jc w:val="center"/>
        <w:rPr>
          <w:rFonts w:cs="Calibri"/>
        </w:rPr>
      </w:pPr>
      <w:r w:rsidRPr="00D90668">
        <w:rPr>
          <w:rFonts w:cs="Calibri"/>
          <w:noProof/>
          <w:lang w:eastAsia="es-CO"/>
        </w:rPr>
        <mc:AlternateContent>
          <mc:Choice Requires="wps">
            <w:drawing>
              <wp:anchor distT="0" distB="0" distL="114300" distR="114300" simplePos="0" relativeHeight="251670528" behindDoc="0" locked="0" layoutInCell="1" allowOverlap="1" wp14:anchorId="41A65C0F" wp14:editId="262688E3">
                <wp:simplePos x="0" y="0"/>
                <wp:positionH relativeFrom="column">
                  <wp:posOffset>861695</wp:posOffset>
                </wp:positionH>
                <wp:positionV relativeFrom="paragraph">
                  <wp:posOffset>104775</wp:posOffset>
                </wp:positionV>
                <wp:extent cx="5143500" cy="542925"/>
                <wp:effectExtent l="0" t="0" r="19050" b="28575"/>
                <wp:wrapNone/>
                <wp:docPr id="30" name="Rectángulo 30"/>
                <wp:cNvGraphicFramePr/>
                <a:graphic xmlns:a="http://schemas.openxmlformats.org/drawingml/2006/main">
                  <a:graphicData uri="http://schemas.microsoft.com/office/word/2010/wordprocessingShape">
                    <wps:wsp>
                      <wps:cNvSpPr/>
                      <wps:spPr>
                        <a:xfrm>
                          <a:off x="0" y="0"/>
                          <a:ext cx="5143500" cy="542925"/>
                        </a:xfrm>
                        <a:prstGeom prst="rect">
                          <a:avLst/>
                        </a:prstGeom>
                        <a:no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BF4BB3" id="Rectángulo 30" o:spid="_x0000_s1026" style="position:absolute;margin-left:67.85pt;margin-top:8.25pt;width:405pt;height:42.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" filled="f" strokecolor="gray [1629]"/>
            </w:pict>
          </mc:Fallback>
        </mc:AlternateContent>
      </w:r>
    </w:p>
    <w:p w:rsidR="00A737CC" w:rsidRPr="00D90668" w:rsidRDefault="00A737CC" w:rsidP="00A737CC">
      <w:pPr>
        <w:spacing w:after="0"/>
        <w:ind w:left="709"/>
        <w:jc w:val="center"/>
        <w:rPr>
          <w:rFonts w:cs="Calibri"/>
        </w:rPr>
      </w:pPr>
      <m:oMathPara>
        <m:oMath>
          <m:r>
            <w:rPr>
              <w:rFonts w:ascii="Cambria Math" w:eastAsia="Times New Roman" w:hAnsi="Cambria Math" w:cs="Arial"/>
              <w:sz w:val="18"/>
              <w:szCs w:val="24"/>
              <w:lang w:val="es-ES_tradnl" w:eastAsia="es-CO"/>
            </w:rPr>
            <m:t>Indicador de Desempeño Energético base (IDEnbase)=</m:t>
          </m:r>
          <m:f>
            <m:fPr>
              <m:ctrlPr>
                <w:rPr>
                  <w:rFonts w:ascii="Cambria Math" w:eastAsia="Times New Roman" w:hAnsi="Cambria Math" w:cs="Arial"/>
                  <w:i/>
                  <w:sz w:val="18"/>
                  <w:szCs w:val="24"/>
                  <w:lang w:val="es-ES_tradnl" w:eastAsia="es-CO"/>
                </w:rPr>
              </m:ctrlPr>
            </m:fPr>
            <m:num>
              <m:r>
                <w:rPr>
                  <w:rFonts w:ascii="Cambria Math" w:eastAsia="Times New Roman" w:hAnsi="Cambria Math" w:cs="Arial"/>
                  <w:sz w:val="18"/>
                  <w:szCs w:val="24"/>
                  <w:lang w:val="es-ES_tradnl" w:eastAsia="es-CO"/>
                </w:rPr>
                <m:t>Consumo de energético</m:t>
              </m:r>
            </m:num>
            <m:den>
              <m:r>
                <w:rPr>
                  <w:rFonts w:ascii="Cambria Math" w:eastAsia="Times New Roman" w:hAnsi="Cambria Math" w:cs="Arial"/>
                  <w:sz w:val="18"/>
                  <w:szCs w:val="24"/>
                  <w:lang w:val="es-ES_tradnl" w:eastAsia="es-CO"/>
                </w:rPr>
                <m:t>Variable relevante (uso)</m:t>
              </m:r>
            </m:den>
          </m:f>
        </m:oMath>
      </m:oMathPara>
    </w:p>
    <w:p w:rsidR="00A737CC" w:rsidRPr="00D90668" w:rsidRDefault="00A737CC" w:rsidP="00A737CC">
      <w:pPr>
        <w:spacing w:after="0"/>
        <w:ind w:left="709"/>
        <w:jc w:val="center"/>
        <w:rPr>
          <w:rFonts w:cs="Calibri"/>
        </w:rPr>
      </w:pPr>
    </w:p>
    <w:p w:rsidR="00A737CC" w:rsidRPr="00D90668" w:rsidRDefault="00A737CC" w:rsidP="00A737CC">
      <w:pPr>
        <w:spacing w:after="0"/>
        <w:ind w:left="709"/>
        <w:rPr>
          <w:rFonts w:cs="Calibri"/>
          <w:sz w:val="18"/>
          <w:szCs w:val="18"/>
        </w:rPr>
      </w:pPr>
      <w:r w:rsidRPr="00D90668">
        <w:rPr>
          <w:rFonts w:cs="Calibri"/>
          <w:sz w:val="18"/>
          <w:szCs w:val="18"/>
        </w:rPr>
        <w:t xml:space="preserve">                Fuente: Programa Bancóldex.</w:t>
      </w:r>
    </w:p>
    <w:p w:rsidR="00A737CC" w:rsidRPr="00D90668" w:rsidRDefault="00A737CC" w:rsidP="00A737CC">
      <w:pPr>
        <w:spacing w:after="0"/>
        <w:ind w:left="1134"/>
        <w:jc w:val="center"/>
        <w:rPr>
          <w:rFonts w:cs="Calibri"/>
        </w:rPr>
      </w:pPr>
    </w:p>
    <w:p w:rsidR="00A737CC" w:rsidRPr="00D90668" w:rsidRDefault="003D2FA7" w:rsidP="003D2FA7">
      <w:pPr>
        <w:spacing w:after="0"/>
        <w:ind w:left="709"/>
        <w:jc w:val="both"/>
        <w:rPr>
          <w:rFonts w:cs="Calibri"/>
        </w:rPr>
      </w:pPr>
      <w:r w:rsidRPr="00D90668">
        <w:rPr>
          <w:rFonts w:cs="Calibri"/>
        </w:rPr>
        <w:t xml:space="preserve">El proponente técnico deberá </w:t>
      </w:r>
      <w:r w:rsidR="009E0ADA" w:rsidRPr="00D90668">
        <w:rPr>
          <w:rFonts w:cs="Calibri"/>
        </w:rPr>
        <w:t xml:space="preserve">construir el indicador empleando </w:t>
      </w:r>
      <w:r w:rsidR="00A737CC" w:rsidRPr="00D90668">
        <w:rPr>
          <w:rFonts w:cs="Calibri"/>
        </w:rPr>
        <w:t>el valor promedio ho</w:t>
      </w:r>
      <w:r w:rsidR="009E0ADA" w:rsidRPr="00D90668">
        <w:rPr>
          <w:rFonts w:cs="Calibri"/>
        </w:rPr>
        <w:t xml:space="preserve">ra del consumo energético </w:t>
      </w:r>
      <w:r w:rsidR="00A737CC" w:rsidRPr="00D90668">
        <w:rPr>
          <w:rFonts w:cs="Calibri"/>
        </w:rPr>
        <w:t>y d</w:t>
      </w:r>
      <w:r w:rsidR="009E0ADA" w:rsidRPr="00D90668">
        <w:rPr>
          <w:rFonts w:cs="Calibri"/>
        </w:rPr>
        <w:t>e la variable relevante medida; é</w:t>
      </w:r>
      <w:r w:rsidR="00A737CC" w:rsidRPr="00D90668">
        <w:rPr>
          <w:rFonts w:cs="Calibri"/>
        </w:rPr>
        <w:t>ste resultado corresponderá al valor promedio por hora de la línea base energética</w:t>
      </w:r>
      <w:r w:rsidR="009E0ADA" w:rsidRPr="00D90668">
        <w:rPr>
          <w:rFonts w:cs="Calibri"/>
        </w:rPr>
        <w:t>.</w:t>
      </w:r>
    </w:p>
    <w:p w:rsidR="00A737CC" w:rsidRPr="00D90668" w:rsidRDefault="00A737CC" w:rsidP="00A737CC">
      <w:pPr>
        <w:spacing w:after="0"/>
        <w:jc w:val="both"/>
        <w:rPr>
          <w:rFonts w:eastAsia="Times New Roman" w:cs="Arial"/>
          <w:lang w:eastAsia="es-CO"/>
        </w:rPr>
      </w:pPr>
    </w:p>
    <w:p w:rsidR="00A737CC" w:rsidRPr="00D90668" w:rsidRDefault="00A737CC" w:rsidP="00A737CC">
      <w:pPr>
        <w:spacing w:after="0"/>
        <w:ind w:left="709"/>
        <w:jc w:val="both"/>
        <w:rPr>
          <w:rFonts w:cs="Calibri"/>
        </w:rPr>
      </w:pPr>
      <w:r w:rsidRPr="00D90668">
        <w:rPr>
          <w:rFonts w:eastAsia="Times New Roman" w:cs="Arial"/>
          <w:lang w:eastAsia="es-CO"/>
        </w:rPr>
        <w:t xml:space="preserve">A </w:t>
      </w:r>
      <w:r w:rsidRPr="00D90668">
        <w:rPr>
          <w:rFonts w:eastAsia="Times New Roman" w:cs="Calibri"/>
        </w:rPr>
        <w:t xml:space="preserve">continuación se presenta un ejemplo del registro de </w:t>
      </w:r>
      <w:r w:rsidR="009E0ADA" w:rsidRPr="00D90668">
        <w:rPr>
          <w:rFonts w:eastAsia="Times New Roman" w:cs="Calibri"/>
        </w:rPr>
        <w:t>los datos de</w:t>
      </w:r>
      <w:r w:rsidRPr="00D90668">
        <w:rPr>
          <w:rFonts w:eastAsia="Times New Roman" w:cs="Calibri"/>
        </w:rPr>
        <w:t xml:space="preserve"> </w:t>
      </w:r>
      <w:r w:rsidR="009E0ADA" w:rsidRPr="00D90668">
        <w:rPr>
          <w:rFonts w:eastAsia="Times New Roman" w:cs="Calibri"/>
        </w:rPr>
        <w:t>un proyecto de referencia donde</w:t>
      </w:r>
      <w:r w:rsidR="009E0ADA" w:rsidRPr="00D90668">
        <w:rPr>
          <w:rFonts w:cs="Calibri"/>
          <w:lang w:val="de-DE"/>
        </w:rPr>
        <w:t xml:space="preserve"> se considera el cambio en las especificaciones de una caldera</w:t>
      </w:r>
      <w:r w:rsidRPr="00D90668">
        <w:rPr>
          <w:rFonts w:eastAsia="Times New Roman" w:cs="Calibri"/>
        </w:rPr>
        <w:t>, y que serán la base para el cálculo del indicador de desempeño energético base (IDEn</w:t>
      </w:r>
      <w:r w:rsidRPr="00D90668">
        <w:rPr>
          <w:rFonts w:eastAsia="Times New Roman" w:cs="Calibri"/>
          <w:vertAlign w:val="subscript"/>
        </w:rPr>
        <w:t>base</w:t>
      </w:r>
      <w:r w:rsidRPr="00D90668">
        <w:rPr>
          <w:rFonts w:eastAsia="Times New Roman" w:cs="Calibri"/>
        </w:rPr>
        <w:t>).</w:t>
      </w:r>
    </w:p>
    <w:p w:rsidR="00A737CC" w:rsidRPr="00D90668" w:rsidRDefault="00A737CC" w:rsidP="00A737CC">
      <w:pPr>
        <w:spacing w:after="0"/>
        <w:jc w:val="both"/>
        <w:rPr>
          <w:rFonts w:cs="Calibri"/>
        </w:rPr>
      </w:pPr>
    </w:p>
    <w:p w:rsidR="00A737CC" w:rsidRPr="00D90668" w:rsidRDefault="00A737CC" w:rsidP="00A737CC">
      <w:pPr>
        <w:pStyle w:val="Descripcin"/>
        <w:keepNext/>
        <w:spacing w:after="0"/>
        <w:ind w:left="709"/>
        <w:jc w:val="center"/>
        <w:rPr>
          <w:b/>
          <w:i w:val="0"/>
          <w:color w:val="auto"/>
          <w:sz w:val="20"/>
          <w:szCs w:val="20"/>
        </w:rPr>
      </w:pPr>
      <w:bookmarkStart w:id="95" w:name="_Toc512116943"/>
      <w:r w:rsidRPr="00D90668">
        <w:rPr>
          <w:b/>
          <w:i w:val="0"/>
          <w:color w:val="auto"/>
          <w:sz w:val="20"/>
          <w:szCs w:val="20"/>
        </w:rPr>
        <w:lastRenderedPageBreak/>
        <w:t xml:space="preserve">Figura </w:t>
      </w:r>
      <w:r w:rsidRPr="00D90668">
        <w:rPr>
          <w:b/>
          <w:i w:val="0"/>
          <w:color w:val="auto"/>
          <w:sz w:val="20"/>
          <w:szCs w:val="20"/>
        </w:rPr>
        <w:fldChar w:fldCharType="begin"/>
      </w:r>
      <w:r w:rsidRPr="00D90668">
        <w:rPr>
          <w:b/>
          <w:i w:val="0"/>
          <w:color w:val="auto"/>
          <w:sz w:val="20"/>
          <w:szCs w:val="20"/>
        </w:rPr>
        <w:instrText xml:space="preserve"> SEQ Figura \* ARABIC </w:instrText>
      </w:r>
      <w:r w:rsidRPr="00D90668">
        <w:rPr>
          <w:b/>
          <w:i w:val="0"/>
          <w:color w:val="auto"/>
          <w:sz w:val="20"/>
          <w:szCs w:val="20"/>
        </w:rPr>
        <w:fldChar w:fldCharType="separate"/>
      </w:r>
      <w:r w:rsidR="00D90668">
        <w:rPr>
          <w:b/>
          <w:i w:val="0"/>
          <w:noProof/>
          <w:color w:val="auto"/>
          <w:sz w:val="20"/>
          <w:szCs w:val="20"/>
        </w:rPr>
        <w:t>47</w:t>
      </w:r>
      <w:r w:rsidRPr="00D90668">
        <w:rPr>
          <w:b/>
          <w:i w:val="0"/>
          <w:color w:val="auto"/>
          <w:sz w:val="20"/>
          <w:szCs w:val="20"/>
        </w:rPr>
        <w:fldChar w:fldCharType="end"/>
      </w:r>
      <w:r w:rsidRPr="00D90668">
        <w:rPr>
          <w:b/>
          <w:i w:val="0"/>
          <w:color w:val="auto"/>
          <w:sz w:val="20"/>
          <w:szCs w:val="20"/>
        </w:rPr>
        <w:t>. Ejemplo de la sección “Indicadores de desempeño energético base” debidamente diligenciada</w:t>
      </w:r>
      <w:bookmarkEnd w:id="95"/>
    </w:p>
    <w:p w:rsidR="00A737CC" w:rsidRPr="00D90668" w:rsidRDefault="00DA63F5" w:rsidP="00A737CC">
      <w:pPr>
        <w:spacing w:after="0"/>
        <w:ind w:left="709"/>
        <w:jc w:val="both"/>
        <w:rPr>
          <w:rFonts w:cs="Calibri"/>
        </w:rPr>
      </w:pPr>
      <w:r w:rsidRPr="00D90668">
        <w:rPr>
          <w:noProof/>
          <w:lang w:eastAsia="es-CO"/>
        </w:rPr>
        <w:drawing>
          <wp:inline distT="0" distB="0" distL="0" distR="0">
            <wp:extent cx="5518205" cy="2365773"/>
            <wp:effectExtent l="0" t="0" r="6350" b="0"/>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530875" cy="2371205"/>
                    </a:xfrm>
                    <a:prstGeom prst="rect">
                      <a:avLst/>
                    </a:prstGeom>
                    <a:noFill/>
                    <a:ln>
                      <a:noFill/>
                    </a:ln>
                  </pic:spPr>
                </pic:pic>
              </a:graphicData>
            </a:graphic>
          </wp:inline>
        </w:drawing>
      </w:r>
    </w:p>
    <w:p w:rsidR="00A737CC" w:rsidRPr="00D90668" w:rsidRDefault="00A737CC" w:rsidP="00A737CC">
      <w:pPr>
        <w:spacing w:after="0"/>
        <w:ind w:firstLine="349"/>
        <w:rPr>
          <w:rFonts w:cs="Calibri"/>
          <w:sz w:val="18"/>
          <w:szCs w:val="18"/>
        </w:rPr>
      </w:pPr>
      <w:r w:rsidRPr="00D90668">
        <w:rPr>
          <w:rFonts w:cs="Calibri"/>
          <w:sz w:val="18"/>
          <w:szCs w:val="18"/>
        </w:rPr>
        <w:t xml:space="preserve">         Fuente: Programa Bancóldex.</w:t>
      </w:r>
    </w:p>
    <w:p w:rsidR="00A737CC" w:rsidRPr="00D90668" w:rsidRDefault="00A737CC" w:rsidP="00A737CC">
      <w:pPr>
        <w:spacing w:after="0"/>
        <w:rPr>
          <w:rFonts w:cs="Calibri"/>
        </w:rPr>
      </w:pPr>
    </w:p>
    <w:p w:rsidR="00A737CC" w:rsidRPr="00D90668" w:rsidRDefault="00A737CC" w:rsidP="00A737CC">
      <w:pPr>
        <w:numPr>
          <w:ilvl w:val="0"/>
          <w:numId w:val="11"/>
        </w:numPr>
        <w:spacing w:after="0"/>
        <w:ind w:left="709"/>
        <w:jc w:val="both"/>
        <w:rPr>
          <w:rFonts w:cs="Calibri"/>
        </w:rPr>
      </w:pPr>
      <w:r w:rsidRPr="00D90668">
        <w:rPr>
          <w:rFonts w:cs="Calibri"/>
          <w:b/>
        </w:rPr>
        <w:t xml:space="preserve">Información de equipos propuestos para el proyecto: </w:t>
      </w:r>
      <w:r w:rsidRPr="00D90668">
        <w:rPr>
          <w:rFonts w:cs="Calibri"/>
        </w:rPr>
        <w:t xml:space="preserve">El proponente técnico deberá relacionar de manera precisa los equipos nuevos que </w:t>
      </w:r>
      <w:r w:rsidR="000518AD" w:rsidRPr="00D90668">
        <w:rPr>
          <w:rFonts w:cs="Calibri"/>
        </w:rPr>
        <w:t>implementará en lugar de</w:t>
      </w:r>
      <w:r w:rsidRPr="00D90668">
        <w:rPr>
          <w:rFonts w:cs="Calibri"/>
        </w:rPr>
        <w:t xml:space="preserve"> la tecnología </w:t>
      </w:r>
      <w:r w:rsidR="000518AD" w:rsidRPr="00D90668">
        <w:rPr>
          <w:rFonts w:cs="Calibri"/>
        </w:rPr>
        <w:t xml:space="preserve">prevista para instalar </w:t>
      </w:r>
      <w:r w:rsidRPr="00D90668">
        <w:rPr>
          <w:rFonts w:cs="Calibri"/>
        </w:rPr>
        <w:t xml:space="preserve">en el sitio (dentro de los límites de proyecto definidos). La identificación de estos equipos puede incluir la descripción de un equipo, así como elementos auxiliares o complementarios que el proponente técnico considere necesario relacionar. A continuación se presenta un ejemplo del registro de la información de los </w:t>
      </w:r>
      <w:r w:rsidR="000518AD" w:rsidRPr="00D90668">
        <w:rPr>
          <w:rFonts w:cs="Calibri"/>
        </w:rPr>
        <w:t xml:space="preserve">nuevos equipos </w:t>
      </w:r>
      <w:r w:rsidRPr="00D90668">
        <w:rPr>
          <w:rFonts w:cs="Calibri"/>
        </w:rPr>
        <w:t>propuestos para un proyecto d</w:t>
      </w:r>
      <w:r w:rsidR="000518AD" w:rsidRPr="00D90668">
        <w:rPr>
          <w:rFonts w:cs="Calibri"/>
        </w:rPr>
        <w:t xml:space="preserve">onde se considera implementar </w:t>
      </w:r>
      <w:r w:rsidRPr="00D90668">
        <w:rPr>
          <w:rFonts w:cs="Calibri"/>
        </w:rPr>
        <w:t>en una clínica</w:t>
      </w:r>
      <w:r w:rsidR="000518AD" w:rsidRPr="00D90668">
        <w:rPr>
          <w:rFonts w:cs="Calibri"/>
        </w:rPr>
        <w:t xml:space="preserve"> nueva una caldera con mejores especificaciones</w:t>
      </w:r>
      <w:r w:rsidRPr="00D90668">
        <w:rPr>
          <w:rFonts w:cs="Calibri"/>
        </w:rPr>
        <w:t>.</w:t>
      </w:r>
    </w:p>
    <w:p w:rsidR="00A737CC" w:rsidRPr="00D90668" w:rsidRDefault="00A737CC" w:rsidP="00A737CC">
      <w:pPr>
        <w:spacing w:after="0"/>
        <w:ind w:left="709"/>
        <w:jc w:val="both"/>
        <w:rPr>
          <w:rFonts w:cs="Calibri"/>
        </w:rPr>
      </w:pPr>
    </w:p>
    <w:p w:rsidR="00A737CC" w:rsidRPr="00D90668" w:rsidRDefault="00A737CC" w:rsidP="00A737CC">
      <w:pPr>
        <w:pStyle w:val="Descripcin"/>
        <w:keepNext/>
        <w:spacing w:after="0"/>
        <w:ind w:left="709"/>
        <w:jc w:val="center"/>
        <w:rPr>
          <w:b/>
          <w:i w:val="0"/>
          <w:sz w:val="20"/>
          <w:szCs w:val="20"/>
        </w:rPr>
      </w:pPr>
      <w:bookmarkStart w:id="96" w:name="_Toc512116944"/>
      <w:r w:rsidRPr="00D90668">
        <w:rPr>
          <w:b/>
          <w:i w:val="0"/>
          <w:color w:val="auto"/>
          <w:sz w:val="20"/>
          <w:szCs w:val="20"/>
        </w:rPr>
        <w:t xml:space="preserve">Figura </w:t>
      </w:r>
      <w:r w:rsidRPr="00D90668">
        <w:rPr>
          <w:b/>
          <w:i w:val="0"/>
          <w:color w:val="auto"/>
          <w:sz w:val="20"/>
          <w:szCs w:val="20"/>
        </w:rPr>
        <w:fldChar w:fldCharType="begin"/>
      </w:r>
      <w:r w:rsidRPr="00D90668">
        <w:rPr>
          <w:b/>
          <w:i w:val="0"/>
          <w:color w:val="auto"/>
          <w:sz w:val="20"/>
          <w:szCs w:val="20"/>
        </w:rPr>
        <w:instrText xml:space="preserve"> SEQ Figura \* ARABIC </w:instrText>
      </w:r>
      <w:r w:rsidRPr="00D90668">
        <w:rPr>
          <w:b/>
          <w:i w:val="0"/>
          <w:color w:val="auto"/>
          <w:sz w:val="20"/>
          <w:szCs w:val="20"/>
        </w:rPr>
        <w:fldChar w:fldCharType="separate"/>
      </w:r>
      <w:r w:rsidR="00D90668">
        <w:rPr>
          <w:b/>
          <w:i w:val="0"/>
          <w:noProof/>
          <w:color w:val="auto"/>
          <w:sz w:val="20"/>
          <w:szCs w:val="20"/>
        </w:rPr>
        <w:t>48</w:t>
      </w:r>
      <w:r w:rsidRPr="00D90668">
        <w:rPr>
          <w:b/>
          <w:i w:val="0"/>
          <w:color w:val="auto"/>
          <w:sz w:val="20"/>
          <w:szCs w:val="20"/>
        </w:rPr>
        <w:fldChar w:fldCharType="end"/>
      </w:r>
      <w:r w:rsidRPr="00D90668">
        <w:rPr>
          <w:b/>
          <w:i w:val="0"/>
          <w:color w:val="auto"/>
          <w:sz w:val="20"/>
          <w:szCs w:val="20"/>
        </w:rPr>
        <w:t>. Ejemplo de la sección “Información de los equipos propuestos para el proyecto” debidamente diligenciada</w:t>
      </w:r>
      <w:bookmarkEnd w:id="96"/>
    </w:p>
    <w:p w:rsidR="00A737CC" w:rsidRPr="00D90668" w:rsidRDefault="000518AD" w:rsidP="00A737CC">
      <w:pPr>
        <w:spacing w:after="0"/>
        <w:ind w:left="709"/>
        <w:jc w:val="both"/>
        <w:rPr>
          <w:rFonts w:cs="Calibri"/>
        </w:rPr>
      </w:pPr>
      <w:r w:rsidRPr="00D90668">
        <w:rPr>
          <w:noProof/>
          <w:lang w:eastAsia="es-CO"/>
        </w:rPr>
        <w:drawing>
          <wp:inline distT="0" distB="0" distL="0" distR="0">
            <wp:extent cx="5542164" cy="2221865"/>
            <wp:effectExtent l="0" t="0" r="1905" b="6985"/>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592954" cy="2242227"/>
                    </a:xfrm>
                    <a:prstGeom prst="rect">
                      <a:avLst/>
                    </a:prstGeom>
                    <a:noFill/>
                    <a:ln>
                      <a:noFill/>
                    </a:ln>
                  </pic:spPr>
                </pic:pic>
              </a:graphicData>
            </a:graphic>
          </wp:inline>
        </w:drawing>
      </w:r>
    </w:p>
    <w:p w:rsidR="00A737CC" w:rsidRPr="00D90668" w:rsidRDefault="00A737CC" w:rsidP="00A737CC">
      <w:pPr>
        <w:spacing w:after="0"/>
        <w:ind w:left="709"/>
        <w:jc w:val="both"/>
        <w:rPr>
          <w:rFonts w:cs="Calibri"/>
          <w:sz w:val="18"/>
          <w:szCs w:val="18"/>
        </w:rPr>
      </w:pPr>
      <w:r w:rsidRPr="00D90668">
        <w:rPr>
          <w:rFonts w:cs="Calibri"/>
          <w:noProof/>
          <w:sz w:val="18"/>
          <w:szCs w:val="18"/>
          <w:lang w:eastAsia="es-CO"/>
        </w:rPr>
        <w:t>Fuente: Programa Bancóldex.</w:t>
      </w:r>
    </w:p>
    <w:p w:rsidR="00A737CC" w:rsidRPr="00D90668" w:rsidRDefault="00A737CC" w:rsidP="00A737CC">
      <w:pPr>
        <w:spacing w:after="0"/>
        <w:jc w:val="both"/>
        <w:rPr>
          <w:rFonts w:cs="Calibri"/>
        </w:rPr>
      </w:pPr>
    </w:p>
    <w:p w:rsidR="00A737CC" w:rsidRPr="00D90668" w:rsidRDefault="00A737CC" w:rsidP="00A737CC">
      <w:pPr>
        <w:numPr>
          <w:ilvl w:val="0"/>
          <w:numId w:val="11"/>
        </w:numPr>
        <w:spacing w:after="0"/>
        <w:ind w:left="709"/>
        <w:jc w:val="both"/>
        <w:rPr>
          <w:rFonts w:cs="Calibri"/>
        </w:rPr>
      </w:pPr>
      <w:r w:rsidRPr="00D90668">
        <w:rPr>
          <w:rFonts w:cs="Calibri"/>
          <w:b/>
        </w:rPr>
        <w:t>Indicadores de desempeño energético esperados (IDEn</w:t>
      </w:r>
      <w:r w:rsidRPr="00D90668">
        <w:rPr>
          <w:rFonts w:cs="Calibri"/>
          <w:b/>
          <w:vertAlign w:val="subscript"/>
        </w:rPr>
        <w:t>esperados</w:t>
      </w:r>
      <w:r w:rsidRPr="00D90668">
        <w:rPr>
          <w:rFonts w:cs="Calibri"/>
          <w:b/>
        </w:rPr>
        <w:t>):</w:t>
      </w:r>
      <w:r w:rsidRPr="00D90668">
        <w:rPr>
          <w:rFonts w:cs="Calibri"/>
        </w:rPr>
        <w:t xml:space="preserve"> </w:t>
      </w:r>
      <w:r w:rsidRPr="00D90668">
        <w:rPr>
          <w:rFonts w:eastAsia="Times New Roman" w:cs="Arial"/>
          <w:lang w:eastAsia="es-CO"/>
        </w:rPr>
        <w:t>Es la relación entre la estimación futura del consumo energético y la variable relevante aplicada a la tecnología definida por el proponente técnico para cada uno de los periodos de verificación</w:t>
      </w:r>
      <w:r w:rsidR="000518AD" w:rsidRPr="00D90668">
        <w:rPr>
          <w:rFonts w:eastAsia="Times New Roman" w:cs="Arial"/>
          <w:lang w:eastAsia="es-CO"/>
        </w:rPr>
        <w:t xml:space="preserve"> futuros</w:t>
      </w:r>
      <w:r w:rsidRPr="00D90668">
        <w:rPr>
          <w:rFonts w:eastAsia="Times New Roman" w:cs="Arial"/>
          <w:lang w:eastAsia="es-CO"/>
        </w:rPr>
        <w:t>.  Se debe considerar que las mediciones se asumen bajo los mismos parámetros establecidos para la construcción del indicador de desempeño energético base (IDEn</w:t>
      </w:r>
      <w:r w:rsidRPr="00D90668">
        <w:rPr>
          <w:rFonts w:eastAsia="Times New Roman" w:cs="Arial"/>
          <w:vertAlign w:val="subscript"/>
          <w:lang w:eastAsia="es-CO"/>
        </w:rPr>
        <w:t>base</w:t>
      </w:r>
      <w:r w:rsidRPr="00D90668">
        <w:rPr>
          <w:rFonts w:cs="Calibri"/>
        </w:rPr>
        <w:t>). El proponente técnico deberá relacionar los datos empleados para la construcción de los indicadores de desempeño energético esperado. Para ello deberá seguir los siguientes pasos:</w:t>
      </w:r>
    </w:p>
    <w:p w:rsidR="00A737CC" w:rsidRPr="00D90668" w:rsidRDefault="00A737CC" w:rsidP="00A737CC">
      <w:pPr>
        <w:spacing w:after="0"/>
        <w:ind w:left="709"/>
        <w:jc w:val="both"/>
        <w:rPr>
          <w:rFonts w:cs="Calibri"/>
        </w:rPr>
      </w:pPr>
    </w:p>
    <w:p w:rsidR="00A737CC" w:rsidRPr="00D90668" w:rsidRDefault="00A737CC" w:rsidP="000518AD">
      <w:pPr>
        <w:numPr>
          <w:ilvl w:val="0"/>
          <w:numId w:val="35"/>
        </w:numPr>
        <w:spacing w:after="0"/>
        <w:ind w:left="1134"/>
        <w:jc w:val="both"/>
        <w:rPr>
          <w:rFonts w:cs="Calibri"/>
        </w:rPr>
      </w:pPr>
      <w:r w:rsidRPr="00D90668">
        <w:rPr>
          <w:rFonts w:cs="Calibri"/>
        </w:rPr>
        <w:lastRenderedPageBreak/>
        <w:t xml:space="preserve">Considerar las mismas variables </w:t>
      </w:r>
      <w:r w:rsidR="000518AD" w:rsidRPr="00D90668">
        <w:rPr>
          <w:rFonts w:cs="Calibri"/>
        </w:rPr>
        <w:t>con las cuales se determinó el</w:t>
      </w:r>
      <w:r w:rsidRPr="00D90668">
        <w:rPr>
          <w:rFonts w:cs="Calibri"/>
        </w:rPr>
        <w:t xml:space="preserve"> consumo energético </w:t>
      </w:r>
      <w:r w:rsidR="000518AD" w:rsidRPr="00D90668">
        <w:rPr>
          <w:rFonts w:cs="Calibri"/>
        </w:rPr>
        <w:t>en la tecnología o proyecto de referencia</w:t>
      </w:r>
      <w:r w:rsidRPr="00D90668">
        <w:rPr>
          <w:rFonts w:cs="Calibri"/>
        </w:rPr>
        <w:t xml:space="preserve"> (variable relevante o variabl</w:t>
      </w:r>
      <w:r w:rsidR="000518AD" w:rsidRPr="00D90668">
        <w:rPr>
          <w:rFonts w:cs="Calibri"/>
        </w:rPr>
        <w:t xml:space="preserve">es no relevantes según aplique) bajo las condiciones </w:t>
      </w:r>
      <w:r w:rsidRPr="00D90668">
        <w:rPr>
          <w:rFonts w:cs="Calibri"/>
        </w:rPr>
        <w:t>cont</w:t>
      </w:r>
      <w:r w:rsidR="000518AD" w:rsidRPr="00D90668">
        <w:rPr>
          <w:rFonts w:cs="Calibri"/>
        </w:rPr>
        <w:t>roladas</w:t>
      </w:r>
      <w:r w:rsidRPr="00D90668">
        <w:rPr>
          <w:rFonts w:cs="Calibri"/>
        </w:rPr>
        <w:t>.</w:t>
      </w:r>
    </w:p>
    <w:p w:rsidR="00A737CC" w:rsidRPr="00D90668" w:rsidRDefault="00A737CC" w:rsidP="000518AD">
      <w:pPr>
        <w:numPr>
          <w:ilvl w:val="0"/>
          <w:numId w:val="35"/>
        </w:numPr>
        <w:spacing w:after="0"/>
        <w:ind w:left="1134"/>
        <w:jc w:val="both"/>
        <w:rPr>
          <w:rFonts w:cs="Calibri"/>
        </w:rPr>
      </w:pPr>
      <w:r w:rsidRPr="00D90668">
        <w:rPr>
          <w:rFonts w:cs="Calibri"/>
        </w:rPr>
        <w:t>Estimar el consumo energético esperado, ya sea a partir del cálculo de los ahorros posibles con la nueva tecnología o la intención de ahorro a ofrecer por parte del proponente técnico con la tecnología propuesta (es discrecional).</w:t>
      </w:r>
    </w:p>
    <w:p w:rsidR="00A737CC" w:rsidRPr="00D90668" w:rsidRDefault="00A737CC" w:rsidP="000518AD">
      <w:pPr>
        <w:numPr>
          <w:ilvl w:val="0"/>
          <w:numId w:val="35"/>
        </w:numPr>
        <w:spacing w:after="0"/>
        <w:ind w:left="1134"/>
        <w:jc w:val="both"/>
        <w:rPr>
          <w:rFonts w:cs="Calibri"/>
        </w:rPr>
      </w:pPr>
      <w:r w:rsidRPr="00D90668">
        <w:rPr>
          <w:rFonts w:cs="Calibri"/>
        </w:rPr>
        <w:t xml:space="preserve">Relacionar el valor de la variable relevante medida (el mismo valor de variable relevante empleado para la construcción del indicador energético de desempeño base) con el consumo energético esperado. </w:t>
      </w:r>
    </w:p>
    <w:p w:rsidR="00A737CC" w:rsidRPr="00D90668" w:rsidRDefault="00A737CC" w:rsidP="000518AD">
      <w:pPr>
        <w:numPr>
          <w:ilvl w:val="0"/>
          <w:numId w:val="35"/>
        </w:numPr>
        <w:spacing w:after="0"/>
        <w:ind w:left="1134"/>
        <w:jc w:val="both"/>
        <w:rPr>
          <w:rFonts w:cs="Calibri"/>
        </w:rPr>
      </w:pPr>
      <w:r w:rsidRPr="00D90668">
        <w:rPr>
          <w:rFonts w:cs="Calibri"/>
        </w:rPr>
        <w:t xml:space="preserve">Construir el indicador de desempeño energético a partir de la relación: </w:t>
      </w:r>
    </w:p>
    <w:p w:rsidR="00A737CC" w:rsidRPr="00D90668" w:rsidRDefault="00A737CC" w:rsidP="00A737CC">
      <w:pPr>
        <w:spacing w:after="0"/>
        <w:ind w:left="1134"/>
        <w:jc w:val="both"/>
        <w:rPr>
          <w:rFonts w:cs="Calibri"/>
        </w:rPr>
      </w:pPr>
    </w:p>
    <w:p w:rsidR="00A737CC" w:rsidRPr="00D90668" w:rsidRDefault="00A737CC" w:rsidP="00A737CC">
      <w:pPr>
        <w:pStyle w:val="Prrafodelista"/>
        <w:spacing w:after="0"/>
        <w:ind w:left="709"/>
        <w:jc w:val="center"/>
        <w:rPr>
          <w:rFonts w:cs="Arial"/>
          <w:b/>
        </w:rPr>
      </w:pPr>
      <w:r w:rsidRPr="0075115D">
        <w:rPr>
          <w:noProof/>
          <w:lang w:eastAsia="es-CO"/>
        </w:rPr>
        <mc:AlternateContent>
          <mc:Choice Requires="wps">
            <w:drawing>
              <wp:anchor distT="0" distB="0" distL="114300" distR="114300" simplePos="0" relativeHeight="251673600" behindDoc="0" locked="0" layoutInCell="1" allowOverlap="1" wp14:anchorId="1F5CAFC8" wp14:editId="41D047D3">
                <wp:simplePos x="0" y="0"/>
                <wp:positionH relativeFrom="column">
                  <wp:posOffset>680720</wp:posOffset>
                </wp:positionH>
                <wp:positionV relativeFrom="paragraph">
                  <wp:posOffset>8890</wp:posOffset>
                </wp:positionV>
                <wp:extent cx="5381625" cy="247650"/>
                <wp:effectExtent l="0" t="0" r="9525" b="0"/>
                <wp:wrapNone/>
                <wp:docPr id="31" name="Cuadro de texto 31"/>
                <wp:cNvGraphicFramePr/>
                <a:graphic xmlns:a="http://schemas.openxmlformats.org/drawingml/2006/main">
                  <a:graphicData uri="http://schemas.microsoft.com/office/word/2010/wordprocessingShape">
                    <wps:wsp>
                      <wps:cNvSpPr txBox="1"/>
                      <wps:spPr>
                        <a:xfrm>
                          <a:off x="0" y="0"/>
                          <a:ext cx="5381625" cy="247650"/>
                        </a:xfrm>
                        <a:prstGeom prst="rect">
                          <a:avLst/>
                        </a:prstGeom>
                        <a:solidFill>
                          <a:prstClr val="white"/>
                        </a:solidFill>
                        <a:ln>
                          <a:noFill/>
                        </a:ln>
                        <a:effectLst/>
                      </wps:spPr>
                      <wps:txbx>
                        <w:txbxContent>
                          <w:p w:rsidR="003B0A69" w:rsidRPr="004D1677" w:rsidRDefault="003B0A69" w:rsidP="00A737CC">
                            <w:pPr>
                              <w:pStyle w:val="Descripcin"/>
                              <w:spacing w:after="0"/>
                              <w:jc w:val="center"/>
                              <w:rPr>
                                <w:rFonts w:cs="Calibri"/>
                                <w:b/>
                                <w:i w:val="0"/>
                                <w:noProof/>
                                <w:color w:val="auto"/>
                                <w:sz w:val="20"/>
                                <w:szCs w:val="20"/>
                              </w:rPr>
                            </w:pPr>
                            <w:bookmarkStart w:id="97" w:name="_Toc512116945"/>
                            <w:r w:rsidRPr="0075115D">
                              <w:rPr>
                                <w:b/>
                                <w:i w:val="0"/>
                                <w:color w:val="auto"/>
                                <w:sz w:val="20"/>
                                <w:szCs w:val="20"/>
                              </w:rPr>
                              <w:t xml:space="preserve">Figura </w:t>
                            </w:r>
                            <w:r w:rsidRPr="0075115D">
                              <w:rPr>
                                <w:b/>
                                <w:i w:val="0"/>
                                <w:color w:val="auto"/>
                                <w:sz w:val="20"/>
                                <w:szCs w:val="20"/>
                              </w:rPr>
                              <w:fldChar w:fldCharType="begin"/>
                            </w:r>
                            <w:r w:rsidRPr="0075115D">
                              <w:rPr>
                                <w:b/>
                                <w:i w:val="0"/>
                                <w:color w:val="auto"/>
                                <w:sz w:val="20"/>
                                <w:szCs w:val="20"/>
                              </w:rPr>
                              <w:instrText xml:space="preserve"> SEQ Figura \* ARABIC </w:instrText>
                            </w:r>
                            <w:r w:rsidRPr="0075115D">
                              <w:rPr>
                                <w:b/>
                                <w:i w:val="0"/>
                                <w:color w:val="auto"/>
                                <w:sz w:val="20"/>
                                <w:szCs w:val="20"/>
                              </w:rPr>
                              <w:fldChar w:fldCharType="separate"/>
                            </w:r>
                            <w:r>
                              <w:rPr>
                                <w:b/>
                                <w:i w:val="0"/>
                                <w:noProof/>
                                <w:color w:val="auto"/>
                                <w:sz w:val="20"/>
                                <w:szCs w:val="20"/>
                              </w:rPr>
                              <w:t>49</w:t>
                            </w:r>
                            <w:r w:rsidRPr="0075115D">
                              <w:rPr>
                                <w:b/>
                                <w:i w:val="0"/>
                                <w:color w:val="auto"/>
                                <w:sz w:val="20"/>
                                <w:szCs w:val="20"/>
                              </w:rPr>
                              <w:fldChar w:fldCharType="end"/>
                            </w:r>
                            <w:r w:rsidRPr="0075115D">
                              <w:rPr>
                                <w:b/>
                                <w:i w:val="0"/>
                                <w:color w:val="auto"/>
                                <w:sz w:val="20"/>
                                <w:szCs w:val="20"/>
                              </w:rPr>
                              <w:t>. Ecuación para el cálculo del IDEn</w:t>
                            </w:r>
                            <w:r w:rsidRPr="0075115D">
                              <w:rPr>
                                <w:b/>
                                <w:i w:val="0"/>
                                <w:color w:val="auto"/>
                                <w:sz w:val="20"/>
                                <w:szCs w:val="20"/>
                                <w:vertAlign w:val="subscript"/>
                              </w:rPr>
                              <w:t>esperado</w:t>
                            </w:r>
                            <w:bookmarkEnd w:id="97"/>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5CAFC8" id="Cuadro de texto 31" o:spid="_x0000_s1032" type="#_x0000_t202" style="position:absolute;left:0;text-align:left;margin-left:53.6pt;margin-top:.7pt;width:423.75pt;height:19.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" stroked="f">
                <v:textbox inset="0,0,0,0">
                  <w:txbxContent>
                    <w:p w:rsidR="003B0A69" w:rsidRPr="004D1677" w:rsidRDefault="003B0A69" w:rsidP="00A737CC">
                      <w:pPr>
                        <w:pStyle w:val="Descripcin"/>
                        <w:spacing w:after="0"/>
                        <w:jc w:val="center"/>
                        <w:rPr>
                          <w:rFonts w:cs="Calibri"/>
                          <w:b/>
                          <w:i w:val="0"/>
                          <w:noProof/>
                          <w:color w:val="auto"/>
                          <w:sz w:val="20"/>
                          <w:szCs w:val="20"/>
                        </w:rPr>
                      </w:pPr>
                      <w:bookmarkStart w:id="107" w:name="_Toc512116945"/>
                      <w:r w:rsidRPr="0075115D">
                        <w:rPr>
                          <w:b/>
                          <w:i w:val="0"/>
                          <w:color w:val="auto"/>
                          <w:sz w:val="20"/>
                          <w:szCs w:val="20"/>
                        </w:rPr>
                        <w:t xml:space="preserve">Figura </w:t>
                      </w:r>
                      <w:r w:rsidRPr="0075115D">
                        <w:rPr>
                          <w:b/>
                          <w:i w:val="0"/>
                          <w:color w:val="auto"/>
                          <w:sz w:val="20"/>
                          <w:szCs w:val="20"/>
                        </w:rPr>
                        <w:fldChar w:fldCharType="begin"/>
                      </w:r>
                      <w:r w:rsidRPr="0075115D">
                        <w:rPr>
                          <w:b/>
                          <w:i w:val="0"/>
                          <w:color w:val="auto"/>
                          <w:sz w:val="20"/>
                          <w:szCs w:val="20"/>
                        </w:rPr>
                        <w:instrText xml:space="preserve"> SEQ Figura \* ARABIC </w:instrText>
                      </w:r>
                      <w:r w:rsidRPr="0075115D">
                        <w:rPr>
                          <w:b/>
                          <w:i w:val="0"/>
                          <w:color w:val="auto"/>
                          <w:sz w:val="20"/>
                          <w:szCs w:val="20"/>
                        </w:rPr>
                        <w:fldChar w:fldCharType="separate"/>
                      </w:r>
                      <w:r>
                        <w:rPr>
                          <w:b/>
                          <w:i w:val="0"/>
                          <w:noProof/>
                          <w:color w:val="auto"/>
                          <w:sz w:val="20"/>
                          <w:szCs w:val="20"/>
                        </w:rPr>
                        <w:t>49</w:t>
                      </w:r>
                      <w:r w:rsidRPr="0075115D">
                        <w:rPr>
                          <w:b/>
                          <w:i w:val="0"/>
                          <w:color w:val="auto"/>
                          <w:sz w:val="20"/>
                          <w:szCs w:val="20"/>
                        </w:rPr>
                        <w:fldChar w:fldCharType="end"/>
                      </w:r>
                      <w:r w:rsidRPr="0075115D">
                        <w:rPr>
                          <w:b/>
                          <w:i w:val="0"/>
                          <w:color w:val="auto"/>
                          <w:sz w:val="20"/>
                          <w:szCs w:val="20"/>
                        </w:rPr>
                        <w:t xml:space="preserve">. Ecuación para el cálculo del </w:t>
                      </w:r>
                      <w:proofErr w:type="spellStart"/>
                      <w:r w:rsidRPr="0075115D">
                        <w:rPr>
                          <w:b/>
                          <w:i w:val="0"/>
                          <w:color w:val="auto"/>
                          <w:sz w:val="20"/>
                          <w:szCs w:val="20"/>
                        </w:rPr>
                        <w:t>IDEn</w:t>
                      </w:r>
                      <w:r w:rsidRPr="0075115D">
                        <w:rPr>
                          <w:b/>
                          <w:i w:val="0"/>
                          <w:color w:val="auto"/>
                          <w:sz w:val="20"/>
                          <w:szCs w:val="20"/>
                          <w:vertAlign w:val="subscript"/>
                        </w:rPr>
                        <w:t>esperado</w:t>
                      </w:r>
                      <w:bookmarkEnd w:id="107"/>
                      <w:proofErr w:type="spellEnd"/>
                    </w:p>
                  </w:txbxContent>
                </v:textbox>
              </v:shape>
            </w:pict>
          </mc:Fallback>
        </mc:AlternateContent>
      </w:r>
    </w:p>
    <w:p w:rsidR="00A737CC" w:rsidRPr="00D90668" w:rsidRDefault="00A737CC" w:rsidP="00A737CC">
      <w:pPr>
        <w:spacing w:after="0"/>
        <w:ind w:left="1134"/>
        <w:jc w:val="both"/>
        <w:rPr>
          <w:rFonts w:cs="Calibri"/>
        </w:rPr>
      </w:pPr>
      <w:r w:rsidRPr="00D90668">
        <w:rPr>
          <w:rFonts w:cs="Calibri"/>
          <w:noProof/>
          <w:lang w:eastAsia="es-CO"/>
        </w:rPr>
        <mc:AlternateContent>
          <mc:Choice Requires="wps">
            <w:drawing>
              <wp:anchor distT="0" distB="0" distL="114300" distR="114300" simplePos="0" relativeHeight="251672576" behindDoc="0" locked="0" layoutInCell="1" allowOverlap="1" wp14:anchorId="6E603E05" wp14:editId="7D3833E2">
                <wp:simplePos x="0" y="0"/>
                <wp:positionH relativeFrom="column">
                  <wp:posOffset>680720</wp:posOffset>
                </wp:positionH>
                <wp:positionV relativeFrom="paragraph">
                  <wp:posOffset>62230</wp:posOffset>
                </wp:positionV>
                <wp:extent cx="5391150" cy="609600"/>
                <wp:effectExtent l="0" t="0" r="19050" b="19050"/>
                <wp:wrapNone/>
                <wp:docPr id="37" name="Rectángulo 37"/>
                <wp:cNvGraphicFramePr/>
                <a:graphic xmlns:a="http://schemas.openxmlformats.org/drawingml/2006/main">
                  <a:graphicData uri="http://schemas.microsoft.com/office/word/2010/wordprocessingShape">
                    <wps:wsp>
                      <wps:cNvSpPr/>
                      <wps:spPr>
                        <a:xfrm>
                          <a:off x="0" y="0"/>
                          <a:ext cx="5391150" cy="609600"/>
                        </a:xfrm>
                        <a:prstGeom prst="rect">
                          <a:avLst/>
                        </a:prstGeom>
                        <a:no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1A767" id="Rectángulo 37" o:spid="_x0000_s1026" style="position:absolute;margin-left:53.6pt;margin-top:4.9pt;width:424.5pt;height: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" filled="f" strokecolor="gray [1629]"/>
            </w:pict>
          </mc:Fallback>
        </mc:AlternateContent>
      </w:r>
    </w:p>
    <w:p w:rsidR="00A737CC" w:rsidRPr="00D90668" w:rsidRDefault="00A737CC" w:rsidP="00A737CC">
      <w:pPr>
        <w:spacing w:after="0"/>
        <w:ind w:left="1134"/>
        <w:jc w:val="center"/>
        <w:rPr>
          <w:rFonts w:cs="Calibri"/>
        </w:rPr>
      </w:pPr>
      <m:oMathPara>
        <m:oMath>
          <m:r>
            <w:rPr>
              <w:rFonts w:ascii="Cambria Math" w:eastAsia="Times New Roman" w:hAnsi="Cambria Math" w:cs="Arial"/>
              <w:sz w:val="18"/>
              <w:szCs w:val="24"/>
              <w:lang w:val="es-ES_tradnl" w:eastAsia="es-CO"/>
            </w:rPr>
            <m:t>Indicador de Desempeño Energético esperado (IDEnesperado)=</m:t>
          </m:r>
          <m:f>
            <m:fPr>
              <m:ctrlPr>
                <w:rPr>
                  <w:rFonts w:ascii="Cambria Math" w:eastAsia="Times New Roman" w:hAnsi="Cambria Math" w:cs="Arial"/>
                  <w:i/>
                  <w:sz w:val="18"/>
                  <w:szCs w:val="24"/>
                  <w:lang w:val="es-ES_tradnl" w:eastAsia="es-CO"/>
                </w:rPr>
              </m:ctrlPr>
            </m:fPr>
            <m:num>
              <m:r>
                <w:rPr>
                  <w:rFonts w:ascii="Cambria Math" w:eastAsia="Times New Roman" w:hAnsi="Cambria Math" w:cs="Arial"/>
                  <w:sz w:val="18"/>
                  <w:szCs w:val="24"/>
                  <w:lang w:val="es-ES_tradnl" w:eastAsia="es-CO"/>
                </w:rPr>
                <m:t>Consumo de energético esperado</m:t>
              </m:r>
            </m:num>
            <m:den>
              <m:r>
                <w:rPr>
                  <w:rFonts w:ascii="Cambria Math" w:eastAsia="Times New Roman" w:hAnsi="Cambria Math" w:cs="Arial"/>
                  <w:sz w:val="18"/>
                  <w:szCs w:val="24"/>
                  <w:lang w:val="es-ES_tradnl" w:eastAsia="es-CO"/>
                </w:rPr>
                <m:t>Variable relevante medida (uso)</m:t>
              </m:r>
            </m:den>
          </m:f>
        </m:oMath>
      </m:oMathPara>
    </w:p>
    <w:p w:rsidR="00A737CC" w:rsidRPr="00D90668" w:rsidRDefault="00A737CC" w:rsidP="00A737CC">
      <w:pPr>
        <w:spacing w:after="0"/>
        <w:ind w:left="1134"/>
        <w:jc w:val="center"/>
        <w:rPr>
          <w:rFonts w:cs="Calibri"/>
        </w:rPr>
      </w:pPr>
    </w:p>
    <w:p w:rsidR="00A737CC" w:rsidRPr="00D90668" w:rsidRDefault="00A737CC" w:rsidP="00A737CC">
      <w:pPr>
        <w:spacing w:after="0"/>
        <w:ind w:left="1134"/>
        <w:rPr>
          <w:rFonts w:cs="Calibri"/>
          <w:sz w:val="18"/>
          <w:szCs w:val="18"/>
        </w:rPr>
      </w:pPr>
      <w:r w:rsidRPr="00D90668">
        <w:rPr>
          <w:rFonts w:cs="Calibri"/>
          <w:sz w:val="18"/>
          <w:szCs w:val="18"/>
        </w:rPr>
        <w:t>Fuente: Programa Bancóldex.</w:t>
      </w:r>
    </w:p>
    <w:p w:rsidR="00A737CC" w:rsidRPr="00D90668" w:rsidRDefault="00A737CC" w:rsidP="00A737CC">
      <w:pPr>
        <w:spacing w:after="0"/>
        <w:ind w:left="1134"/>
        <w:jc w:val="center"/>
        <w:rPr>
          <w:rFonts w:cs="Calibri"/>
        </w:rPr>
      </w:pPr>
    </w:p>
    <w:p w:rsidR="00A737CC" w:rsidRPr="00D90668" w:rsidRDefault="00A737CC" w:rsidP="000518AD">
      <w:pPr>
        <w:numPr>
          <w:ilvl w:val="0"/>
          <w:numId w:val="35"/>
        </w:numPr>
        <w:spacing w:after="0"/>
        <w:ind w:left="1134"/>
        <w:jc w:val="both"/>
        <w:rPr>
          <w:rFonts w:cs="Calibri"/>
        </w:rPr>
      </w:pPr>
      <w:r w:rsidRPr="00D90668">
        <w:rPr>
          <w:rFonts w:cs="Calibri"/>
        </w:rPr>
        <w:t>Obtener el valor promedio hora del consumo energético esperado y la variable relevante medida. Replicar para obtener el indicador de desempeño energético correspondiente.</w:t>
      </w:r>
    </w:p>
    <w:p w:rsidR="00A737CC" w:rsidRPr="00D90668" w:rsidRDefault="00A737CC" w:rsidP="000518AD">
      <w:pPr>
        <w:numPr>
          <w:ilvl w:val="0"/>
          <w:numId w:val="35"/>
        </w:numPr>
        <w:spacing w:after="0"/>
        <w:ind w:left="1134"/>
        <w:jc w:val="both"/>
        <w:rPr>
          <w:rFonts w:cs="Calibri"/>
        </w:rPr>
      </w:pPr>
      <w:r w:rsidRPr="00D90668">
        <w:rPr>
          <w:rFonts w:cs="Calibri"/>
        </w:rPr>
        <w:t>Con el valor promedio hora y el valor en horas del tiempo de operación en el periodo controlado del equipo sobre el que se realizó la medición controlada del consumo energético y la variable relevante, obtener el valor promedio del consumo esperado en el mismo periodo de medición que la línea base. Replicar para obtener el indicador de desempeño energético correspondiente.</w:t>
      </w:r>
    </w:p>
    <w:p w:rsidR="00A737CC" w:rsidRPr="00D90668" w:rsidRDefault="00A737CC" w:rsidP="00A737CC">
      <w:pPr>
        <w:spacing w:after="0"/>
        <w:jc w:val="both"/>
        <w:rPr>
          <w:rFonts w:cs="Calibri"/>
        </w:rPr>
      </w:pPr>
    </w:p>
    <w:p w:rsidR="00A737CC" w:rsidRPr="00D90668" w:rsidRDefault="00A737CC" w:rsidP="00A737CC">
      <w:pPr>
        <w:spacing w:after="0"/>
        <w:ind w:left="709"/>
        <w:jc w:val="both"/>
        <w:rPr>
          <w:rFonts w:cs="Calibri"/>
        </w:rPr>
      </w:pPr>
      <w:r w:rsidRPr="00D90668">
        <w:rPr>
          <w:rFonts w:eastAsia="Times New Roman" w:cs="Arial"/>
          <w:lang w:eastAsia="es-CO"/>
        </w:rPr>
        <w:t xml:space="preserve">A </w:t>
      </w:r>
      <w:r w:rsidRPr="00D90668">
        <w:rPr>
          <w:rFonts w:eastAsia="Times New Roman" w:cs="Calibri"/>
        </w:rPr>
        <w:t>continuación se presenta un ejemplo del registro de la información del indicador de desempeño energético esperado (IDEn</w:t>
      </w:r>
      <w:r w:rsidRPr="00D90668">
        <w:rPr>
          <w:rFonts w:eastAsia="Times New Roman" w:cs="Calibri"/>
          <w:vertAlign w:val="subscript"/>
        </w:rPr>
        <w:t>esperado</w:t>
      </w:r>
      <w:r w:rsidRPr="00D90668">
        <w:rPr>
          <w:rFonts w:eastAsia="Times New Roman" w:cs="Calibri"/>
        </w:rPr>
        <w:t>) aplicable a un proyecto tipo de cambio de calderas.</w:t>
      </w:r>
    </w:p>
    <w:p w:rsidR="00A737CC" w:rsidRPr="00D90668" w:rsidRDefault="00A737CC" w:rsidP="00A737CC">
      <w:pPr>
        <w:spacing w:after="0"/>
        <w:jc w:val="both"/>
        <w:rPr>
          <w:rFonts w:cs="Calibri"/>
        </w:rPr>
      </w:pPr>
    </w:p>
    <w:p w:rsidR="00A737CC" w:rsidRPr="00D90668" w:rsidRDefault="00A737CC" w:rsidP="00A737CC">
      <w:pPr>
        <w:pStyle w:val="Descripcin"/>
        <w:keepNext/>
        <w:spacing w:after="0"/>
        <w:ind w:left="709"/>
        <w:jc w:val="center"/>
        <w:rPr>
          <w:b/>
          <w:i w:val="0"/>
          <w:color w:val="auto"/>
          <w:sz w:val="20"/>
          <w:szCs w:val="20"/>
        </w:rPr>
      </w:pPr>
      <w:bookmarkStart w:id="98" w:name="_Toc512116946"/>
      <w:r w:rsidRPr="00D90668">
        <w:rPr>
          <w:b/>
          <w:i w:val="0"/>
          <w:color w:val="auto"/>
          <w:sz w:val="20"/>
          <w:szCs w:val="20"/>
        </w:rPr>
        <w:t xml:space="preserve">Figura </w:t>
      </w:r>
      <w:r w:rsidRPr="00D90668">
        <w:rPr>
          <w:b/>
          <w:i w:val="0"/>
          <w:color w:val="auto"/>
          <w:sz w:val="20"/>
          <w:szCs w:val="20"/>
        </w:rPr>
        <w:fldChar w:fldCharType="begin"/>
      </w:r>
      <w:r w:rsidRPr="00D90668">
        <w:rPr>
          <w:b/>
          <w:i w:val="0"/>
          <w:color w:val="auto"/>
          <w:sz w:val="20"/>
          <w:szCs w:val="20"/>
        </w:rPr>
        <w:instrText xml:space="preserve"> SEQ Figura \* ARABIC </w:instrText>
      </w:r>
      <w:r w:rsidRPr="00D90668">
        <w:rPr>
          <w:b/>
          <w:i w:val="0"/>
          <w:color w:val="auto"/>
          <w:sz w:val="20"/>
          <w:szCs w:val="20"/>
        </w:rPr>
        <w:fldChar w:fldCharType="separate"/>
      </w:r>
      <w:r w:rsidR="00D90668">
        <w:rPr>
          <w:b/>
          <w:i w:val="0"/>
          <w:noProof/>
          <w:color w:val="auto"/>
          <w:sz w:val="20"/>
          <w:szCs w:val="20"/>
        </w:rPr>
        <w:t>50</w:t>
      </w:r>
      <w:r w:rsidRPr="00D90668">
        <w:rPr>
          <w:b/>
          <w:i w:val="0"/>
          <w:color w:val="auto"/>
          <w:sz w:val="20"/>
          <w:szCs w:val="20"/>
        </w:rPr>
        <w:fldChar w:fldCharType="end"/>
      </w:r>
      <w:r w:rsidRPr="00D90668">
        <w:rPr>
          <w:b/>
          <w:i w:val="0"/>
          <w:color w:val="auto"/>
          <w:sz w:val="20"/>
          <w:szCs w:val="20"/>
        </w:rPr>
        <w:t>. Ejemplo de la sección “Indicadores de desempeño energético esperado” debidamente diligenciada</w:t>
      </w:r>
      <w:bookmarkEnd w:id="98"/>
    </w:p>
    <w:p w:rsidR="00A737CC" w:rsidRPr="00D90668" w:rsidRDefault="000518AD" w:rsidP="00A737CC">
      <w:pPr>
        <w:spacing w:after="0"/>
        <w:ind w:left="709"/>
        <w:jc w:val="center"/>
        <w:rPr>
          <w:rFonts w:cs="Calibri"/>
        </w:rPr>
      </w:pPr>
      <w:r w:rsidRPr="00D90668">
        <w:rPr>
          <w:noProof/>
          <w:lang w:eastAsia="es-CO"/>
        </w:rPr>
        <w:drawing>
          <wp:inline distT="0" distB="0" distL="0" distR="0">
            <wp:extent cx="5520394" cy="1743130"/>
            <wp:effectExtent l="0" t="0" r="4445" b="0"/>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527815" cy="1745473"/>
                    </a:xfrm>
                    <a:prstGeom prst="rect">
                      <a:avLst/>
                    </a:prstGeom>
                    <a:noFill/>
                    <a:ln>
                      <a:noFill/>
                    </a:ln>
                  </pic:spPr>
                </pic:pic>
              </a:graphicData>
            </a:graphic>
          </wp:inline>
        </w:drawing>
      </w:r>
    </w:p>
    <w:p w:rsidR="00A737CC" w:rsidRPr="00D90668" w:rsidRDefault="00A737CC" w:rsidP="00A737CC">
      <w:pPr>
        <w:spacing w:after="0"/>
        <w:ind w:left="709"/>
        <w:jc w:val="both"/>
        <w:rPr>
          <w:rFonts w:cs="Calibri"/>
          <w:sz w:val="18"/>
          <w:szCs w:val="18"/>
        </w:rPr>
      </w:pPr>
      <w:r w:rsidRPr="00D90668">
        <w:rPr>
          <w:rFonts w:cs="Calibri"/>
          <w:noProof/>
          <w:sz w:val="18"/>
          <w:szCs w:val="18"/>
          <w:lang w:eastAsia="es-CO"/>
        </w:rPr>
        <w:t>Fuente: Programa Bancóldex.</w:t>
      </w:r>
    </w:p>
    <w:p w:rsidR="000518AD" w:rsidRPr="00D90668" w:rsidRDefault="000518AD" w:rsidP="00A737CC">
      <w:pPr>
        <w:spacing w:after="0"/>
        <w:ind w:left="426"/>
        <w:jc w:val="both"/>
        <w:rPr>
          <w:rFonts w:cs="Calibri"/>
        </w:rPr>
      </w:pPr>
    </w:p>
    <w:p w:rsidR="00A737CC" w:rsidRPr="00D90668" w:rsidRDefault="00A737CC" w:rsidP="00A737CC">
      <w:pPr>
        <w:spacing w:after="0"/>
        <w:ind w:left="426"/>
        <w:jc w:val="both"/>
        <w:rPr>
          <w:rFonts w:cs="Calibri"/>
        </w:rPr>
      </w:pPr>
      <w:r w:rsidRPr="00D90668">
        <w:rPr>
          <w:rFonts w:cs="Calibri"/>
        </w:rPr>
        <w:t>El ejemplo anterior muestra los valores de consumo de combustible (gas natural) que el proponente técnico, considera se obtendrán con la operación del nuevo equipo (a partir de un análisis y modelación de funcionamiento de su tecnología) para lograr la misma producción de vapor en la caldera (con referencia a los mismos valores de la variable relevante usados en el escenario base).</w:t>
      </w:r>
    </w:p>
    <w:p w:rsidR="00A737CC" w:rsidRPr="00D90668" w:rsidRDefault="00A737CC" w:rsidP="00A737CC">
      <w:pPr>
        <w:spacing w:after="0"/>
        <w:jc w:val="both"/>
        <w:rPr>
          <w:rFonts w:cs="Calibri"/>
          <w:b/>
        </w:rPr>
      </w:pPr>
    </w:p>
    <w:p w:rsidR="00A737CC" w:rsidRDefault="00A737CC" w:rsidP="00A737CC">
      <w:pPr>
        <w:numPr>
          <w:ilvl w:val="2"/>
          <w:numId w:val="6"/>
        </w:numPr>
        <w:spacing w:after="0"/>
        <w:ind w:left="426" w:hanging="426"/>
        <w:jc w:val="both"/>
        <w:rPr>
          <w:rFonts w:eastAsia="Times New Roman" w:cs="Calibri"/>
        </w:rPr>
      </w:pPr>
      <w:r w:rsidRPr="00D90668">
        <w:rPr>
          <w:rFonts w:cs="Calibri"/>
          <w:b/>
        </w:rPr>
        <w:lastRenderedPageBreak/>
        <w:t xml:space="preserve">Ahorros energéticos propuestos: </w:t>
      </w:r>
      <w:r w:rsidRPr="00D90668">
        <w:rPr>
          <w:rFonts w:eastAsia="Times New Roman" w:cs="Calibri"/>
        </w:rPr>
        <w:t>En esta sección se debe consignar la información mediante la cual se construye el índice de mejora de desempeño energético propuesto (IMDEn</w:t>
      </w:r>
      <w:r w:rsidRPr="00D90668">
        <w:rPr>
          <w:rFonts w:eastAsia="Times New Roman" w:cs="Calibri"/>
          <w:vertAlign w:val="subscript"/>
        </w:rPr>
        <w:t>propuesto</w:t>
      </w:r>
      <w:r w:rsidRPr="00D90668">
        <w:rPr>
          <w:rFonts w:eastAsia="Times New Roman" w:cs="Calibri"/>
        </w:rPr>
        <w:t>) el cual corresponde a</w:t>
      </w:r>
      <w:r w:rsidRPr="00D90668">
        <w:rPr>
          <w:rFonts w:eastAsia="Times New Roman" w:cs="Arial"/>
          <w:lang w:eastAsia="es-CO"/>
        </w:rPr>
        <w:t xml:space="preserve">l porcentaje de ahorro esperado del proyecto de eficiencia energética en términos relativos (porcentuales) en un periodo determinado. Este índice </w:t>
      </w:r>
      <w:r w:rsidRPr="00D90668">
        <w:rPr>
          <w:rFonts w:eastAsia="Times New Roman" w:cs="Calibri"/>
        </w:rPr>
        <w:t>corresponde a la mejora en el desempeño energético que el proponente técnico esperar lograr con la implementación del proyecto y se construye a partir de la relación:</w:t>
      </w:r>
    </w:p>
    <w:p w:rsidR="00D90668" w:rsidRPr="00D90668" w:rsidRDefault="00D90668" w:rsidP="00D90668">
      <w:pPr>
        <w:spacing w:after="0"/>
        <w:ind w:left="426"/>
        <w:jc w:val="both"/>
        <w:rPr>
          <w:rFonts w:eastAsia="Times New Roman" w:cs="Calibri"/>
        </w:rPr>
      </w:pPr>
      <w:r w:rsidRPr="00D90668">
        <w:rPr>
          <w:noProof/>
          <w:lang w:eastAsia="es-CO"/>
        </w:rPr>
        <mc:AlternateContent>
          <mc:Choice Requires="wps">
            <w:drawing>
              <wp:anchor distT="0" distB="0" distL="114300" distR="114300" simplePos="0" relativeHeight="251675648" behindDoc="0" locked="0" layoutInCell="1" allowOverlap="1" wp14:anchorId="013EFA78" wp14:editId="681B7E72">
                <wp:simplePos x="0" y="0"/>
                <wp:positionH relativeFrom="column">
                  <wp:posOffset>201930</wp:posOffset>
                </wp:positionH>
                <wp:positionV relativeFrom="paragraph">
                  <wp:posOffset>146227</wp:posOffset>
                </wp:positionV>
                <wp:extent cx="5857875" cy="266700"/>
                <wp:effectExtent l="0" t="0" r="9525" b="0"/>
                <wp:wrapNone/>
                <wp:docPr id="46" name="Cuadro de texto 46"/>
                <wp:cNvGraphicFramePr/>
                <a:graphic xmlns:a="http://schemas.openxmlformats.org/drawingml/2006/main">
                  <a:graphicData uri="http://schemas.microsoft.com/office/word/2010/wordprocessingShape">
                    <wps:wsp>
                      <wps:cNvSpPr txBox="1"/>
                      <wps:spPr>
                        <a:xfrm>
                          <a:off x="0" y="0"/>
                          <a:ext cx="5857875" cy="266700"/>
                        </a:xfrm>
                        <a:prstGeom prst="rect">
                          <a:avLst/>
                        </a:prstGeom>
                        <a:solidFill>
                          <a:prstClr val="white"/>
                        </a:solidFill>
                        <a:ln>
                          <a:noFill/>
                        </a:ln>
                        <a:effectLst/>
                      </wps:spPr>
                      <wps:txbx>
                        <w:txbxContent>
                          <w:p w:rsidR="003B0A69" w:rsidRDefault="003B0A69" w:rsidP="00A737CC">
                            <w:pPr>
                              <w:pStyle w:val="Descripcin"/>
                              <w:spacing w:after="0"/>
                              <w:jc w:val="center"/>
                              <w:rPr>
                                <w:b/>
                                <w:i w:val="0"/>
                                <w:color w:val="auto"/>
                                <w:sz w:val="20"/>
                                <w:szCs w:val="20"/>
                                <w:vertAlign w:val="subscript"/>
                              </w:rPr>
                            </w:pPr>
                            <w:bookmarkStart w:id="99" w:name="_Toc512116947"/>
                            <w:r w:rsidRPr="00D90668">
                              <w:rPr>
                                <w:b/>
                                <w:i w:val="0"/>
                                <w:color w:val="auto"/>
                                <w:sz w:val="20"/>
                                <w:szCs w:val="20"/>
                              </w:rPr>
                              <w:t xml:space="preserve">Figura </w:t>
                            </w:r>
                            <w:r w:rsidRPr="00D90668">
                              <w:rPr>
                                <w:b/>
                                <w:i w:val="0"/>
                                <w:color w:val="auto"/>
                                <w:sz w:val="20"/>
                                <w:szCs w:val="20"/>
                              </w:rPr>
                              <w:fldChar w:fldCharType="begin"/>
                            </w:r>
                            <w:r w:rsidRPr="00D90668">
                              <w:rPr>
                                <w:b/>
                                <w:i w:val="0"/>
                                <w:color w:val="auto"/>
                                <w:sz w:val="20"/>
                                <w:szCs w:val="20"/>
                              </w:rPr>
                              <w:instrText xml:space="preserve"> SEQ Figura \* ARABIC </w:instrText>
                            </w:r>
                            <w:r w:rsidRPr="00D90668">
                              <w:rPr>
                                <w:b/>
                                <w:i w:val="0"/>
                                <w:color w:val="auto"/>
                                <w:sz w:val="20"/>
                                <w:szCs w:val="20"/>
                              </w:rPr>
                              <w:fldChar w:fldCharType="separate"/>
                            </w:r>
                            <w:r w:rsidRPr="00D90668">
                              <w:rPr>
                                <w:b/>
                                <w:i w:val="0"/>
                                <w:noProof/>
                                <w:color w:val="auto"/>
                                <w:sz w:val="20"/>
                                <w:szCs w:val="20"/>
                              </w:rPr>
                              <w:t>51</w:t>
                            </w:r>
                            <w:r w:rsidRPr="00D90668">
                              <w:rPr>
                                <w:b/>
                                <w:i w:val="0"/>
                                <w:color w:val="auto"/>
                                <w:sz w:val="20"/>
                                <w:szCs w:val="20"/>
                              </w:rPr>
                              <w:fldChar w:fldCharType="end"/>
                            </w:r>
                            <w:r w:rsidRPr="00D90668">
                              <w:rPr>
                                <w:b/>
                                <w:i w:val="0"/>
                                <w:color w:val="auto"/>
                                <w:sz w:val="20"/>
                                <w:szCs w:val="20"/>
                              </w:rPr>
                              <w:t>. Ecuación para el cálculo del IMDEn</w:t>
                            </w:r>
                            <w:r w:rsidRPr="00D90668">
                              <w:rPr>
                                <w:b/>
                                <w:i w:val="0"/>
                                <w:color w:val="auto"/>
                                <w:sz w:val="20"/>
                                <w:szCs w:val="20"/>
                                <w:vertAlign w:val="subscript"/>
                              </w:rPr>
                              <w:t>propuesto</w:t>
                            </w:r>
                            <w:bookmarkEnd w:id="99"/>
                          </w:p>
                          <w:p w:rsidR="003B0A69" w:rsidRPr="00D90668" w:rsidRDefault="003B0A69" w:rsidP="00D9066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3EFA78" id="Cuadro de texto 46" o:spid="_x0000_s1033" type="#_x0000_t202" style="position:absolute;left:0;text-align:left;margin-left:15.9pt;margin-top:11.5pt;width:461.25pt;height:2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" stroked="f">
                <v:textbox inset="0,0,0,0">
                  <w:txbxContent>
                    <w:p w:rsidR="003B0A69" w:rsidRDefault="003B0A69" w:rsidP="00A737CC">
                      <w:pPr>
                        <w:pStyle w:val="Descripcin"/>
                        <w:spacing w:after="0"/>
                        <w:jc w:val="center"/>
                        <w:rPr>
                          <w:b/>
                          <w:i w:val="0"/>
                          <w:color w:val="auto"/>
                          <w:sz w:val="20"/>
                          <w:szCs w:val="20"/>
                          <w:vertAlign w:val="subscript"/>
                        </w:rPr>
                      </w:pPr>
                      <w:bookmarkStart w:id="110" w:name="_Toc512116947"/>
                      <w:r w:rsidRPr="00D90668">
                        <w:rPr>
                          <w:b/>
                          <w:i w:val="0"/>
                          <w:color w:val="auto"/>
                          <w:sz w:val="20"/>
                          <w:szCs w:val="20"/>
                        </w:rPr>
                        <w:t xml:space="preserve">Figura </w:t>
                      </w:r>
                      <w:r w:rsidRPr="00D90668">
                        <w:rPr>
                          <w:b/>
                          <w:i w:val="0"/>
                          <w:color w:val="auto"/>
                          <w:sz w:val="20"/>
                          <w:szCs w:val="20"/>
                        </w:rPr>
                        <w:fldChar w:fldCharType="begin"/>
                      </w:r>
                      <w:r w:rsidRPr="00D90668">
                        <w:rPr>
                          <w:b/>
                          <w:i w:val="0"/>
                          <w:color w:val="auto"/>
                          <w:sz w:val="20"/>
                          <w:szCs w:val="20"/>
                        </w:rPr>
                        <w:instrText xml:space="preserve"> SEQ Figura \* ARABIC </w:instrText>
                      </w:r>
                      <w:r w:rsidRPr="00D90668">
                        <w:rPr>
                          <w:b/>
                          <w:i w:val="0"/>
                          <w:color w:val="auto"/>
                          <w:sz w:val="20"/>
                          <w:szCs w:val="20"/>
                        </w:rPr>
                        <w:fldChar w:fldCharType="separate"/>
                      </w:r>
                      <w:r w:rsidRPr="00D90668">
                        <w:rPr>
                          <w:b/>
                          <w:i w:val="0"/>
                          <w:noProof/>
                          <w:color w:val="auto"/>
                          <w:sz w:val="20"/>
                          <w:szCs w:val="20"/>
                        </w:rPr>
                        <w:t>51</w:t>
                      </w:r>
                      <w:r w:rsidRPr="00D90668">
                        <w:rPr>
                          <w:b/>
                          <w:i w:val="0"/>
                          <w:color w:val="auto"/>
                          <w:sz w:val="20"/>
                          <w:szCs w:val="20"/>
                        </w:rPr>
                        <w:fldChar w:fldCharType="end"/>
                      </w:r>
                      <w:r w:rsidRPr="00D90668">
                        <w:rPr>
                          <w:b/>
                          <w:i w:val="0"/>
                          <w:color w:val="auto"/>
                          <w:sz w:val="20"/>
                          <w:szCs w:val="20"/>
                        </w:rPr>
                        <w:t xml:space="preserve">. Ecuación para el cálculo del </w:t>
                      </w:r>
                      <w:proofErr w:type="spellStart"/>
                      <w:r w:rsidRPr="00D90668">
                        <w:rPr>
                          <w:b/>
                          <w:i w:val="0"/>
                          <w:color w:val="auto"/>
                          <w:sz w:val="20"/>
                          <w:szCs w:val="20"/>
                        </w:rPr>
                        <w:t>IMDEn</w:t>
                      </w:r>
                      <w:r w:rsidRPr="00D90668">
                        <w:rPr>
                          <w:b/>
                          <w:i w:val="0"/>
                          <w:color w:val="auto"/>
                          <w:sz w:val="20"/>
                          <w:szCs w:val="20"/>
                          <w:vertAlign w:val="subscript"/>
                        </w:rPr>
                        <w:t>propuesto</w:t>
                      </w:r>
                      <w:bookmarkEnd w:id="110"/>
                      <w:proofErr w:type="spellEnd"/>
                    </w:p>
                    <w:p w:rsidR="003B0A69" w:rsidRPr="00D90668" w:rsidRDefault="003B0A69" w:rsidP="00D90668"/>
                  </w:txbxContent>
                </v:textbox>
              </v:shape>
            </w:pict>
          </mc:Fallback>
        </mc:AlternateContent>
      </w:r>
    </w:p>
    <w:p w:rsidR="00A737CC" w:rsidRPr="00D90668" w:rsidRDefault="00A737CC" w:rsidP="00A737CC">
      <w:pPr>
        <w:spacing w:after="0"/>
        <w:ind w:left="1440"/>
        <w:jc w:val="both"/>
        <w:rPr>
          <w:rFonts w:eastAsia="Times New Roman" w:cs="Calibri"/>
        </w:rPr>
      </w:pPr>
    </w:p>
    <w:p w:rsidR="00A737CC" w:rsidRPr="00D90668" w:rsidRDefault="00A737CC" w:rsidP="00A737CC">
      <w:pPr>
        <w:spacing w:after="0"/>
        <w:ind w:left="1440"/>
        <w:jc w:val="both"/>
        <w:rPr>
          <w:rFonts w:eastAsia="Times New Roman" w:cs="Calibri"/>
        </w:rPr>
      </w:pPr>
      <w:r w:rsidRPr="00D90668">
        <w:rPr>
          <w:rFonts w:cs="Calibri"/>
          <w:noProof/>
          <w:lang w:eastAsia="es-CO"/>
        </w:rPr>
        <mc:AlternateContent>
          <mc:Choice Requires="wps">
            <w:drawing>
              <wp:anchor distT="0" distB="0" distL="114300" distR="114300" simplePos="0" relativeHeight="251674624" behindDoc="0" locked="0" layoutInCell="1" allowOverlap="1" wp14:anchorId="01CEC5BE" wp14:editId="7484BF4B">
                <wp:simplePos x="0" y="0"/>
                <wp:positionH relativeFrom="margin">
                  <wp:posOffset>194162</wp:posOffset>
                </wp:positionH>
                <wp:positionV relativeFrom="paragraph">
                  <wp:posOffset>39902</wp:posOffset>
                </wp:positionV>
                <wp:extent cx="5857875" cy="648586"/>
                <wp:effectExtent l="0" t="0" r="28575" b="18415"/>
                <wp:wrapNone/>
                <wp:docPr id="52" name="Rectángulo 52"/>
                <wp:cNvGraphicFramePr/>
                <a:graphic xmlns:a="http://schemas.openxmlformats.org/drawingml/2006/main">
                  <a:graphicData uri="http://schemas.microsoft.com/office/word/2010/wordprocessingShape">
                    <wps:wsp>
                      <wps:cNvSpPr/>
                      <wps:spPr>
                        <a:xfrm>
                          <a:off x="0" y="0"/>
                          <a:ext cx="5857875" cy="648586"/>
                        </a:xfrm>
                        <a:prstGeom prst="rect">
                          <a:avLst/>
                        </a:prstGeom>
                        <a:no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1662A" id="Rectángulo 52" o:spid="_x0000_s1026" style="position:absolute;margin-left:15.3pt;margin-top:3.15pt;width:461.25pt;height:51.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" filled="f" strokecolor="gray [1629]">
                <w10:wrap anchorx="margin"/>
              </v:rect>
            </w:pict>
          </mc:Fallback>
        </mc:AlternateContent>
      </w:r>
    </w:p>
    <w:p w:rsidR="00A737CC" w:rsidRPr="00D90668" w:rsidRDefault="00A737CC" w:rsidP="00A737CC">
      <w:pPr>
        <w:spacing w:after="0"/>
        <w:ind w:left="426"/>
        <w:jc w:val="center"/>
        <w:rPr>
          <w:rFonts w:cs="Calibri"/>
        </w:rPr>
      </w:pPr>
      <m:oMathPara>
        <m:oMath>
          <m:r>
            <w:rPr>
              <w:rFonts w:ascii="Cambria Math" w:eastAsia="Times New Roman" w:hAnsi="Cambria Math" w:cs="Arial"/>
              <w:sz w:val="18"/>
              <w:szCs w:val="24"/>
              <w:lang w:val="es-ES_tradnl" w:eastAsia="es-CO"/>
            </w:rPr>
            <m:t xml:space="preserve">IMDEn= </m:t>
          </m:r>
          <m:d>
            <m:dPr>
              <m:begChr m:val="["/>
              <m:endChr m:val="]"/>
              <m:ctrlPr>
                <w:rPr>
                  <w:rFonts w:ascii="Cambria Math" w:eastAsia="Times New Roman" w:hAnsi="Cambria Math" w:cs="Arial"/>
                  <w:i/>
                  <w:sz w:val="18"/>
                  <w:szCs w:val="24"/>
                  <w:lang w:val="es-ES_tradnl" w:eastAsia="es-CO"/>
                </w:rPr>
              </m:ctrlPr>
            </m:dPr>
            <m:e>
              <m:f>
                <m:fPr>
                  <m:ctrlPr>
                    <w:rPr>
                      <w:rFonts w:ascii="Cambria Math" w:eastAsia="Times New Roman" w:hAnsi="Cambria Math" w:cs="Arial"/>
                      <w:i/>
                      <w:sz w:val="18"/>
                      <w:szCs w:val="24"/>
                      <w:lang w:val="es-ES_tradnl" w:eastAsia="es-CO"/>
                    </w:rPr>
                  </m:ctrlPr>
                </m:fPr>
                <m:num>
                  <m:d>
                    <m:dPr>
                      <m:ctrlPr>
                        <w:rPr>
                          <w:rFonts w:ascii="Cambria Math" w:eastAsia="Times New Roman" w:hAnsi="Cambria Math" w:cs="Arial"/>
                          <w:i/>
                          <w:sz w:val="18"/>
                          <w:szCs w:val="24"/>
                          <w:lang w:val="es-ES_tradnl" w:eastAsia="es-CO"/>
                        </w:rPr>
                      </m:ctrlPr>
                    </m:dPr>
                    <m:e>
                      <m:sSub>
                        <m:sSubPr>
                          <m:ctrlPr>
                            <w:rPr>
                              <w:rFonts w:ascii="Cambria Math" w:eastAsia="Times New Roman" w:hAnsi="Cambria Math" w:cs="Arial"/>
                              <w:i/>
                              <w:sz w:val="18"/>
                              <w:szCs w:val="24"/>
                              <w:lang w:val="es-ES_tradnl" w:eastAsia="es-CO"/>
                            </w:rPr>
                          </m:ctrlPr>
                        </m:sSubPr>
                        <m:e>
                          <m:r>
                            <w:rPr>
                              <w:rFonts w:ascii="Cambria Math" w:eastAsia="Times New Roman" w:hAnsi="Cambria Math" w:cs="Arial"/>
                              <w:sz w:val="18"/>
                              <w:szCs w:val="24"/>
                              <w:lang w:val="es-ES_tradnl" w:eastAsia="es-CO"/>
                            </w:rPr>
                            <m:t xml:space="preserve">Indicador de Desempeño Energético </m:t>
                          </m:r>
                        </m:e>
                        <m:sub>
                          <m:r>
                            <w:rPr>
                              <w:rFonts w:ascii="Cambria Math" w:eastAsia="Times New Roman" w:hAnsi="Cambria Math" w:cs="Arial"/>
                              <w:sz w:val="18"/>
                              <w:szCs w:val="24"/>
                              <w:lang w:val="es-ES_tradnl" w:eastAsia="es-CO"/>
                            </w:rPr>
                            <m:t>base</m:t>
                          </m:r>
                        </m:sub>
                      </m:sSub>
                      <m:r>
                        <w:rPr>
                          <w:rFonts w:ascii="Cambria Math" w:eastAsia="Times New Roman" w:hAnsi="Cambria Math" w:cs="Arial"/>
                          <w:sz w:val="18"/>
                          <w:szCs w:val="24"/>
                          <w:lang w:val="es-ES_tradnl" w:eastAsia="es-CO"/>
                        </w:rPr>
                        <m:t xml:space="preserve">- </m:t>
                      </m:r>
                      <m:sSub>
                        <m:sSubPr>
                          <m:ctrlPr>
                            <w:rPr>
                              <w:rFonts w:ascii="Cambria Math" w:eastAsia="Times New Roman" w:hAnsi="Cambria Math" w:cs="Arial"/>
                              <w:i/>
                              <w:sz w:val="18"/>
                              <w:szCs w:val="24"/>
                              <w:lang w:val="es-ES_tradnl" w:eastAsia="es-CO"/>
                            </w:rPr>
                          </m:ctrlPr>
                        </m:sSubPr>
                        <m:e>
                          <m:r>
                            <m:rPr>
                              <m:sty m:val="p"/>
                            </m:rPr>
                            <w:rPr>
                              <w:rFonts w:ascii="Cambria Math" w:eastAsia="Times New Roman" w:hAnsi="Cambria Math" w:cs="Arial"/>
                              <w:sz w:val="18"/>
                              <w:szCs w:val="18"/>
                              <w:lang w:val="es-ES_tradnl" w:eastAsia="es-CO"/>
                            </w:rPr>
                            <m:t>Indicador de Desempeño Energético</m:t>
                          </m:r>
                        </m:e>
                        <m:sub>
                          <m:r>
                            <w:rPr>
                              <w:rFonts w:ascii="Cambria Math" w:eastAsia="Times New Roman" w:hAnsi="Cambria Math" w:cs="Arial"/>
                              <w:sz w:val="18"/>
                              <w:szCs w:val="24"/>
                              <w:lang w:val="es-ES_tradnl" w:eastAsia="es-CO"/>
                            </w:rPr>
                            <m:t>esperado</m:t>
                          </m:r>
                        </m:sub>
                      </m:sSub>
                    </m:e>
                  </m:d>
                </m:num>
                <m:den>
                  <m:sSub>
                    <m:sSubPr>
                      <m:ctrlPr>
                        <w:rPr>
                          <w:rFonts w:ascii="Cambria Math" w:eastAsia="Times New Roman" w:hAnsi="Cambria Math" w:cs="Arial"/>
                          <w:i/>
                          <w:sz w:val="18"/>
                          <w:szCs w:val="24"/>
                          <w:lang w:val="es-ES_tradnl" w:eastAsia="es-CO"/>
                        </w:rPr>
                      </m:ctrlPr>
                    </m:sSubPr>
                    <m:e>
                      <m:r>
                        <m:rPr>
                          <m:sty m:val="p"/>
                        </m:rPr>
                        <w:rPr>
                          <w:rFonts w:ascii="Cambria Math" w:eastAsia="Times New Roman" w:hAnsi="Cambria Math" w:cs="Arial"/>
                          <w:sz w:val="18"/>
                          <w:szCs w:val="18"/>
                          <w:lang w:val="es-ES_tradnl" w:eastAsia="es-CO"/>
                        </w:rPr>
                        <m:t>Indicador de Desempeño Energético</m:t>
                      </m:r>
                    </m:e>
                    <m:sub>
                      <m:r>
                        <w:rPr>
                          <w:rFonts w:ascii="Cambria Math" w:eastAsia="Times New Roman" w:hAnsi="Cambria Math" w:cs="Arial"/>
                          <w:sz w:val="18"/>
                          <w:szCs w:val="24"/>
                          <w:lang w:val="es-ES_tradnl" w:eastAsia="es-CO"/>
                        </w:rPr>
                        <m:t>Base</m:t>
                      </m:r>
                    </m:sub>
                  </m:sSub>
                </m:den>
              </m:f>
            </m:e>
          </m:d>
          <m:r>
            <w:rPr>
              <w:rFonts w:ascii="Cambria Math" w:eastAsia="Times New Roman" w:hAnsi="Cambria Math" w:cs="Arial"/>
              <w:sz w:val="18"/>
              <w:szCs w:val="24"/>
              <w:lang w:val="es-ES_tradnl" w:eastAsia="es-CO"/>
            </w:rPr>
            <m:t xml:space="preserve"> × 100</m:t>
          </m:r>
        </m:oMath>
      </m:oMathPara>
    </w:p>
    <w:p w:rsidR="00A737CC" w:rsidRPr="00D90668" w:rsidRDefault="00A737CC" w:rsidP="00A737CC">
      <w:pPr>
        <w:spacing w:after="0"/>
        <w:jc w:val="both"/>
        <w:rPr>
          <w:rFonts w:cs="Calibri"/>
          <w:noProof/>
          <w:sz w:val="18"/>
          <w:szCs w:val="18"/>
          <w:lang w:eastAsia="es-CO"/>
        </w:rPr>
      </w:pPr>
    </w:p>
    <w:p w:rsidR="00A737CC" w:rsidRPr="00D90668" w:rsidRDefault="00A737CC" w:rsidP="00A737CC">
      <w:pPr>
        <w:spacing w:after="0"/>
        <w:jc w:val="both"/>
        <w:rPr>
          <w:rFonts w:cs="Calibri"/>
          <w:sz w:val="18"/>
          <w:szCs w:val="18"/>
        </w:rPr>
      </w:pPr>
      <w:r w:rsidRPr="00D90668">
        <w:rPr>
          <w:rFonts w:cs="Calibri"/>
          <w:noProof/>
          <w:sz w:val="18"/>
          <w:szCs w:val="18"/>
          <w:lang w:eastAsia="es-CO"/>
        </w:rPr>
        <w:t xml:space="preserve">        Fuente: Programa Bancóldex.</w:t>
      </w:r>
    </w:p>
    <w:p w:rsidR="00A737CC" w:rsidRPr="00D90668" w:rsidRDefault="00A737CC" w:rsidP="00A737CC">
      <w:pPr>
        <w:spacing w:after="0"/>
        <w:jc w:val="both"/>
        <w:rPr>
          <w:rFonts w:cs="Calibri"/>
        </w:rPr>
      </w:pPr>
    </w:p>
    <w:p w:rsidR="00A737CC" w:rsidRPr="00D90668" w:rsidRDefault="00A737CC" w:rsidP="00A737CC">
      <w:pPr>
        <w:spacing w:after="0"/>
        <w:ind w:left="426"/>
        <w:jc w:val="both"/>
        <w:rPr>
          <w:rFonts w:cs="Calibri"/>
        </w:rPr>
      </w:pPr>
      <w:r w:rsidRPr="00D90668">
        <w:rPr>
          <w:rFonts w:eastAsia="Times New Roman" w:cs="Arial"/>
          <w:lang w:eastAsia="es-CO"/>
        </w:rPr>
        <w:t xml:space="preserve">A </w:t>
      </w:r>
      <w:r w:rsidRPr="00D90668">
        <w:rPr>
          <w:rFonts w:eastAsia="Times New Roman" w:cs="Calibri"/>
        </w:rPr>
        <w:t>continuación se presenta un ejemplo del registro de la información de los ahorros energéticos esperados logrados por un proyecto tipo de cambio de calderas (cuyos indicadores de desempeño energético, base y esperado, se han ejemplificado en los puntos anteriores).</w:t>
      </w:r>
    </w:p>
    <w:p w:rsidR="00A737CC" w:rsidRPr="00D90668" w:rsidRDefault="00A737CC" w:rsidP="00A737CC">
      <w:pPr>
        <w:tabs>
          <w:tab w:val="left" w:pos="3855"/>
        </w:tabs>
        <w:spacing w:after="0"/>
        <w:rPr>
          <w:rFonts w:cs="Calibri"/>
        </w:rPr>
      </w:pPr>
      <w:r w:rsidRPr="00D90668">
        <w:rPr>
          <w:rFonts w:cs="Calibri"/>
        </w:rPr>
        <w:tab/>
      </w:r>
    </w:p>
    <w:p w:rsidR="00A737CC" w:rsidRPr="00D90668" w:rsidRDefault="00A737CC" w:rsidP="00A737CC">
      <w:pPr>
        <w:pStyle w:val="Descripcin"/>
        <w:keepNext/>
        <w:spacing w:after="0"/>
        <w:ind w:left="567"/>
        <w:jc w:val="center"/>
        <w:rPr>
          <w:b/>
          <w:i w:val="0"/>
          <w:sz w:val="20"/>
          <w:szCs w:val="20"/>
        </w:rPr>
      </w:pPr>
      <w:bookmarkStart w:id="100" w:name="_Toc512116948"/>
      <w:r w:rsidRPr="00D90668">
        <w:rPr>
          <w:b/>
          <w:i w:val="0"/>
          <w:color w:val="auto"/>
          <w:sz w:val="20"/>
          <w:szCs w:val="20"/>
        </w:rPr>
        <w:t xml:space="preserve">Figura </w:t>
      </w:r>
      <w:r w:rsidRPr="00D90668">
        <w:rPr>
          <w:b/>
          <w:i w:val="0"/>
          <w:color w:val="auto"/>
          <w:sz w:val="20"/>
          <w:szCs w:val="20"/>
        </w:rPr>
        <w:fldChar w:fldCharType="begin"/>
      </w:r>
      <w:r w:rsidRPr="00D90668">
        <w:rPr>
          <w:b/>
          <w:i w:val="0"/>
          <w:color w:val="auto"/>
          <w:sz w:val="20"/>
          <w:szCs w:val="20"/>
        </w:rPr>
        <w:instrText xml:space="preserve"> SEQ Figura \* ARABIC </w:instrText>
      </w:r>
      <w:r w:rsidRPr="00D90668">
        <w:rPr>
          <w:b/>
          <w:i w:val="0"/>
          <w:color w:val="auto"/>
          <w:sz w:val="20"/>
          <w:szCs w:val="20"/>
        </w:rPr>
        <w:fldChar w:fldCharType="separate"/>
      </w:r>
      <w:r w:rsidR="00D90668" w:rsidRPr="00D90668">
        <w:rPr>
          <w:b/>
          <w:i w:val="0"/>
          <w:noProof/>
          <w:color w:val="auto"/>
          <w:sz w:val="20"/>
          <w:szCs w:val="20"/>
        </w:rPr>
        <w:t>52</w:t>
      </w:r>
      <w:r w:rsidRPr="00D90668">
        <w:rPr>
          <w:b/>
          <w:i w:val="0"/>
          <w:color w:val="auto"/>
          <w:sz w:val="20"/>
          <w:szCs w:val="20"/>
        </w:rPr>
        <w:fldChar w:fldCharType="end"/>
      </w:r>
      <w:r w:rsidRPr="00D90668">
        <w:rPr>
          <w:b/>
          <w:i w:val="0"/>
          <w:color w:val="auto"/>
          <w:sz w:val="20"/>
          <w:szCs w:val="20"/>
        </w:rPr>
        <w:t>. Ejemplo de la sección “Índice de mejora del desempeño energético propuesto” debidamente diligenciada</w:t>
      </w:r>
      <w:bookmarkEnd w:id="100"/>
    </w:p>
    <w:p w:rsidR="00A737CC" w:rsidRPr="00D90668" w:rsidRDefault="0062709A" w:rsidP="00A737CC">
      <w:pPr>
        <w:spacing w:after="0"/>
        <w:ind w:left="426"/>
        <w:jc w:val="center"/>
        <w:rPr>
          <w:rFonts w:cs="Calibri"/>
        </w:rPr>
      </w:pPr>
      <w:r w:rsidRPr="00D90668">
        <w:rPr>
          <w:noProof/>
          <w:lang w:eastAsia="es-CO"/>
        </w:rPr>
        <w:drawing>
          <wp:inline distT="0" distB="0" distL="0" distR="0">
            <wp:extent cx="5685182" cy="1290367"/>
            <wp:effectExtent l="0" t="0" r="0" b="508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708248" cy="1295602"/>
                    </a:xfrm>
                    <a:prstGeom prst="rect">
                      <a:avLst/>
                    </a:prstGeom>
                    <a:noFill/>
                    <a:ln>
                      <a:noFill/>
                    </a:ln>
                  </pic:spPr>
                </pic:pic>
              </a:graphicData>
            </a:graphic>
          </wp:inline>
        </w:drawing>
      </w:r>
    </w:p>
    <w:p w:rsidR="00A737CC" w:rsidRPr="00D90668" w:rsidRDefault="00A737CC" w:rsidP="00A737CC">
      <w:pPr>
        <w:spacing w:after="0"/>
        <w:ind w:firstLine="426"/>
        <w:rPr>
          <w:rFonts w:cs="Calibri"/>
          <w:sz w:val="18"/>
          <w:szCs w:val="18"/>
        </w:rPr>
      </w:pPr>
      <w:r w:rsidRPr="00D90668">
        <w:rPr>
          <w:rFonts w:cs="Calibri"/>
          <w:sz w:val="18"/>
          <w:szCs w:val="18"/>
        </w:rPr>
        <w:t>Fuente: Programa Bancóldex.</w:t>
      </w:r>
    </w:p>
    <w:p w:rsidR="00A737CC" w:rsidRPr="00D90668" w:rsidRDefault="00A737CC" w:rsidP="00A737CC">
      <w:pPr>
        <w:spacing w:after="0"/>
        <w:rPr>
          <w:rFonts w:cs="Calibri"/>
        </w:rPr>
      </w:pPr>
    </w:p>
    <w:p w:rsidR="00A737CC" w:rsidRPr="0062709A" w:rsidRDefault="00A737CC" w:rsidP="00A737CC">
      <w:pPr>
        <w:spacing w:after="0"/>
        <w:ind w:left="426"/>
        <w:jc w:val="both"/>
        <w:rPr>
          <w:rFonts w:cs="Calibri"/>
          <w:highlight w:val="yellow"/>
        </w:rPr>
      </w:pPr>
      <w:r w:rsidRPr="00D90668">
        <w:rPr>
          <w:rFonts w:cs="Calibri"/>
        </w:rPr>
        <w:t>El ejemplo anterior muestra los índices de mejora en el desempeño energético que el proponente técnico espera lograr como consecuencia de la implementación de la tecnología propuesta. Estos valores se obtuvieron al reemplazar en la ecuación anterior, los valores presentados en los ejemplos anteriores de los IDEn</w:t>
      </w:r>
      <w:r w:rsidRPr="00D90668">
        <w:rPr>
          <w:rFonts w:cs="Calibri"/>
          <w:vertAlign w:val="subscript"/>
        </w:rPr>
        <w:t>base</w:t>
      </w:r>
      <w:r w:rsidRPr="00D90668">
        <w:rPr>
          <w:rFonts w:cs="Calibri"/>
        </w:rPr>
        <w:t xml:space="preserve"> e IDEn</w:t>
      </w:r>
      <w:r w:rsidRPr="00D90668">
        <w:rPr>
          <w:rFonts w:cs="Calibri"/>
          <w:vertAlign w:val="subscript"/>
        </w:rPr>
        <w:t>esperado</w:t>
      </w:r>
      <w:r w:rsidRPr="00D90668">
        <w:rPr>
          <w:rFonts w:cs="Calibri"/>
        </w:rPr>
        <w:t xml:space="preserve">. </w:t>
      </w:r>
    </w:p>
    <w:p w:rsidR="00A737CC" w:rsidRPr="00D90668" w:rsidRDefault="00A737CC" w:rsidP="00A737CC">
      <w:pPr>
        <w:spacing w:after="0"/>
        <w:rPr>
          <w:rFonts w:cs="Calibri"/>
        </w:rPr>
      </w:pPr>
    </w:p>
    <w:p w:rsidR="00A737CC" w:rsidRPr="00D90668" w:rsidRDefault="00A737CC" w:rsidP="00A737CC">
      <w:pPr>
        <w:spacing w:after="0"/>
        <w:ind w:left="426"/>
        <w:jc w:val="both"/>
        <w:rPr>
          <w:rFonts w:cs="Calibri"/>
        </w:rPr>
      </w:pPr>
      <w:r w:rsidRPr="00D90668">
        <w:rPr>
          <w:rFonts w:cs="Calibri"/>
        </w:rPr>
        <w:t xml:space="preserve">Finalmente se deberá presentar el resultado consolidado de los ahorros energéticos propuestos, empleando los datos calculados previamente. </w:t>
      </w:r>
      <w:r w:rsidRPr="00D90668">
        <w:rPr>
          <w:rFonts w:eastAsia="Times New Roman" w:cs="Arial"/>
          <w:lang w:eastAsia="es-CO"/>
        </w:rPr>
        <w:t xml:space="preserve">A </w:t>
      </w:r>
      <w:r w:rsidRPr="00D90668">
        <w:rPr>
          <w:rFonts w:eastAsia="Times New Roman" w:cs="Calibri"/>
        </w:rPr>
        <w:t>continuación se presenta un ejemplo de cómo se hace el registro de la información relacionada con los ahorros energéticos propuestos para un proyecto tipo de cambio de calderas (empleando los datos presentados en los ejemplos anteriores).</w:t>
      </w:r>
    </w:p>
    <w:p w:rsidR="00A737CC" w:rsidRPr="00D90668" w:rsidRDefault="00A737CC" w:rsidP="00A737CC">
      <w:pPr>
        <w:tabs>
          <w:tab w:val="left" w:pos="3855"/>
        </w:tabs>
        <w:spacing w:after="0"/>
        <w:rPr>
          <w:rFonts w:cs="Calibri"/>
        </w:rPr>
      </w:pPr>
      <w:r w:rsidRPr="00D90668">
        <w:rPr>
          <w:rFonts w:cs="Calibri"/>
        </w:rPr>
        <w:tab/>
      </w:r>
    </w:p>
    <w:p w:rsidR="00A737CC" w:rsidRPr="00D90668" w:rsidRDefault="00A737CC" w:rsidP="00A737CC">
      <w:pPr>
        <w:pStyle w:val="Descripcin"/>
        <w:keepNext/>
        <w:spacing w:after="0"/>
        <w:jc w:val="center"/>
        <w:rPr>
          <w:b/>
          <w:i w:val="0"/>
          <w:color w:val="auto"/>
          <w:sz w:val="20"/>
          <w:szCs w:val="20"/>
        </w:rPr>
      </w:pPr>
      <w:bookmarkStart w:id="101" w:name="_Toc512116949"/>
      <w:r w:rsidRPr="00D90668">
        <w:rPr>
          <w:b/>
          <w:i w:val="0"/>
          <w:color w:val="auto"/>
          <w:sz w:val="20"/>
          <w:szCs w:val="20"/>
        </w:rPr>
        <w:lastRenderedPageBreak/>
        <w:t xml:space="preserve">Figura </w:t>
      </w:r>
      <w:r w:rsidRPr="00D90668">
        <w:rPr>
          <w:b/>
          <w:i w:val="0"/>
          <w:color w:val="auto"/>
          <w:sz w:val="20"/>
          <w:szCs w:val="20"/>
        </w:rPr>
        <w:fldChar w:fldCharType="begin"/>
      </w:r>
      <w:r w:rsidRPr="00D90668">
        <w:rPr>
          <w:b/>
          <w:i w:val="0"/>
          <w:color w:val="auto"/>
          <w:sz w:val="20"/>
          <w:szCs w:val="20"/>
        </w:rPr>
        <w:instrText xml:space="preserve"> SEQ Figura \* ARABIC </w:instrText>
      </w:r>
      <w:r w:rsidRPr="00D90668">
        <w:rPr>
          <w:b/>
          <w:i w:val="0"/>
          <w:color w:val="auto"/>
          <w:sz w:val="20"/>
          <w:szCs w:val="20"/>
        </w:rPr>
        <w:fldChar w:fldCharType="separate"/>
      </w:r>
      <w:r w:rsidR="00D90668" w:rsidRPr="00D90668">
        <w:rPr>
          <w:b/>
          <w:i w:val="0"/>
          <w:noProof/>
          <w:color w:val="auto"/>
          <w:sz w:val="20"/>
          <w:szCs w:val="20"/>
        </w:rPr>
        <w:t>53</w:t>
      </w:r>
      <w:r w:rsidRPr="00D90668">
        <w:rPr>
          <w:b/>
          <w:i w:val="0"/>
          <w:color w:val="auto"/>
          <w:sz w:val="20"/>
          <w:szCs w:val="20"/>
        </w:rPr>
        <w:fldChar w:fldCharType="end"/>
      </w:r>
      <w:r w:rsidRPr="00D90668">
        <w:rPr>
          <w:b/>
          <w:i w:val="0"/>
          <w:color w:val="auto"/>
          <w:sz w:val="20"/>
          <w:szCs w:val="20"/>
        </w:rPr>
        <w:t>. Ejemplo de la sección “Ahorro energético propuesto” debidamente diligenciada</w:t>
      </w:r>
      <w:bookmarkEnd w:id="101"/>
    </w:p>
    <w:p w:rsidR="00A737CC" w:rsidRPr="00D90668" w:rsidRDefault="00A737CC" w:rsidP="00A737CC">
      <w:pPr>
        <w:spacing w:after="0"/>
        <w:ind w:left="426"/>
        <w:rPr>
          <w:rFonts w:cs="Calibri"/>
        </w:rPr>
      </w:pPr>
      <w:r w:rsidRPr="00D90668">
        <w:rPr>
          <w:rFonts w:cs="Calibri"/>
          <w:noProof/>
          <w:lang w:eastAsia="es-CO"/>
        </w:rPr>
        <w:drawing>
          <wp:inline distT="0" distB="0" distL="0" distR="0" wp14:anchorId="53EDCC22" wp14:editId="64BD1B60">
            <wp:extent cx="5669280" cy="1779264"/>
            <wp:effectExtent l="0" t="0" r="0"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679164" cy="1782366"/>
                    </a:xfrm>
                    <a:prstGeom prst="rect">
                      <a:avLst/>
                    </a:prstGeom>
                    <a:noFill/>
                  </pic:spPr>
                </pic:pic>
              </a:graphicData>
            </a:graphic>
          </wp:inline>
        </w:drawing>
      </w:r>
    </w:p>
    <w:p w:rsidR="00A737CC" w:rsidRPr="00D90668" w:rsidRDefault="00A737CC" w:rsidP="00A737CC">
      <w:pPr>
        <w:spacing w:after="0"/>
        <w:rPr>
          <w:rFonts w:cs="Calibri"/>
          <w:sz w:val="18"/>
          <w:szCs w:val="18"/>
        </w:rPr>
      </w:pPr>
      <w:r w:rsidRPr="00D90668">
        <w:rPr>
          <w:rFonts w:cs="Calibri"/>
          <w:sz w:val="18"/>
          <w:szCs w:val="18"/>
        </w:rPr>
        <w:t xml:space="preserve">          Fuente: Programa Bancóldex.</w:t>
      </w:r>
    </w:p>
    <w:p w:rsidR="00A737CC" w:rsidRPr="00D90668" w:rsidRDefault="00A737CC" w:rsidP="00A737CC">
      <w:pPr>
        <w:spacing w:after="0"/>
        <w:rPr>
          <w:rFonts w:cs="Calibri"/>
        </w:rPr>
      </w:pPr>
    </w:p>
    <w:p w:rsidR="00A737CC" w:rsidRDefault="0062709A" w:rsidP="0062709A">
      <w:pPr>
        <w:spacing w:after="0"/>
        <w:jc w:val="both"/>
        <w:rPr>
          <w:rFonts w:cs="Calibri"/>
        </w:rPr>
      </w:pPr>
      <w:r w:rsidRPr="00D90668">
        <w:rPr>
          <w:rFonts w:cs="Calibri"/>
        </w:rPr>
        <w:t>E</w:t>
      </w:r>
      <w:r w:rsidR="00A737CC" w:rsidRPr="00D90668">
        <w:rPr>
          <w:rFonts w:cs="Calibri"/>
        </w:rPr>
        <w:t>l valor del porcentaje de ahorro de combustible reportado en esta sección puede ser menor al valor del Índice de Mejora del Desempeño Energético propuesto (IMDEn</w:t>
      </w:r>
      <w:r w:rsidR="00A737CC" w:rsidRPr="00D90668">
        <w:rPr>
          <w:rFonts w:cs="Calibri"/>
          <w:vertAlign w:val="subscript"/>
        </w:rPr>
        <w:t>propuesto</w:t>
      </w:r>
      <w:r w:rsidR="00A737CC" w:rsidRPr="00D90668">
        <w:rPr>
          <w:rFonts w:cs="Calibri"/>
        </w:rPr>
        <w:t xml:space="preserve">), toda vez que es discrecional del proponente técnico asumir un compromiso de ahorro igual o menor al calculado o estimado para la tecnología propuesta (este valor corresponde al ahorro </w:t>
      </w:r>
      <w:r w:rsidR="00A737CC" w:rsidRPr="00D90668">
        <w:t>respecto al cual se da la negociación entre el cliente y el proponente técnico).</w:t>
      </w:r>
    </w:p>
    <w:p w:rsidR="00A737CC" w:rsidRDefault="00A737CC" w:rsidP="00991522">
      <w:pPr>
        <w:spacing w:after="0"/>
        <w:rPr>
          <w:rFonts w:cs="Calibri"/>
        </w:rPr>
      </w:pPr>
    </w:p>
    <w:p w:rsidR="00AA21C2" w:rsidRDefault="00AA21C2" w:rsidP="00F8459B">
      <w:pPr>
        <w:pStyle w:val="Ttulo2"/>
      </w:pPr>
      <w:bookmarkStart w:id="102" w:name="_Toc512116884"/>
      <w:r w:rsidRPr="00646C9D">
        <w:t>Criterios de validación de la propuesta técnico-económica</w:t>
      </w:r>
      <w:bookmarkEnd w:id="102"/>
    </w:p>
    <w:p w:rsidR="00646C9D" w:rsidRDefault="00646C9D" w:rsidP="00991522">
      <w:pPr>
        <w:spacing w:after="0"/>
        <w:rPr>
          <w:rFonts w:cs="Calibri"/>
          <w:b/>
        </w:rPr>
      </w:pPr>
    </w:p>
    <w:p w:rsidR="00D62CE4" w:rsidRDefault="002E49F6" w:rsidP="00D62CE4">
      <w:pPr>
        <w:spacing w:after="0"/>
        <w:jc w:val="both"/>
        <w:rPr>
          <w:color w:val="000000"/>
        </w:rPr>
      </w:pPr>
      <w:r>
        <w:rPr>
          <w:color w:val="000000"/>
        </w:rPr>
        <w:t>Para la validación</w:t>
      </w:r>
      <w:r w:rsidR="00667AF4">
        <w:rPr>
          <w:color w:val="000000"/>
        </w:rPr>
        <w:t xml:space="preserve"> de la propuesta técnica</w:t>
      </w:r>
      <w:r>
        <w:rPr>
          <w:color w:val="000000"/>
        </w:rPr>
        <w:t xml:space="preserve">, </w:t>
      </w:r>
      <w:r w:rsidR="00B42A52">
        <w:rPr>
          <w:color w:val="000000"/>
        </w:rPr>
        <w:t xml:space="preserve">el </w:t>
      </w:r>
      <w:r w:rsidR="00D62CE4" w:rsidRPr="00BB4AD6">
        <w:rPr>
          <w:color w:val="000000"/>
        </w:rPr>
        <w:t>ICONTEC realiza</w:t>
      </w:r>
      <w:r w:rsidR="00D62CE4">
        <w:rPr>
          <w:color w:val="000000"/>
        </w:rPr>
        <w:t>rá</w:t>
      </w:r>
      <w:r w:rsidR="00D62CE4" w:rsidRPr="00BB4AD6">
        <w:rPr>
          <w:color w:val="000000"/>
        </w:rPr>
        <w:t xml:space="preserve"> una revisión detallada de la información contenida en el formato </w:t>
      </w:r>
      <w:r w:rsidR="00D62CE4">
        <w:rPr>
          <w:color w:val="000000"/>
        </w:rPr>
        <w:t>de presentación de la propuesta técnico-económica con su</w:t>
      </w:r>
      <w:r w:rsidR="00667AF4">
        <w:rPr>
          <w:color w:val="000000"/>
        </w:rPr>
        <w:t>(s)</w:t>
      </w:r>
      <w:r w:rsidR="00D62CE4">
        <w:rPr>
          <w:color w:val="000000"/>
        </w:rPr>
        <w:t xml:space="preserve"> correspondiente</w:t>
      </w:r>
      <w:r w:rsidR="00667AF4">
        <w:rPr>
          <w:color w:val="000000"/>
        </w:rPr>
        <w:t>(s)</w:t>
      </w:r>
      <w:r w:rsidR="00D62CE4">
        <w:rPr>
          <w:color w:val="000000"/>
        </w:rPr>
        <w:t xml:space="preserve"> formato</w:t>
      </w:r>
      <w:r w:rsidR="00667AF4">
        <w:rPr>
          <w:color w:val="000000"/>
        </w:rPr>
        <w:t>(s)</w:t>
      </w:r>
      <w:r w:rsidR="00D62CE4">
        <w:rPr>
          <w:color w:val="000000"/>
        </w:rPr>
        <w:t xml:space="preserve"> técnico</w:t>
      </w:r>
      <w:r w:rsidR="00667AF4">
        <w:rPr>
          <w:color w:val="000000"/>
        </w:rPr>
        <w:t>(s)</w:t>
      </w:r>
      <w:r w:rsidR="00D62CE4">
        <w:rPr>
          <w:color w:val="000000"/>
        </w:rPr>
        <w:t xml:space="preserve"> F2a, </w:t>
      </w:r>
      <w:r w:rsidR="00B42A52">
        <w:rPr>
          <w:color w:val="000000"/>
        </w:rPr>
        <w:t xml:space="preserve">los cuales han sido </w:t>
      </w:r>
      <w:r w:rsidR="00D62CE4">
        <w:rPr>
          <w:color w:val="000000"/>
        </w:rPr>
        <w:t>entregados</w:t>
      </w:r>
      <w:r w:rsidR="00B42A52">
        <w:rPr>
          <w:color w:val="000000"/>
        </w:rPr>
        <w:t xml:space="preserve"> previamente </w:t>
      </w:r>
      <w:r w:rsidR="00D62CE4" w:rsidRPr="00BB4AD6">
        <w:rPr>
          <w:color w:val="000000"/>
        </w:rPr>
        <w:t xml:space="preserve">junto con sus documentos de soporte, con el fin de corroborar que </w:t>
      </w:r>
      <w:r w:rsidR="00D62CE4">
        <w:rPr>
          <w:color w:val="000000"/>
        </w:rPr>
        <w:t xml:space="preserve">el proyecto </w:t>
      </w:r>
      <w:r w:rsidR="00D62CE4" w:rsidRPr="00BB4AD6">
        <w:rPr>
          <w:color w:val="000000"/>
        </w:rPr>
        <w:t xml:space="preserve">cumple con la totalidad de los criterios de validación definidos </w:t>
      </w:r>
      <w:r w:rsidR="00D62CE4" w:rsidRPr="00D90668">
        <w:rPr>
          <w:color w:val="000000"/>
        </w:rPr>
        <w:t>por el programa Bancóldex de eficiencia energética</w:t>
      </w:r>
      <w:r w:rsidR="00667AF4" w:rsidRPr="00D90668">
        <w:rPr>
          <w:color w:val="000000"/>
        </w:rPr>
        <w:t xml:space="preserve"> para hoteles, clínicas y hospitales</w:t>
      </w:r>
      <w:r w:rsidR="0062709A" w:rsidRPr="00D90668">
        <w:rPr>
          <w:color w:val="000000"/>
        </w:rPr>
        <w:t>; los criterios e</w:t>
      </w:r>
      <w:r w:rsidR="00D62CE4" w:rsidRPr="00D90668">
        <w:rPr>
          <w:color w:val="000000"/>
        </w:rPr>
        <w:t>stán relacionados con aspectos generales, la propuesta técnica</w:t>
      </w:r>
      <w:r w:rsidR="00667AF4" w:rsidRPr="00D90668">
        <w:rPr>
          <w:color w:val="000000"/>
        </w:rPr>
        <w:t xml:space="preserve">, </w:t>
      </w:r>
      <w:r w:rsidR="00D62CE4" w:rsidRPr="00D90668">
        <w:rPr>
          <w:color w:val="000000"/>
        </w:rPr>
        <w:t xml:space="preserve">la propuesta </w:t>
      </w:r>
      <w:r w:rsidR="00667AF4" w:rsidRPr="00D90668">
        <w:rPr>
          <w:color w:val="000000"/>
        </w:rPr>
        <w:t>de ahorros y el cronograma</w:t>
      </w:r>
      <w:r w:rsidR="00D62CE4" w:rsidRPr="00D90668">
        <w:rPr>
          <w:color w:val="000000"/>
        </w:rPr>
        <w:t xml:space="preserve">.  La siguiente tabla muestra los criterios definidos por el programa para validar </w:t>
      </w:r>
      <w:r w:rsidR="00667AF4" w:rsidRPr="00D90668">
        <w:rPr>
          <w:color w:val="000000"/>
        </w:rPr>
        <w:t>propuestas técnicas</w:t>
      </w:r>
      <w:r w:rsidR="00BB4B0A" w:rsidRPr="00D90668">
        <w:rPr>
          <w:color w:val="000000"/>
        </w:rPr>
        <w:t xml:space="preserve"> en brownfield projects</w:t>
      </w:r>
      <w:r w:rsidR="00D62CE4" w:rsidRPr="00D90668">
        <w:rPr>
          <w:color w:val="000000"/>
        </w:rPr>
        <w:t>.</w:t>
      </w:r>
    </w:p>
    <w:p w:rsidR="009F416E" w:rsidRDefault="009F416E" w:rsidP="009F416E">
      <w:pPr>
        <w:spacing w:after="0"/>
        <w:jc w:val="both"/>
        <w:rPr>
          <w:color w:val="000000"/>
        </w:rPr>
      </w:pPr>
    </w:p>
    <w:p w:rsidR="004D1677" w:rsidRPr="004D1677" w:rsidRDefault="004D1677" w:rsidP="004D1677">
      <w:pPr>
        <w:pStyle w:val="Descripcin"/>
        <w:keepNext/>
        <w:spacing w:after="0"/>
        <w:jc w:val="center"/>
        <w:rPr>
          <w:b/>
          <w:i w:val="0"/>
          <w:color w:val="auto"/>
          <w:sz w:val="20"/>
          <w:szCs w:val="20"/>
        </w:rPr>
      </w:pPr>
      <w:bookmarkStart w:id="103" w:name="_Toc512116974"/>
      <w:r w:rsidRPr="004D1677">
        <w:rPr>
          <w:b/>
          <w:i w:val="0"/>
          <w:color w:val="auto"/>
          <w:sz w:val="20"/>
          <w:szCs w:val="20"/>
        </w:rPr>
        <w:t xml:space="preserve">Tabla </w:t>
      </w:r>
      <w:r w:rsidRPr="004D1677">
        <w:rPr>
          <w:b/>
          <w:i w:val="0"/>
          <w:color w:val="auto"/>
          <w:sz w:val="20"/>
          <w:szCs w:val="20"/>
        </w:rPr>
        <w:fldChar w:fldCharType="begin"/>
      </w:r>
      <w:r w:rsidRPr="004D1677">
        <w:rPr>
          <w:b/>
          <w:i w:val="0"/>
          <w:color w:val="auto"/>
          <w:sz w:val="20"/>
          <w:szCs w:val="20"/>
        </w:rPr>
        <w:instrText xml:space="preserve"> SEQ Tabla \* ARABIC </w:instrText>
      </w:r>
      <w:r w:rsidRPr="004D1677">
        <w:rPr>
          <w:b/>
          <w:i w:val="0"/>
          <w:color w:val="auto"/>
          <w:sz w:val="20"/>
          <w:szCs w:val="20"/>
        </w:rPr>
        <w:fldChar w:fldCharType="separate"/>
      </w:r>
      <w:r w:rsidR="00BB4B0A">
        <w:rPr>
          <w:b/>
          <w:i w:val="0"/>
          <w:noProof/>
          <w:color w:val="auto"/>
          <w:sz w:val="20"/>
          <w:szCs w:val="20"/>
        </w:rPr>
        <w:t>3</w:t>
      </w:r>
      <w:r w:rsidRPr="004D1677">
        <w:rPr>
          <w:b/>
          <w:i w:val="0"/>
          <w:color w:val="auto"/>
          <w:sz w:val="20"/>
          <w:szCs w:val="20"/>
        </w:rPr>
        <w:fldChar w:fldCharType="end"/>
      </w:r>
      <w:r w:rsidRPr="004D1677">
        <w:rPr>
          <w:b/>
          <w:i w:val="0"/>
          <w:color w:val="auto"/>
          <w:sz w:val="20"/>
          <w:szCs w:val="20"/>
        </w:rPr>
        <w:t>. Criterios de validación de la propuesta técnico-económica</w:t>
      </w:r>
      <w:bookmarkEnd w:id="10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6"/>
        <w:gridCol w:w="4464"/>
      </w:tblGrid>
      <w:tr w:rsidR="009554DD" w:rsidRPr="009F416E" w:rsidTr="004D1677">
        <w:trPr>
          <w:trHeight w:val="210"/>
        </w:trPr>
        <w:tc>
          <w:tcPr>
            <w:tcW w:w="4866" w:type="dxa"/>
            <w:shd w:val="clear" w:color="auto" w:fill="9CC2E5"/>
          </w:tcPr>
          <w:p w:rsidR="009F416E" w:rsidRPr="007C7917" w:rsidRDefault="009F416E" w:rsidP="003E7A7F">
            <w:pPr>
              <w:spacing w:after="0"/>
              <w:jc w:val="center"/>
              <w:rPr>
                <w:b/>
                <w:color w:val="000000"/>
                <w:sz w:val="20"/>
                <w:szCs w:val="20"/>
              </w:rPr>
            </w:pPr>
            <w:r w:rsidRPr="007C7917">
              <w:rPr>
                <w:b/>
                <w:color w:val="000000"/>
                <w:sz w:val="20"/>
                <w:szCs w:val="20"/>
              </w:rPr>
              <w:t>CRITERIO</w:t>
            </w:r>
          </w:p>
        </w:tc>
        <w:tc>
          <w:tcPr>
            <w:tcW w:w="4464" w:type="dxa"/>
            <w:shd w:val="clear" w:color="auto" w:fill="9CC2E5"/>
          </w:tcPr>
          <w:p w:rsidR="009F416E" w:rsidRPr="007C7917" w:rsidRDefault="009F416E" w:rsidP="003E7A7F">
            <w:pPr>
              <w:spacing w:after="0"/>
              <w:jc w:val="center"/>
              <w:rPr>
                <w:b/>
                <w:color w:val="000000"/>
                <w:sz w:val="20"/>
                <w:szCs w:val="20"/>
              </w:rPr>
            </w:pPr>
            <w:r w:rsidRPr="007C7917">
              <w:rPr>
                <w:b/>
                <w:color w:val="000000"/>
                <w:sz w:val="20"/>
                <w:szCs w:val="20"/>
              </w:rPr>
              <w:t>VALORACIÓN DEL CRITERIO</w:t>
            </w:r>
          </w:p>
        </w:tc>
      </w:tr>
      <w:tr w:rsidR="00ED4353" w:rsidRPr="009F416E" w:rsidTr="004D1677">
        <w:trPr>
          <w:trHeight w:val="86"/>
        </w:trPr>
        <w:tc>
          <w:tcPr>
            <w:tcW w:w="9330" w:type="dxa"/>
            <w:gridSpan w:val="2"/>
            <w:shd w:val="clear" w:color="auto" w:fill="DEEAF6"/>
            <w:vAlign w:val="center"/>
          </w:tcPr>
          <w:p w:rsidR="009F416E" w:rsidRPr="00A86E8D" w:rsidRDefault="009F416E" w:rsidP="003E7A7F">
            <w:pPr>
              <w:spacing w:after="0"/>
              <w:jc w:val="both"/>
              <w:rPr>
                <w:b/>
                <w:color w:val="000000"/>
                <w:sz w:val="20"/>
                <w:highlight w:val="yellow"/>
              </w:rPr>
            </w:pPr>
            <w:r w:rsidRPr="007C7917">
              <w:rPr>
                <w:b/>
                <w:color w:val="000000"/>
                <w:sz w:val="20"/>
                <w:szCs w:val="20"/>
              </w:rPr>
              <w:t>Aspectos generales</w:t>
            </w:r>
          </w:p>
        </w:tc>
      </w:tr>
      <w:tr w:rsidR="00086A09" w:rsidRPr="00086A09" w:rsidTr="004D1677">
        <w:trPr>
          <w:trHeight w:val="716"/>
        </w:trPr>
        <w:tc>
          <w:tcPr>
            <w:tcW w:w="4866" w:type="dxa"/>
            <w:shd w:val="clear" w:color="auto" w:fill="auto"/>
          </w:tcPr>
          <w:p w:rsidR="00D62CE4" w:rsidRPr="002E49F6" w:rsidRDefault="00B454AD" w:rsidP="00086A09">
            <w:pPr>
              <w:spacing w:after="0"/>
              <w:jc w:val="both"/>
              <w:rPr>
                <w:color w:val="000000"/>
                <w:sz w:val="20"/>
                <w:szCs w:val="20"/>
              </w:rPr>
            </w:pPr>
            <w:r w:rsidRPr="002E49F6">
              <w:rPr>
                <w:color w:val="000000"/>
                <w:sz w:val="20"/>
                <w:szCs w:val="20"/>
              </w:rPr>
              <w:t>La información requerida del cliente al cual se le desarrollará el proyecto propuesto se presenta de forma completa</w:t>
            </w:r>
            <w:r w:rsidR="00D62CE4" w:rsidRPr="002E49F6">
              <w:rPr>
                <w:color w:val="000000"/>
                <w:sz w:val="20"/>
                <w:szCs w:val="20"/>
              </w:rPr>
              <w:t>.</w:t>
            </w:r>
          </w:p>
        </w:tc>
        <w:tc>
          <w:tcPr>
            <w:tcW w:w="4464" w:type="dxa"/>
            <w:shd w:val="clear" w:color="auto" w:fill="auto"/>
          </w:tcPr>
          <w:p w:rsidR="00D62CE4" w:rsidRPr="002E49F6" w:rsidRDefault="00D62CE4" w:rsidP="002E49F6">
            <w:pPr>
              <w:spacing w:after="0"/>
              <w:jc w:val="both"/>
              <w:rPr>
                <w:color w:val="000000"/>
                <w:sz w:val="20"/>
                <w:szCs w:val="20"/>
              </w:rPr>
            </w:pPr>
            <w:r w:rsidRPr="002E49F6">
              <w:rPr>
                <w:rFonts w:eastAsia="Times New Roman" w:cs="Arial"/>
                <w:bCs/>
                <w:spacing w:val="-2"/>
                <w:sz w:val="20"/>
                <w:szCs w:val="20"/>
                <w:lang w:val="es-ES_tradnl"/>
              </w:rPr>
              <w:t xml:space="preserve">Cumple si </w:t>
            </w:r>
            <w:r w:rsidR="002E49F6" w:rsidRPr="002E49F6">
              <w:rPr>
                <w:rFonts w:eastAsia="Times New Roman" w:cs="Arial"/>
                <w:bCs/>
                <w:spacing w:val="-2"/>
                <w:sz w:val="20"/>
                <w:szCs w:val="20"/>
                <w:lang w:val="es-ES_tradnl"/>
              </w:rPr>
              <w:t>la información presentada ésta completa y es c</w:t>
            </w:r>
            <w:r w:rsidR="002E49F6">
              <w:rPr>
                <w:rFonts w:eastAsia="Times New Roman" w:cs="Arial"/>
                <w:bCs/>
                <w:spacing w:val="-2"/>
                <w:sz w:val="20"/>
                <w:szCs w:val="20"/>
                <w:lang w:val="es-ES_tradnl"/>
              </w:rPr>
              <w:t>onsistente</w:t>
            </w:r>
            <w:r w:rsidR="002E49F6" w:rsidRPr="002E49F6">
              <w:rPr>
                <w:rFonts w:eastAsia="Times New Roman" w:cs="Arial"/>
                <w:bCs/>
                <w:spacing w:val="-2"/>
                <w:sz w:val="20"/>
                <w:szCs w:val="20"/>
                <w:lang w:val="es-ES_tradnl"/>
              </w:rPr>
              <w:t xml:space="preserve"> con el proponente t</w:t>
            </w:r>
            <w:r w:rsidR="002E49F6">
              <w:rPr>
                <w:rFonts w:eastAsia="Times New Roman" w:cs="Arial"/>
                <w:bCs/>
                <w:spacing w:val="-2"/>
                <w:sz w:val="20"/>
                <w:szCs w:val="20"/>
                <w:lang w:val="es-ES_tradnl"/>
              </w:rPr>
              <w:t xml:space="preserve">écnico </w:t>
            </w:r>
            <w:r w:rsidR="00667AF4">
              <w:rPr>
                <w:rFonts w:eastAsia="Times New Roman" w:cs="Arial"/>
                <w:bCs/>
                <w:spacing w:val="-2"/>
                <w:sz w:val="20"/>
                <w:szCs w:val="20"/>
                <w:lang w:val="es-ES_tradnl"/>
              </w:rPr>
              <w:t xml:space="preserve">y el cliente </w:t>
            </w:r>
            <w:r w:rsidR="002E49F6" w:rsidRPr="002E49F6">
              <w:rPr>
                <w:rFonts w:eastAsia="Times New Roman" w:cs="Arial"/>
                <w:bCs/>
                <w:spacing w:val="-2"/>
                <w:sz w:val="20"/>
                <w:szCs w:val="20"/>
                <w:lang w:val="es-ES_tradnl"/>
              </w:rPr>
              <w:t>que suscribe contrato</w:t>
            </w:r>
            <w:r w:rsidR="00667AF4">
              <w:rPr>
                <w:rFonts w:eastAsia="Times New Roman" w:cs="Arial"/>
                <w:bCs/>
                <w:spacing w:val="-2"/>
                <w:sz w:val="20"/>
                <w:szCs w:val="20"/>
                <w:lang w:val="es-ES_tradnl"/>
              </w:rPr>
              <w:t>,</w:t>
            </w:r>
            <w:r w:rsidR="002E49F6" w:rsidRPr="002E49F6">
              <w:rPr>
                <w:rFonts w:eastAsia="Times New Roman" w:cs="Arial"/>
                <w:bCs/>
                <w:spacing w:val="-2"/>
                <w:sz w:val="20"/>
                <w:szCs w:val="20"/>
                <w:lang w:val="es-ES_tradnl"/>
              </w:rPr>
              <w:t xml:space="preserve"> y a la</w:t>
            </w:r>
            <w:r w:rsidR="00667AF4">
              <w:rPr>
                <w:rFonts w:eastAsia="Times New Roman" w:cs="Arial"/>
                <w:bCs/>
                <w:spacing w:val="-2"/>
                <w:sz w:val="20"/>
                <w:szCs w:val="20"/>
                <w:lang w:val="es-ES_tradnl"/>
              </w:rPr>
              <w:t>(s)</w:t>
            </w:r>
            <w:r w:rsidR="002E49F6" w:rsidRPr="002E49F6">
              <w:rPr>
                <w:rFonts w:eastAsia="Times New Roman" w:cs="Arial"/>
                <w:bCs/>
                <w:spacing w:val="-2"/>
                <w:sz w:val="20"/>
                <w:szCs w:val="20"/>
                <w:lang w:val="es-ES_tradnl"/>
              </w:rPr>
              <w:t xml:space="preserve"> tecnología</w:t>
            </w:r>
            <w:r w:rsidR="00667AF4">
              <w:rPr>
                <w:rFonts w:eastAsia="Times New Roman" w:cs="Arial"/>
                <w:bCs/>
                <w:spacing w:val="-2"/>
                <w:sz w:val="20"/>
                <w:szCs w:val="20"/>
                <w:lang w:val="es-ES_tradnl"/>
              </w:rPr>
              <w:t>(s)</w:t>
            </w:r>
            <w:r w:rsidR="002E49F6" w:rsidRPr="002E49F6">
              <w:rPr>
                <w:rFonts w:eastAsia="Times New Roman" w:cs="Arial"/>
                <w:bCs/>
                <w:spacing w:val="-2"/>
                <w:sz w:val="20"/>
                <w:szCs w:val="20"/>
                <w:lang w:val="es-ES_tradnl"/>
              </w:rPr>
              <w:t xml:space="preserve"> con la que se</w:t>
            </w:r>
            <w:r w:rsidR="002E49F6">
              <w:rPr>
                <w:rFonts w:eastAsia="Times New Roman" w:cs="Arial"/>
                <w:bCs/>
                <w:spacing w:val="-2"/>
                <w:sz w:val="20"/>
                <w:szCs w:val="20"/>
                <w:lang w:val="es-ES_tradnl"/>
              </w:rPr>
              <w:t xml:space="preserve"> </w:t>
            </w:r>
            <w:r w:rsidR="002E49F6" w:rsidRPr="002E49F6">
              <w:rPr>
                <w:rFonts w:eastAsia="Times New Roman" w:cs="Arial"/>
                <w:bCs/>
                <w:spacing w:val="-2"/>
                <w:sz w:val="20"/>
                <w:szCs w:val="20"/>
                <w:lang w:val="es-ES_tradnl"/>
              </w:rPr>
              <w:t>validó</w:t>
            </w:r>
            <w:r w:rsidR="002E49F6">
              <w:rPr>
                <w:rFonts w:eastAsia="Times New Roman" w:cs="Arial"/>
                <w:bCs/>
                <w:spacing w:val="-2"/>
                <w:sz w:val="20"/>
                <w:szCs w:val="20"/>
                <w:lang w:val="es-ES_tradnl"/>
              </w:rPr>
              <w:t xml:space="preserve"> </w:t>
            </w:r>
            <w:r w:rsidR="00667AF4">
              <w:rPr>
                <w:rFonts w:eastAsia="Times New Roman" w:cs="Arial"/>
                <w:bCs/>
                <w:spacing w:val="-2"/>
                <w:sz w:val="20"/>
                <w:szCs w:val="20"/>
                <w:lang w:val="es-ES_tradnl"/>
              </w:rPr>
              <w:t xml:space="preserve">el módulo 1 </w:t>
            </w:r>
            <w:r w:rsidR="002E49F6">
              <w:rPr>
                <w:rFonts w:eastAsia="Times New Roman" w:cs="Arial"/>
                <w:bCs/>
                <w:spacing w:val="-2"/>
                <w:sz w:val="20"/>
                <w:szCs w:val="20"/>
                <w:lang w:val="es-ES_tradnl"/>
              </w:rPr>
              <w:t xml:space="preserve">de acuerdo al </w:t>
            </w:r>
            <w:r w:rsidR="002E49F6" w:rsidRPr="002E49F6">
              <w:rPr>
                <w:rFonts w:eastAsia="Times New Roman" w:cs="Arial"/>
                <w:bCs/>
                <w:spacing w:val="-2"/>
                <w:sz w:val="20"/>
                <w:szCs w:val="20"/>
                <w:lang w:val="es-ES_tradnl"/>
              </w:rPr>
              <w:t>formato de presentación</w:t>
            </w:r>
            <w:r w:rsidR="002E49F6">
              <w:rPr>
                <w:rFonts w:eastAsia="Times New Roman" w:cs="Arial"/>
                <w:bCs/>
                <w:spacing w:val="-2"/>
                <w:sz w:val="20"/>
                <w:szCs w:val="20"/>
                <w:lang w:val="es-ES_tradnl"/>
              </w:rPr>
              <w:t xml:space="preserve"> del proponente técnico.</w:t>
            </w:r>
          </w:p>
        </w:tc>
      </w:tr>
      <w:tr w:rsidR="008815F5" w:rsidRPr="00086A09" w:rsidTr="004D1677">
        <w:trPr>
          <w:trHeight w:val="129"/>
        </w:trPr>
        <w:tc>
          <w:tcPr>
            <w:tcW w:w="4866" w:type="dxa"/>
            <w:shd w:val="clear" w:color="auto" w:fill="auto"/>
          </w:tcPr>
          <w:p w:rsidR="00D62CE4" w:rsidRPr="00086A09" w:rsidRDefault="00B454AD" w:rsidP="00086A09">
            <w:pPr>
              <w:spacing w:after="0"/>
              <w:jc w:val="both"/>
              <w:rPr>
                <w:color w:val="000000"/>
                <w:sz w:val="20"/>
                <w:szCs w:val="20"/>
                <w:highlight w:val="yellow"/>
              </w:rPr>
            </w:pPr>
            <w:r w:rsidRPr="00086A09">
              <w:rPr>
                <w:color w:val="000000"/>
                <w:sz w:val="20"/>
                <w:szCs w:val="20"/>
              </w:rPr>
              <w:t>Se describe de manera completa el proyecto, incluyendo las condiciones de operación actual y propuesta.</w:t>
            </w:r>
          </w:p>
        </w:tc>
        <w:tc>
          <w:tcPr>
            <w:tcW w:w="4464" w:type="dxa"/>
            <w:shd w:val="clear" w:color="auto" w:fill="auto"/>
          </w:tcPr>
          <w:p w:rsidR="00D62CE4" w:rsidRPr="00086A09" w:rsidRDefault="002E49F6" w:rsidP="002E49F6">
            <w:pPr>
              <w:spacing w:after="0"/>
              <w:jc w:val="both"/>
              <w:rPr>
                <w:color w:val="000000"/>
                <w:sz w:val="20"/>
                <w:szCs w:val="20"/>
                <w:highlight w:val="yellow"/>
              </w:rPr>
            </w:pPr>
            <w:r w:rsidRPr="002E49F6">
              <w:rPr>
                <w:rFonts w:eastAsia="Times New Roman" w:cs="Arial"/>
                <w:bCs/>
                <w:spacing w:val="-2"/>
                <w:sz w:val="20"/>
                <w:szCs w:val="20"/>
                <w:lang w:val="es-ES_tradnl"/>
              </w:rPr>
              <w:t>Cumple si la información presentada describe el proyecto conforme a lo que ha sido solicitado</w:t>
            </w:r>
            <w:r>
              <w:rPr>
                <w:rFonts w:eastAsia="Times New Roman" w:cs="Arial"/>
                <w:bCs/>
                <w:spacing w:val="-2"/>
                <w:sz w:val="20"/>
                <w:szCs w:val="20"/>
                <w:lang w:val="es-ES_tradnl"/>
              </w:rPr>
              <w:t xml:space="preserve"> referente a la actividad propuesta, la situación actual y la situación </w:t>
            </w:r>
            <w:r w:rsidRPr="002E49F6">
              <w:rPr>
                <w:rFonts w:eastAsia="Times New Roman" w:cs="Arial"/>
                <w:bCs/>
                <w:spacing w:val="-2"/>
                <w:sz w:val="20"/>
                <w:szCs w:val="20"/>
                <w:lang w:val="es-ES_tradnl"/>
              </w:rPr>
              <w:t>esperada</w:t>
            </w:r>
            <w:r>
              <w:rPr>
                <w:rFonts w:eastAsia="Times New Roman" w:cs="Arial"/>
                <w:bCs/>
                <w:spacing w:val="-2"/>
                <w:sz w:val="20"/>
                <w:szCs w:val="20"/>
                <w:lang w:val="es-ES_tradnl"/>
              </w:rPr>
              <w:t xml:space="preserve">. </w:t>
            </w:r>
          </w:p>
        </w:tc>
      </w:tr>
      <w:tr w:rsidR="008815F5" w:rsidRPr="00086A09" w:rsidTr="004D1677">
        <w:trPr>
          <w:trHeight w:val="210"/>
        </w:trPr>
        <w:tc>
          <w:tcPr>
            <w:tcW w:w="9330" w:type="dxa"/>
            <w:gridSpan w:val="2"/>
            <w:shd w:val="clear" w:color="auto" w:fill="DEEAF6"/>
            <w:vAlign w:val="center"/>
          </w:tcPr>
          <w:p w:rsidR="00D62CE4" w:rsidRPr="00086A09" w:rsidRDefault="00B454AD" w:rsidP="00086A09">
            <w:pPr>
              <w:spacing w:after="0"/>
              <w:jc w:val="both"/>
              <w:rPr>
                <w:b/>
                <w:color w:val="000000"/>
                <w:sz w:val="20"/>
                <w:szCs w:val="20"/>
              </w:rPr>
            </w:pPr>
            <w:r w:rsidRPr="00086A09">
              <w:rPr>
                <w:b/>
                <w:color w:val="000000"/>
                <w:sz w:val="20"/>
                <w:szCs w:val="20"/>
              </w:rPr>
              <w:t>Propuesta técnica</w:t>
            </w:r>
          </w:p>
        </w:tc>
      </w:tr>
      <w:tr w:rsidR="008815F5" w:rsidRPr="00086A09" w:rsidTr="004D1677">
        <w:trPr>
          <w:trHeight w:val="189"/>
        </w:trPr>
        <w:tc>
          <w:tcPr>
            <w:tcW w:w="4866" w:type="dxa"/>
            <w:shd w:val="clear" w:color="auto" w:fill="auto"/>
          </w:tcPr>
          <w:p w:rsidR="00D62CE4" w:rsidRPr="00BB7BB0" w:rsidRDefault="00B454AD" w:rsidP="00086A09">
            <w:pPr>
              <w:spacing w:after="0"/>
              <w:jc w:val="both"/>
              <w:rPr>
                <w:color w:val="000000"/>
                <w:sz w:val="20"/>
                <w:szCs w:val="20"/>
              </w:rPr>
            </w:pPr>
            <w:r w:rsidRPr="00BB7BB0">
              <w:rPr>
                <w:color w:val="000000"/>
                <w:sz w:val="20"/>
                <w:szCs w:val="20"/>
              </w:rPr>
              <w:t>Los límites del proyecto se definen considerando todos los aspectos energéticos que serán intervenidos por el proyecto.</w:t>
            </w:r>
          </w:p>
        </w:tc>
        <w:tc>
          <w:tcPr>
            <w:tcW w:w="4464" w:type="dxa"/>
            <w:shd w:val="clear" w:color="auto" w:fill="auto"/>
          </w:tcPr>
          <w:p w:rsidR="00B454AD" w:rsidRPr="00BB7BB0" w:rsidRDefault="00BB7BB0" w:rsidP="00BB7BB0">
            <w:pPr>
              <w:spacing w:after="0"/>
              <w:jc w:val="both"/>
              <w:rPr>
                <w:color w:val="000000"/>
                <w:sz w:val="20"/>
                <w:szCs w:val="20"/>
              </w:rPr>
            </w:pPr>
            <w:r>
              <w:rPr>
                <w:rFonts w:eastAsia="Times New Roman" w:cs="Arial"/>
                <w:bCs/>
                <w:spacing w:val="-2"/>
                <w:sz w:val="20"/>
                <w:szCs w:val="20"/>
                <w:lang w:val="es-ES_tradnl"/>
              </w:rPr>
              <w:t>Cumple si los lí</w:t>
            </w:r>
            <w:r w:rsidR="00302C23" w:rsidRPr="00BB7BB0">
              <w:rPr>
                <w:rFonts w:eastAsia="Times New Roman" w:cs="Arial"/>
                <w:bCs/>
                <w:spacing w:val="-2"/>
                <w:sz w:val="20"/>
                <w:szCs w:val="20"/>
                <w:lang w:val="es-ES_tradnl"/>
              </w:rPr>
              <w:t xml:space="preserve">mites definidos consideran todos los centros de </w:t>
            </w:r>
            <w:r w:rsidR="00E62C48">
              <w:rPr>
                <w:rFonts w:eastAsia="Times New Roman" w:cs="Arial"/>
                <w:bCs/>
                <w:spacing w:val="-2"/>
                <w:sz w:val="20"/>
                <w:szCs w:val="20"/>
                <w:lang w:val="es-ES_tradnl"/>
              </w:rPr>
              <w:t xml:space="preserve">producción, </w:t>
            </w:r>
            <w:r w:rsidR="00302C23" w:rsidRPr="00BB7BB0">
              <w:rPr>
                <w:rFonts w:eastAsia="Times New Roman" w:cs="Arial"/>
                <w:bCs/>
                <w:spacing w:val="-2"/>
                <w:sz w:val="20"/>
                <w:szCs w:val="20"/>
                <w:lang w:val="es-ES_tradnl"/>
              </w:rPr>
              <w:t xml:space="preserve">consumo </w:t>
            </w:r>
            <w:r w:rsidR="00E62C48">
              <w:rPr>
                <w:rFonts w:eastAsia="Times New Roman" w:cs="Arial"/>
                <w:bCs/>
                <w:spacing w:val="-2"/>
                <w:sz w:val="20"/>
                <w:szCs w:val="20"/>
                <w:lang w:val="es-ES_tradnl"/>
              </w:rPr>
              <w:t>o</w:t>
            </w:r>
            <w:r w:rsidR="00302C23" w:rsidRPr="00BB7BB0">
              <w:rPr>
                <w:rFonts w:eastAsia="Times New Roman" w:cs="Arial"/>
                <w:bCs/>
                <w:spacing w:val="-2"/>
                <w:sz w:val="20"/>
                <w:szCs w:val="20"/>
                <w:lang w:val="es-ES_tradnl"/>
              </w:rPr>
              <w:t xml:space="preserve"> </w:t>
            </w:r>
            <w:r w:rsidRPr="00BB7BB0">
              <w:rPr>
                <w:rFonts w:eastAsia="Times New Roman" w:cs="Arial"/>
                <w:bCs/>
                <w:spacing w:val="-2"/>
                <w:sz w:val="20"/>
                <w:szCs w:val="20"/>
                <w:lang w:val="es-ES_tradnl"/>
              </w:rPr>
              <w:t>usos</w:t>
            </w:r>
            <w:r w:rsidR="00302C23" w:rsidRPr="00BB7BB0">
              <w:rPr>
                <w:rFonts w:eastAsia="Times New Roman" w:cs="Arial"/>
                <w:bCs/>
                <w:spacing w:val="-2"/>
                <w:sz w:val="20"/>
                <w:szCs w:val="20"/>
                <w:lang w:val="es-ES_tradnl"/>
              </w:rPr>
              <w:t xml:space="preserve"> de la energía </w:t>
            </w:r>
            <w:r w:rsidRPr="00BB7BB0">
              <w:rPr>
                <w:rFonts w:eastAsia="Times New Roman" w:cs="Arial"/>
                <w:bCs/>
                <w:spacing w:val="-2"/>
                <w:sz w:val="20"/>
                <w:szCs w:val="20"/>
                <w:lang w:val="es-ES_tradnl"/>
              </w:rPr>
              <w:t>que estarán involucrados con las actividades a ser desarrolladas con el proyecto propuesto.</w:t>
            </w:r>
          </w:p>
        </w:tc>
      </w:tr>
      <w:tr w:rsidR="008815F5" w:rsidRPr="00086A09" w:rsidTr="004D1677">
        <w:trPr>
          <w:trHeight w:val="133"/>
        </w:trPr>
        <w:tc>
          <w:tcPr>
            <w:tcW w:w="4866" w:type="dxa"/>
            <w:shd w:val="clear" w:color="auto" w:fill="auto"/>
          </w:tcPr>
          <w:p w:rsidR="00B454AD" w:rsidRPr="00086A09" w:rsidRDefault="00B454AD" w:rsidP="00086A09">
            <w:pPr>
              <w:spacing w:after="0"/>
              <w:jc w:val="both"/>
              <w:rPr>
                <w:color w:val="000000"/>
                <w:sz w:val="20"/>
                <w:szCs w:val="20"/>
                <w:highlight w:val="yellow"/>
              </w:rPr>
            </w:pPr>
            <w:r w:rsidRPr="00086A09">
              <w:rPr>
                <w:color w:val="000000"/>
                <w:sz w:val="20"/>
                <w:szCs w:val="20"/>
              </w:rPr>
              <w:lastRenderedPageBreak/>
              <w:t>Se identifican todos los equipos existentes que serán intervenidos por el proyecto propuesto.</w:t>
            </w:r>
          </w:p>
        </w:tc>
        <w:tc>
          <w:tcPr>
            <w:tcW w:w="4464" w:type="dxa"/>
            <w:shd w:val="clear" w:color="auto" w:fill="auto"/>
          </w:tcPr>
          <w:p w:rsidR="00B454AD" w:rsidRPr="00086A09" w:rsidRDefault="00BB7BB0" w:rsidP="00A86E8D">
            <w:pPr>
              <w:spacing w:after="0"/>
              <w:jc w:val="both"/>
              <w:rPr>
                <w:rFonts w:eastAsia="Times New Roman" w:cs="Arial"/>
                <w:bCs/>
                <w:spacing w:val="-2"/>
                <w:sz w:val="20"/>
                <w:szCs w:val="20"/>
                <w:highlight w:val="yellow"/>
                <w:lang w:val="es-ES_tradnl"/>
              </w:rPr>
            </w:pPr>
            <w:r w:rsidRPr="00BB7BB0">
              <w:rPr>
                <w:rFonts w:eastAsia="Times New Roman" w:cs="Arial"/>
                <w:bCs/>
                <w:spacing w:val="-2"/>
                <w:sz w:val="20"/>
                <w:szCs w:val="20"/>
                <w:lang w:val="es-ES_tradnl"/>
              </w:rPr>
              <w:t xml:space="preserve">Cumple si se presenta un </w:t>
            </w:r>
            <w:r>
              <w:rPr>
                <w:rFonts w:eastAsia="Times New Roman" w:cs="Arial"/>
                <w:bCs/>
                <w:spacing w:val="-2"/>
                <w:sz w:val="20"/>
                <w:szCs w:val="20"/>
                <w:lang w:val="es-ES_tradnl"/>
              </w:rPr>
              <w:t xml:space="preserve">levantamiento de toda la tecnología existente en el sitio, que será reemplazada o </w:t>
            </w:r>
            <w:r w:rsidR="00A86E8D">
              <w:rPr>
                <w:rFonts w:eastAsia="Times New Roman" w:cs="Arial"/>
                <w:bCs/>
                <w:spacing w:val="-2"/>
                <w:sz w:val="20"/>
                <w:szCs w:val="20"/>
                <w:lang w:val="es-ES_tradnl"/>
              </w:rPr>
              <w:t xml:space="preserve">que se verá afectada </w:t>
            </w:r>
            <w:r>
              <w:rPr>
                <w:rFonts w:eastAsia="Times New Roman" w:cs="Arial"/>
                <w:bCs/>
                <w:spacing w:val="-2"/>
                <w:sz w:val="20"/>
                <w:szCs w:val="20"/>
                <w:lang w:val="es-ES_tradnl"/>
              </w:rPr>
              <w:t xml:space="preserve">por la nueva tecnología propuesta por el proyecto. </w:t>
            </w:r>
          </w:p>
        </w:tc>
      </w:tr>
      <w:tr w:rsidR="008815F5" w:rsidRPr="00086A09" w:rsidTr="004D1677">
        <w:trPr>
          <w:trHeight w:val="165"/>
        </w:trPr>
        <w:tc>
          <w:tcPr>
            <w:tcW w:w="4866" w:type="dxa"/>
            <w:shd w:val="clear" w:color="auto" w:fill="auto"/>
          </w:tcPr>
          <w:p w:rsidR="00B454AD" w:rsidRPr="00086A09" w:rsidRDefault="00B454AD" w:rsidP="00086A09">
            <w:pPr>
              <w:spacing w:after="0"/>
              <w:jc w:val="both"/>
              <w:rPr>
                <w:color w:val="000000"/>
                <w:sz w:val="20"/>
                <w:szCs w:val="20"/>
                <w:highlight w:val="yellow"/>
              </w:rPr>
            </w:pPr>
            <w:r w:rsidRPr="00086A09">
              <w:rPr>
                <w:color w:val="000000"/>
                <w:sz w:val="20"/>
                <w:szCs w:val="20"/>
              </w:rPr>
              <w:t>En la campaña de monitoreo se identifica al menos una variable para la medición controlada y construcción del IDEn.</w:t>
            </w:r>
          </w:p>
        </w:tc>
        <w:tc>
          <w:tcPr>
            <w:tcW w:w="4464" w:type="dxa"/>
            <w:shd w:val="clear" w:color="auto" w:fill="auto"/>
          </w:tcPr>
          <w:p w:rsidR="00B454AD" w:rsidRPr="00086A09" w:rsidRDefault="00BB7BB0" w:rsidP="00086A09">
            <w:pPr>
              <w:spacing w:after="0"/>
              <w:jc w:val="both"/>
              <w:rPr>
                <w:rFonts w:eastAsia="Times New Roman" w:cs="Arial"/>
                <w:bCs/>
                <w:spacing w:val="-2"/>
                <w:sz w:val="20"/>
                <w:szCs w:val="20"/>
                <w:highlight w:val="yellow"/>
                <w:lang w:val="es-ES_tradnl"/>
              </w:rPr>
            </w:pPr>
            <w:r w:rsidRPr="00BB7BB0">
              <w:rPr>
                <w:rFonts w:eastAsia="Times New Roman" w:cs="Arial"/>
                <w:bCs/>
                <w:spacing w:val="-2"/>
                <w:sz w:val="20"/>
                <w:szCs w:val="20"/>
                <w:lang w:val="es-ES_tradnl"/>
              </w:rPr>
              <w:t>Cumple si en el formato técnico se relaciona la información mínima requerida (variable) para la construcción del indicador de desempeño energético.</w:t>
            </w:r>
          </w:p>
        </w:tc>
      </w:tr>
      <w:tr w:rsidR="008815F5" w:rsidRPr="00086A09" w:rsidTr="004D1677">
        <w:trPr>
          <w:trHeight w:val="105"/>
        </w:trPr>
        <w:tc>
          <w:tcPr>
            <w:tcW w:w="4866" w:type="dxa"/>
            <w:shd w:val="clear" w:color="auto" w:fill="auto"/>
          </w:tcPr>
          <w:p w:rsidR="00B454AD" w:rsidRPr="00086A09" w:rsidRDefault="00B454AD" w:rsidP="00086A09">
            <w:pPr>
              <w:spacing w:after="0"/>
              <w:jc w:val="both"/>
              <w:rPr>
                <w:color w:val="000000"/>
                <w:sz w:val="20"/>
                <w:szCs w:val="20"/>
                <w:highlight w:val="yellow"/>
              </w:rPr>
            </w:pPr>
            <w:r w:rsidRPr="00086A09">
              <w:rPr>
                <w:color w:val="000000"/>
                <w:sz w:val="20"/>
                <w:szCs w:val="20"/>
              </w:rPr>
              <w:t>El periodo de referencia seleccionado para la construcción del IDEn es consistente co</w:t>
            </w:r>
            <w:r w:rsidR="00BB7BB0">
              <w:rPr>
                <w:color w:val="000000"/>
                <w:sz w:val="20"/>
                <w:szCs w:val="20"/>
              </w:rPr>
              <w:t>n un ciclo de operación normal en condiciones normales y es</w:t>
            </w:r>
            <w:r w:rsidRPr="00086A09">
              <w:rPr>
                <w:color w:val="000000"/>
                <w:sz w:val="20"/>
                <w:szCs w:val="20"/>
              </w:rPr>
              <w:t xml:space="preserve"> representativo.</w:t>
            </w:r>
          </w:p>
        </w:tc>
        <w:tc>
          <w:tcPr>
            <w:tcW w:w="4464" w:type="dxa"/>
            <w:shd w:val="clear" w:color="auto" w:fill="auto"/>
          </w:tcPr>
          <w:p w:rsidR="00B454AD" w:rsidRPr="00BB7BB0" w:rsidRDefault="00BB7BB0" w:rsidP="00BB7BB0">
            <w:pPr>
              <w:spacing w:after="0"/>
              <w:jc w:val="both"/>
              <w:rPr>
                <w:rFonts w:eastAsia="Times New Roman" w:cs="Arial"/>
                <w:bCs/>
                <w:spacing w:val="-2"/>
                <w:sz w:val="20"/>
                <w:szCs w:val="20"/>
                <w:highlight w:val="yellow"/>
              </w:rPr>
            </w:pPr>
            <w:r w:rsidRPr="00BB7BB0">
              <w:rPr>
                <w:rFonts w:eastAsia="Times New Roman" w:cs="Arial"/>
                <w:bCs/>
                <w:spacing w:val="-2"/>
                <w:sz w:val="20"/>
                <w:szCs w:val="20"/>
              </w:rPr>
              <w:t>Cumple si el proponente justifica de forma suficiente que el periodo de referencia es representativo para el tipo de proyecto y de instalación.</w:t>
            </w:r>
          </w:p>
        </w:tc>
      </w:tr>
      <w:tr w:rsidR="008815F5" w:rsidRPr="00086A09" w:rsidTr="004D1677">
        <w:trPr>
          <w:trHeight w:val="150"/>
        </w:trPr>
        <w:tc>
          <w:tcPr>
            <w:tcW w:w="4866" w:type="dxa"/>
            <w:shd w:val="clear" w:color="auto" w:fill="auto"/>
          </w:tcPr>
          <w:p w:rsidR="00B454AD" w:rsidRPr="00086A09" w:rsidRDefault="00B454AD" w:rsidP="004C6F19">
            <w:pPr>
              <w:spacing w:after="0"/>
              <w:jc w:val="both"/>
              <w:rPr>
                <w:color w:val="000000"/>
                <w:sz w:val="20"/>
                <w:szCs w:val="20"/>
                <w:highlight w:val="yellow"/>
              </w:rPr>
            </w:pPr>
            <w:r w:rsidRPr="00086A09">
              <w:rPr>
                <w:color w:val="000000"/>
                <w:sz w:val="20"/>
                <w:szCs w:val="20"/>
              </w:rPr>
              <w:t>Los nuevos equipos propuestos en el proyecto permitirían</w:t>
            </w:r>
            <w:r w:rsidR="004C6F19">
              <w:rPr>
                <w:color w:val="000000"/>
                <w:sz w:val="20"/>
                <w:szCs w:val="20"/>
              </w:rPr>
              <w:t xml:space="preserve"> que se logre el valor de</w:t>
            </w:r>
            <w:r w:rsidRPr="00086A09">
              <w:rPr>
                <w:color w:val="000000"/>
                <w:sz w:val="20"/>
                <w:szCs w:val="20"/>
              </w:rPr>
              <w:t xml:space="preserve"> la variable relevante y los ahorros esperados.</w:t>
            </w:r>
          </w:p>
        </w:tc>
        <w:tc>
          <w:tcPr>
            <w:tcW w:w="4464" w:type="dxa"/>
            <w:shd w:val="clear" w:color="auto" w:fill="auto"/>
          </w:tcPr>
          <w:p w:rsidR="00B454AD" w:rsidRPr="00730830" w:rsidRDefault="00730830" w:rsidP="00730830">
            <w:pPr>
              <w:spacing w:after="0"/>
              <w:jc w:val="both"/>
              <w:rPr>
                <w:rFonts w:eastAsia="Times New Roman" w:cs="Arial"/>
                <w:bCs/>
                <w:spacing w:val="-2"/>
                <w:sz w:val="20"/>
                <w:szCs w:val="20"/>
                <w:lang w:val="es-ES_tradnl"/>
              </w:rPr>
            </w:pPr>
            <w:r w:rsidRPr="00730830">
              <w:rPr>
                <w:rFonts w:eastAsia="Times New Roman" w:cs="Arial"/>
                <w:bCs/>
                <w:spacing w:val="-2"/>
                <w:sz w:val="20"/>
                <w:szCs w:val="20"/>
                <w:lang w:val="es-ES_tradnl"/>
              </w:rPr>
              <w:t>Cumple si la información de los equipos propuestos es coherente con los ahorros propuestos con el proyecto.</w:t>
            </w:r>
          </w:p>
        </w:tc>
      </w:tr>
      <w:tr w:rsidR="008815F5" w:rsidRPr="00086A09" w:rsidTr="004D1677">
        <w:trPr>
          <w:trHeight w:val="120"/>
        </w:trPr>
        <w:tc>
          <w:tcPr>
            <w:tcW w:w="4866" w:type="dxa"/>
            <w:shd w:val="clear" w:color="auto" w:fill="auto"/>
          </w:tcPr>
          <w:p w:rsidR="00B454AD" w:rsidRPr="00086A09" w:rsidRDefault="00B454AD" w:rsidP="00086A09">
            <w:pPr>
              <w:spacing w:after="0"/>
              <w:jc w:val="both"/>
              <w:rPr>
                <w:color w:val="000000"/>
                <w:sz w:val="20"/>
                <w:szCs w:val="20"/>
                <w:highlight w:val="yellow"/>
              </w:rPr>
            </w:pPr>
            <w:r w:rsidRPr="00086A09">
              <w:rPr>
                <w:color w:val="000000"/>
                <w:sz w:val="20"/>
                <w:szCs w:val="20"/>
              </w:rPr>
              <w:t>El IDEn</w:t>
            </w:r>
            <w:r w:rsidRPr="00086A09">
              <w:rPr>
                <w:color w:val="000000"/>
                <w:sz w:val="20"/>
                <w:szCs w:val="20"/>
                <w:vertAlign w:val="subscript"/>
              </w:rPr>
              <w:t>base</w:t>
            </w:r>
            <w:r w:rsidRPr="00086A09">
              <w:rPr>
                <w:color w:val="000000"/>
                <w:sz w:val="20"/>
                <w:szCs w:val="20"/>
              </w:rPr>
              <w:t xml:space="preserve"> es consistente con la información lograda en la campaña de monitoreo.</w:t>
            </w:r>
          </w:p>
        </w:tc>
        <w:tc>
          <w:tcPr>
            <w:tcW w:w="4464" w:type="dxa"/>
            <w:shd w:val="clear" w:color="auto" w:fill="auto"/>
          </w:tcPr>
          <w:p w:rsidR="00B454AD" w:rsidRPr="00763B81" w:rsidRDefault="00730830" w:rsidP="00763B81">
            <w:pPr>
              <w:spacing w:after="0"/>
              <w:jc w:val="both"/>
              <w:rPr>
                <w:rFonts w:eastAsia="Times New Roman" w:cs="Arial"/>
                <w:bCs/>
                <w:spacing w:val="-2"/>
                <w:sz w:val="20"/>
                <w:szCs w:val="20"/>
                <w:lang w:val="es-ES_tradnl"/>
              </w:rPr>
            </w:pPr>
            <w:r w:rsidRPr="00763B81">
              <w:rPr>
                <w:rFonts w:eastAsia="Times New Roman" w:cs="Arial"/>
                <w:bCs/>
                <w:spacing w:val="-2"/>
                <w:sz w:val="20"/>
                <w:szCs w:val="20"/>
                <w:lang w:val="es-ES_tradnl"/>
              </w:rPr>
              <w:t xml:space="preserve">Cumple si los cálculos del indicador de desempeño energético </w:t>
            </w:r>
            <w:r w:rsidR="00763B81" w:rsidRPr="00763B81">
              <w:rPr>
                <w:rFonts w:eastAsia="Times New Roman" w:cs="Arial"/>
                <w:bCs/>
                <w:spacing w:val="-2"/>
                <w:sz w:val="20"/>
                <w:szCs w:val="20"/>
                <w:lang w:val="es-ES_tradnl"/>
              </w:rPr>
              <w:t xml:space="preserve">base </w:t>
            </w:r>
            <w:r w:rsidRPr="00763B81">
              <w:rPr>
                <w:rFonts w:eastAsia="Times New Roman" w:cs="Arial"/>
                <w:bCs/>
                <w:spacing w:val="-2"/>
                <w:sz w:val="20"/>
                <w:szCs w:val="20"/>
                <w:lang w:val="es-ES_tradnl"/>
              </w:rPr>
              <w:t>fueron realizados con l</w:t>
            </w:r>
            <w:r w:rsidR="00763B81" w:rsidRPr="00763B81">
              <w:rPr>
                <w:rFonts w:eastAsia="Times New Roman" w:cs="Arial"/>
                <w:bCs/>
                <w:spacing w:val="-2"/>
                <w:sz w:val="20"/>
                <w:szCs w:val="20"/>
                <w:lang w:val="es-ES_tradnl"/>
              </w:rPr>
              <w:t xml:space="preserve">os datos e </w:t>
            </w:r>
            <w:r w:rsidRPr="00763B81">
              <w:rPr>
                <w:rFonts w:eastAsia="Times New Roman" w:cs="Arial"/>
                <w:bCs/>
                <w:spacing w:val="-2"/>
                <w:sz w:val="20"/>
                <w:szCs w:val="20"/>
                <w:lang w:val="es-ES_tradnl"/>
              </w:rPr>
              <w:t xml:space="preserve">información </w:t>
            </w:r>
            <w:r w:rsidR="00763B81" w:rsidRPr="00763B81">
              <w:rPr>
                <w:rFonts w:eastAsia="Times New Roman" w:cs="Arial"/>
                <w:bCs/>
                <w:spacing w:val="-2"/>
                <w:sz w:val="20"/>
                <w:szCs w:val="20"/>
                <w:lang w:val="es-ES_tradnl"/>
              </w:rPr>
              <w:t>registrada</w:t>
            </w:r>
            <w:r w:rsidRPr="00763B81">
              <w:rPr>
                <w:rFonts w:eastAsia="Times New Roman" w:cs="Arial"/>
                <w:bCs/>
                <w:spacing w:val="-2"/>
                <w:sz w:val="20"/>
                <w:szCs w:val="20"/>
                <w:lang w:val="es-ES_tradnl"/>
              </w:rPr>
              <w:t xml:space="preserve"> durante el periodo de medición controlada.</w:t>
            </w:r>
          </w:p>
        </w:tc>
      </w:tr>
      <w:tr w:rsidR="008815F5" w:rsidRPr="00086A09" w:rsidTr="004D1677">
        <w:trPr>
          <w:trHeight w:val="105"/>
        </w:trPr>
        <w:tc>
          <w:tcPr>
            <w:tcW w:w="4866" w:type="dxa"/>
            <w:shd w:val="clear" w:color="auto" w:fill="auto"/>
          </w:tcPr>
          <w:p w:rsidR="00763B81" w:rsidRPr="00086A09" w:rsidRDefault="00763B81" w:rsidP="00763B81">
            <w:pPr>
              <w:spacing w:after="0"/>
              <w:jc w:val="both"/>
              <w:rPr>
                <w:color w:val="000000"/>
                <w:sz w:val="20"/>
                <w:szCs w:val="20"/>
                <w:highlight w:val="yellow"/>
              </w:rPr>
            </w:pPr>
            <w:r w:rsidRPr="00086A09">
              <w:rPr>
                <w:color w:val="000000"/>
                <w:sz w:val="20"/>
                <w:szCs w:val="20"/>
              </w:rPr>
              <w:t>El IDEn</w:t>
            </w:r>
            <w:r w:rsidRPr="00086A09">
              <w:rPr>
                <w:color w:val="000000"/>
                <w:sz w:val="20"/>
                <w:szCs w:val="20"/>
                <w:vertAlign w:val="subscript"/>
              </w:rPr>
              <w:t>esperado</w:t>
            </w:r>
            <w:r w:rsidRPr="00086A09">
              <w:rPr>
                <w:color w:val="000000"/>
                <w:sz w:val="20"/>
                <w:szCs w:val="20"/>
              </w:rPr>
              <w:t xml:space="preserve"> se construyó a partir del consumo energético esperado de la nueva tecnología para lograr la variable relevante.</w:t>
            </w:r>
          </w:p>
        </w:tc>
        <w:tc>
          <w:tcPr>
            <w:tcW w:w="4464" w:type="dxa"/>
            <w:shd w:val="clear" w:color="auto" w:fill="auto"/>
          </w:tcPr>
          <w:p w:rsidR="00763B81" w:rsidRPr="00763B81" w:rsidRDefault="00763B81" w:rsidP="00E676CB">
            <w:pPr>
              <w:spacing w:after="0"/>
              <w:jc w:val="both"/>
              <w:rPr>
                <w:rFonts w:eastAsia="Times New Roman" w:cs="Arial"/>
                <w:bCs/>
                <w:spacing w:val="-2"/>
                <w:sz w:val="20"/>
                <w:szCs w:val="20"/>
                <w:lang w:val="es-ES_tradnl"/>
              </w:rPr>
            </w:pPr>
            <w:r w:rsidRPr="00763B81">
              <w:rPr>
                <w:rFonts w:eastAsia="Times New Roman" w:cs="Arial"/>
                <w:bCs/>
                <w:spacing w:val="-2"/>
                <w:sz w:val="20"/>
                <w:szCs w:val="20"/>
                <w:lang w:val="es-ES_tradnl"/>
              </w:rPr>
              <w:t>Cumple si los cálculos del indicador de desempeño energético esperado fueron realizados con los datos e información de los equipos propuestos</w:t>
            </w:r>
            <w:r w:rsidR="004C6F19">
              <w:rPr>
                <w:rFonts w:eastAsia="Times New Roman" w:cs="Arial"/>
                <w:bCs/>
                <w:spacing w:val="-2"/>
                <w:sz w:val="20"/>
                <w:szCs w:val="20"/>
                <w:lang w:val="es-ES_tradnl"/>
              </w:rPr>
              <w:t xml:space="preserve"> o cálculos realizados a partir de estos.</w:t>
            </w:r>
          </w:p>
        </w:tc>
      </w:tr>
      <w:tr w:rsidR="008815F5" w:rsidRPr="00086A09" w:rsidTr="004D1677">
        <w:trPr>
          <w:trHeight w:val="150"/>
        </w:trPr>
        <w:tc>
          <w:tcPr>
            <w:tcW w:w="4866" w:type="dxa"/>
            <w:shd w:val="clear" w:color="auto" w:fill="auto"/>
          </w:tcPr>
          <w:p w:rsidR="00B454AD" w:rsidRPr="00086A09" w:rsidRDefault="00A54E76" w:rsidP="004C6F19">
            <w:pPr>
              <w:spacing w:after="0"/>
              <w:jc w:val="both"/>
              <w:rPr>
                <w:color w:val="000000"/>
                <w:sz w:val="20"/>
                <w:szCs w:val="20"/>
                <w:highlight w:val="yellow"/>
              </w:rPr>
            </w:pPr>
            <w:r w:rsidRPr="00086A09">
              <w:rPr>
                <w:color w:val="000000"/>
                <w:sz w:val="20"/>
                <w:szCs w:val="20"/>
              </w:rPr>
              <w:t>Los poderes caloríficos</w:t>
            </w:r>
            <w:r w:rsidR="00C62582">
              <w:rPr>
                <w:color w:val="000000"/>
                <w:sz w:val="20"/>
                <w:szCs w:val="20"/>
              </w:rPr>
              <w:t xml:space="preserve"> </w:t>
            </w:r>
            <w:r w:rsidRPr="00086A09">
              <w:rPr>
                <w:color w:val="000000"/>
                <w:sz w:val="20"/>
                <w:szCs w:val="20"/>
              </w:rPr>
              <w:t>de los energéticos empleados son correctos y de fuentes comprobadas.</w:t>
            </w:r>
          </w:p>
        </w:tc>
        <w:tc>
          <w:tcPr>
            <w:tcW w:w="4464" w:type="dxa"/>
            <w:shd w:val="clear" w:color="auto" w:fill="auto"/>
          </w:tcPr>
          <w:p w:rsidR="00B454AD" w:rsidRPr="00086A09" w:rsidRDefault="00C62582" w:rsidP="00AB7F1C">
            <w:pPr>
              <w:spacing w:after="0"/>
              <w:jc w:val="both"/>
              <w:rPr>
                <w:rFonts w:eastAsia="Times New Roman" w:cs="Arial"/>
                <w:bCs/>
                <w:spacing w:val="-2"/>
                <w:sz w:val="20"/>
                <w:szCs w:val="20"/>
                <w:highlight w:val="yellow"/>
                <w:lang w:val="es-ES_tradnl"/>
              </w:rPr>
            </w:pPr>
            <w:r w:rsidRPr="00AB7F1C">
              <w:rPr>
                <w:rFonts w:eastAsia="Times New Roman" w:cs="Arial"/>
                <w:bCs/>
                <w:spacing w:val="-2"/>
                <w:sz w:val="20"/>
                <w:szCs w:val="20"/>
                <w:lang w:val="es-ES_tradnl"/>
              </w:rPr>
              <w:t xml:space="preserve">Cumple si la información de los energéticos esta correcta y es consistente con la información que sea consultada en </w:t>
            </w:r>
            <w:r w:rsidR="00AB7F1C" w:rsidRPr="00AB7F1C">
              <w:rPr>
                <w:rFonts w:eastAsia="Times New Roman" w:cs="Arial"/>
                <w:bCs/>
                <w:spacing w:val="-2"/>
                <w:sz w:val="20"/>
                <w:szCs w:val="20"/>
                <w:lang w:val="es-ES_tradnl"/>
              </w:rPr>
              <w:t>otras fuentes</w:t>
            </w:r>
            <w:r w:rsidRPr="00AB7F1C">
              <w:rPr>
                <w:rFonts w:eastAsia="Times New Roman" w:cs="Arial"/>
                <w:bCs/>
                <w:spacing w:val="-2"/>
                <w:sz w:val="20"/>
                <w:szCs w:val="20"/>
                <w:lang w:val="es-ES_tradnl"/>
              </w:rPr>
              <w:t xml:space="preserve">. </w:t>
            </w:r>
          </w:p>
        </w:tc>
      </w:tr>
      <w:tr w:rsidR="008815F5" w:rsidRPr="00086A09" w:rsidTr="004D1677">
        <w:trPr>
          <w:trHeight w:val="135"/>
        </w:trPr>
        <w:tc>
          <w:tcPr>
            <w:tcW w:w="4866" w:type="dxa"/>
            <w:shd w:val="clear" w:color="auto" w:fill="auto"/>
          </w:tcPr>
          <w:p w:rsidR="00B454AD" w:rsidRPr="00086A09" w:rsidRDefault="00A54E76" w:rsidP="00086A09">
            <w:pPr>
              <w:spacing w:after="0"/>
              <w:jc w:val="both"/>
              <w:rPr>
                <w:color w:val="000000"/>
                <w:sz w:val="20"/>
                <w:szCs w:val="20"/>
                <w:highlight w:val="yellow"/>
              </w:rPr>
            </w:pPr>
            <w:r w:rsidRPr="00086A09">
              <w:rPr>
                <w:color w:val="000000"/>
                <w:sz w:val="20"/>
                <w:szCs w:val="20"/>
              </w:rPr>
              <w:t>Los resultados esperados en términos de ahorros energéticos son consistentes con los indicadores energéticos base y esperado.</w:t>
            </w:r>
          </w:p>
        </w:tc>
        <w:tc>
          <w:tcPr>
            <w:tcW w:w="4464" w:type="dxa"/>
            <w:shd w:val="clear" w:color="auto" w:fill="auto"/>
          </w:tcPr>
          <w:p w:rsidR="00B454AD" w:rsidRPr="00AB7F1C" w:rsidRDefault="00AB7F1C" w:rsidP="00086A09">
            <w:pPr>
              <w:spacing w:after="0"/>
              <w:jc w:val="both"/>
              <w:rPr>
                <w:rFonts w:eastAsia="Times New Roman" w:cs="Arial"/>
                <w:bCs/>
                <w:spacing w:val="-2"/>
                <w:sz w:val="20"/>
                <w:szCs w:val="20"/>
                <w:lang w:val="es-ES_tradnl"/>
              </w:rPr>
            </w:pPr>
            <w:r w:rsidRPr="00AB7F1C">
              <w:rPr>
                <w:rFonts w:eastAsia="Times New Roman" w:cs="Arial"/>
                <w:bCs/>
                <w:spacing w:val="-2"/>
                <w:sz w:val="20"/>
                <w:szCs w:val="20"/>
                <w:lang w:val="es-ES_tradnl"/>
              </w:rPr>
              <w:t>Cumple si los cálculos de los ahorros energéticos fueron realizados con la información de los indicadores de desempeño energético reportados por el proponente técnico.</w:t>
            </w:r>
          </w:p>
        </w:tc>
      </w:tr>
      <w:tr w:rsidR="008815F5" w:rsidRPr="00086A09" w:rsidTr="004D1677">
        <w:trPr>
          <w:trHeight w:val="120"/>
        </w:trPr>
        <w:tc>
          <w:tcPr>
            <w:tcW w:w="4866" w:type="dxa"/>
            <w:shd w:val="clear" w:color="auto" w:fill="auto"/>
          </w:tcPr>
          <w:p w:rsidR="00B454AD" w:rsidRPr="00086A09" w:rsidRDefault="00A54E76" w:rsidP="00086A09">
            <w:pPr>
              <w:spacing w:after="0"/>
              <w:jc w:val="both"/>
              <w:rPr>
                <w:color w:val="000000"/>
                <w:sz w:val="20"/>
                <w:szCs w:val="20"/>
                <w:highlight w:val="yellow"/>
              </w:rPr>
            </w:pPr>
            <w:r w:rsidRPr="00086A09">
              <w:rPr>
                <w:color w:val="000000"/>
                <w:sz w:val="20"/>
                <w:szCs w:val="20"/>
              </w:rPr>
              <w:t>El sistema de monitoreo permite monitorear las variables requeridas para el cálculo de los ahorros energéticos del proyecto.</w:t>
            </w:r>
          </w:p>
        </w:tc>
        <w:tc>
          <w:tcPr>
            <w:tcW w:w="4464" w:type="dxa"/>
            <w:shd w:val="clear" w:color="auto" w:fill="auto"/>
          </w:tcPr>
          <w:p w:rsidR="00B454AD" w:rsidRPr="00AB7F1C" w:rsidRDefault="00AB7F1C" w:rsidP="009D21E8">
            <w:pPr>
              <w:spacing w:after="0"/>
              <w:jc w:val="both"/>
              <w:rPr>
                <w:rFonts w:eastAsia="Times New Roman" w:cs="Arial"/>
                <w:bCs/>
                <w:spacing w:val="-2"/>
                <w:sz w:val="20"/>
                <w:szCs w:val="20"/>
                <w:lang w:val="es-ES_tradnl"/>
              </w:rPr>
            </w:pPr>
            <w:r w:rsidRPr="00AB7F1C">
              <w:rPr>
                <w:rFonts w:eastAsia="Times New Roman" w:cs="Arial"/>
                <w:bCs/>
                <w:spacing w:val="-2"/>
                <w:sz w:val="20"/>
                <w:szCs w:val="20"/>
                <w:lang w:val="es-ES_tradnl"/>
              </w:rPr>
              <w:t>Cumple si en el plan de monitoreo propuesto se han incluid</w:t>
            </w:r>
            <w:r w:rsidR="009D21E8">
              <w:rPr>
                <w:rFonts w:eastAsia="Times New Roman" w:cs="Arial"/>
                <w:bCs/>
                <w:spacing w:val="-2"/>
                <w:sz w:val="20"/>
                <w:szCs w:val="20"/>
                <w:lang w:val="es-ES_tradnl"/>
              </w:rPr>
              <w:t xml:space="preserve">o: la variable </w:t>
            </w:r>
            <w:r w:rsidR="009D21E8">
              <w:t xml:space="preserve">relevante, el consumo de energético, las variables no relevantes (si aplica) y las variables controladas (si aplica), </w:t>
            </w:r>
            <w:r w:rsidR="009D21E8" w:rsidRPr="00AB7F1C">
              <w:rPr>
                <w:rFonts w:eastAsia="Times New Roman" w:cs="Arial"/>
                <w:bCs/>
                <w:spacing w:val="-2"/>
                <w:sz w:val="20"/>
                <w:szCs w:val="20"/>
                <w:lang w:val="es-ES_tradnl"/>
              </w:rPr>
              <w:t>para el cálculo de los ahorros energéticos</w:t>
            </w:r>
            <w:r w:rsidR="009D21E8">
              <w:rPr>
                <w:rFonts w:eastAsia="Times New Roman" w:cs="Arial"/>
                <w:bCs/>
                <w:spacing w:val="-2"/>
                <w:sz w:val="20"/>
                <w:szCs w:val="20"/>
                <w:lang w:val="es-ES_tradnl"/>
              </w:rPr>
              <w:t xml:space="preserve">. El plan de monitoreo </w:t>
            </w:r>
            <w:r w:rsidRPr="00AB7F1C">
              <w:rPr>
                <w:rFonts w:eastAsia="Times New Roman" w:cs="Arial"/>
                <w:bCs/>
                <w:spacing w:val="-2"/>
                <w:sz w:val="20"/>
                <w:szCs w:val="20"/>
                <w:lang w:val="es-ES_tradnl"/>
              </w:rPr>
              <w:t xml:space="preserve">es </w:t>
            </w:r>
            <w:r>
              <w:rPr>
                <w:rFonts w:eastAsia="Times New Roman" w:cs="Arial"/>
                <w:bCs/>
                <w:spacing w:val="-2"/>
                <w:sz w:val="20"/>
                <w:szCs w:val="20"/>
                <w:lang w:val="es-ES_tradnl"/>
              </w:rPr>
              <w:t>coherente con la necesidad de</w:t>
            </w:r>
            <w:r w:rsidRPr="00AB7F1C">
              <w:rPr>
                <w:rFonts w:eastAsia="Times New Roman" w:cs="Arial"/>
                <w:bCs/>
                <w:spacing w:val="-2"/>
                <w:sz w:val="20"/>
                <w:szCs w:val="20"/>
                <w:lang w:val="es-ES_tradnl"/>
              </w:rPr>
              <w:t xml:space="preserve"> medición de dichos datos.</w:t>
            </w:r>
          </w:p>
        </w:tc>
      </w:tr>
      <w:tr w:rsidR="008815F5" w:rsidRPr="00086A09" w:rsidTr="004D1677">
        <w:trPr>
          <w:trHeight w:val="150"/>
        </w:trPr>
        <w:tc>
          <w:tcPr>
            <w:tcW w:w="4866" w:type="dxa"/>
            <w:shd w:val="clear" w:color="auto" w:fill="auto"/>
          </w:tcPr>
          <w:p w:rsidR="00B454AD" w:rsidRPr="00086A09" w:rsidRDefault="00A54E76" w:rsidP="00086A09">
            <w:pPr>
              <w:spacing w:after="0"/>
              <w:jc w:val="both"/>
              <w:rPr>
                <w:color w:val="000000"/>
                <w:sz w:val="20"/>
                <w:szCs w:val="20"/>
              </w:rPr>
            </w:pPr>
            <w:r w:rsidRPr="00086A09">
              <w:rPr>
                <w:color w:val="000000"/>
                <w:sz w:val="20"/>
                <w:szCs w:val="20"/>
              </w:rPr>
              <w:t>La identificación de los residuos y la gestión propuesta es consistente y correcta para el proyecto.</w:t>
            </w:r>
          </w:p>
        </w:tc>
        <w:tc>
          <w:tcPr>
            <w:tcW w:w="4464" w:type="dxa"/>
            <w:shd w:val="clear" w:color="auto" w:fill="auto"/>
          </w:tcPr>
          <w:p w:rsidR="00B454AD" w:rsidRPr="00AB7F1C" w:rsidRDefault="00AB7F1C" w:rsidP="00086A09">
            <w:pPr>
              <w:spacing w:after="0"/>
              <w:jc w:val="both"/>
              <w:rPr>
                <w:rFonts w:eastAsia="Times New Roman" w:cs="Arial"/>
                <w:bCs/>
                <w:spacing w:val="-2"/>
                <w:sz w:val="20"/>
                <w:szCs w:val="20"/>
                <w:lang w:val="es-ES_tradnl"/>
              </w:rPr>
            </w:pPr>
            <w:r w:rsidRPr="00AB7F1C">
              <w:rPr>
                <w:rFonts w:eastAsia="Times New Roman" w:cs="Arial"/>
                <w:bCs/>
                <w:spacing w:val="-2"/>
                <w:sz w:val="20"/>
                <w:szCs w:val="20"/>
                <w:lang w:val="es-ES_tradnl"/>
              </w:rPr>
              <w:t>Cumple si tanto los residuos identificados cómo la gestión propuesta es coherente con el tipo de proyecto a ser implementado.</w:t>
            </w:r>
          </w:p>
        </w:tc>
      </w:tr>
      <w:tr w:rsidR="008815F5" w:rsidRPr="00086A09" w:rsidTr="004D1677">
        <w:trPr>
          <w:trHeight w:val="285"/>
        </w:trPr>
        <w:tc>
          <w:tcPr>
            <w:tcW w:w="9330" w:type="dxa"/>
            <w:gridSpan w:val="2"/>
            <w:shd w:val="clear" w:color="auto" w:fill="DEEAF6"/>
            <w:vAlign w:val="center"/>
          </w:tcPr>
          <w:p w:rsidR="00D62CE4" w:rsidRPr="00086A09" w:rsidRDefault="00B454AD" w:rsidP="00086A09">
            <w:pPr>
              <w:spacing w:after="0"/>
              <w:jc w:val="both"/>
              <w:rPr>
                <w:b/>
                <w:color w:val="000000"/>
                <w:sz w:val="20"/>
                <w:szCs w:val="20"/>
              </w:rPr>
            </w:pPr>
            <w:r w:rsidRPr="00086A09">
              <w:rPr>
                <w:b/>
                <w:color w:val="000000"/>
                <w:sz w:val="20"/>
                <w:szCs w:val="20"/>
              </w:rPr>
              <w:t>Propuesta económica</w:t>
            </w:r>
          </w:p>
        </w:tc>
      </w:tr>
      <w:tr w:rsidR="008815F5" w:rsidRPr="00086A09" w:rsidTr="004D1677">
        <w:tc>
          <w:tcPr>
            <w:tcW w:w="4866" w:type="dxa"/>
            <w:shd w:val="clear" w:color="auto" w:fill="auto"/>
          </w:tcPr>
          <w:p w:rsidR="00D62CE4" w:rsidRPr="00086A09" w:rsidRDefault="00A54E76" w:rsidP="00086A09">
            <w:pPr>
              <w:spacing w:after="0"/>
              <w:jc w:val="both"/>
              <w:rPr>
                <w:color w:val="000000"/>
                <w:sz w:val="20"/>
                <w:szCs w:val="20"/>
              </w:rPr>
            </w:pPr>
            <w:r w:rsidRPr="00086A09">
              <w:rPr>
                <w:color w:val="000000"/>
                <w:sz w:val="20"/>
                <w:szCs w:val="20"/>
              </w:rPr>
              <w:t>Los ahorros energéticos y económicos propuestos son alcanzables y coherentes con la información y cálculos presentados en la propuesta técnica.</w:t>
            </w:r>
          </w:p>
        </w:tc>
        <w:tc>
          <w:tcPr>
            <w:tcW w:w="4464" w:type="dxa"/>
            <w:shd w:val="clear" w:color="auto" w:fill="auto"/>
          </w:tcPr>
          <w:p w:rsidR="00D62CE4" w:rsidRPr="00A8256E" w:rsidRDefault="00D62CE4" w:rsidP="00A8256E">
            <w:pPr>
              <w:spacing w:after="0"/>
              <w:jc w:val="both"/>
              <w:rPr>
                <w:color w:val="000000"/>
                <w:sz w:val="20"/>
                <w:szCs w:val="20"/>
              </w:rPr>
            </w:pPr>
            <w:r w:rsidRPr="00A8256E">
              <w:rPr>
                <w:color w:val="000000"/>
                <w:sz w:val="20"/>
                <w:szCs w:val="20"/>
              </w:rPr>
              <w:t xml:space="preserve">Cumple si </w:t>
            </w:r>
            <w:r w:rsidR="00C20462" w:rsidRPr="00A8256E">
              <w:rPr>
                <w:color w:val="000000"/>
                <w:sz w:val="20"/>
                <w:szCs w:val="20"/>
              </w:rPr>
              <w:t xml:space="preserve">los cálculos de los ahorros </w:t>
            </w:r>
            <w:r w:rsidR="00A8256E" w:rsidRPr="00A8256E">
              <w:rPr>
                <w:color w:val="000000"/>
                <w:sz w:val="20"/>
                <w:szCs w:val="20"/>
              </w:rPr>
              <w:t>energéticos y económicos fueron</w:t>
            </w:r>
            <w:r w:rsidR="00C20462" w:rsidRPr="00A8256E">
              <w:rPr>
                <w:color w:val="000000"/>
                <w:sz w:val="20"/>
                <w:szCs w:val="20"/>
              </w:rPr>
              <w:t xml:space="preserve"> realizados con la </w:t>
            </w:r>
            <w:r w:rsidR="00A8256E" w:rsidRPr="00A8256E">
              <w:rPr>
                <w:color w:val="000000"/>
                <w:sz w:val="20"/>
                <w:szCs w:val="20"/>
              </w:rPr>
              <w:t xml:space="preserve">información reportada en los formatos, y los resultados son </w:t>
            </w:r>
            <w:r w:rsidR="00E361EB">
              <w:rPr>
                <w:color w:val="000000"/>
                <w:sz w:val="20"/>
                <w:szCs w:val="20"/>
              </w:rPr>
              <w:t>reproducibles</w:t>
            </w:r>
            <w:r w:rsidR="00E361EB" w:rsidRPr="00A8256E">
              <w:rPr>
                <w:color w:val="000000"/>
                <w:sz w:val="20"/>
                <w:szCs w:val="20"/>
              </w:rPr>
              <w:t xml:space="preserve"> </w:t>
            </w:r>
            <w:r w:rsidR="00A8256E" w:rsidRPr="00A8256E">
              <w:rPr>
                <w:color w:val="000000"/>
                <w:sz w:val="20"/>
                <w:szCs w:val="20"/>
              </w:rPr>
              <w:t>y consistentes con el tipo de tecnología a ser implementada.</w:t>
            </w:r>
          </w:p>
        </w:tc>
      </w:tr>
      <w:tr w:rsidR="008815F5" w:rsidRPr="00086A09" w:rsidTr="004D1677">
        <w:tc>
          <w:tcPr>
            <w:tcW w:w="4866" w:type="dxa"/>
            <w:shd w:val="clear" w:color="auto" w:fill="auto"/>
          </w:tcPr>
          <w:p w:rsidR="00D62CE4" w:rsidRPr="00A8256E" w:rsidRDefault="00A54E76" w:rsidP="00086A09">
            <w:pPr>
              <w:spacing w:after="0"/>
              <w:jc w:val="both"/>
              <w:rPr>
                <w:color w:val="000000"/>
                <w:sz w:val="20"/>
                <w:szCs w:val="20"/>
              </w:rPr>
            </w:pPr>
            <w:r w:rsidRPr="00A8256E">
              <w:rPr>
                <w:color w:val="000000"/>
                <w:sz w:val="20"/>
                <w:szCs w:val="20"/>
              </w:rPr>
              <w:t>El cronograma no presenta condiciones que afecten el desarrollo del proyecto.</w:t>
            </w:r>
          </w:p>
        </w:tc>
        <w:tc>
          <w:tcPr>
            <w:tcW w:w="4464" w:type="dxa"/>
            <w:shd w:val="clear" w:color="auto" w:fill="auto"/>
          </w:tcPr>
          <w:p w:rsidR="00D62CE4" w:rsidRPr="00A8256E" w:rsidRDefault="00D62CE4" w:rsidP="00A8256E">
            <w:pPr>
              <w:spacing w:after="0"/>
              <w:jc w:val="both"/>
              <w:rPr>
                <w:color w:val="000000"/>
                <w:sz w:val="20"/>
                <w:szCs w:val="20"/>
              </w:rPr>
            </w:pPr>
            <w:r w:rsidRPr="00A8256E">
              <w:rPr>
                <w:color w:val="000000"/>
                <w:sz w:val="20"/>
                <w:szCs w:val="20"/>
              </w:rPr>
              <w:t>Cumple si e</w:t>
            </w:r>
            <w:r w:rsidR="00A8256E" w:rsidRPr="00A8256E">
              <w:rPr>
                <w:color w:val="000000"/>
                <w:sz w:val="20"/>
                <w:szCs w:val="20"/>
              </w:rPr>
              <w:t>n el cronograma se consideraron los hitos más relevantes y las actividades y fechas propuestas son coherentes con el tipo de proyecto a ser implementado.</w:t>
            </w:r>
          </w:p>
        </w:tc>
      </w:tr>
    </w:tbl>
    <w:p w:rsidR="00BB4B0A" w:rsidRDefault="00D90668" w:rsidP="00B42A52">
      <w:pPr>
        <w:spacing w:after="0"/>
        <w:jc w:val="both"/>
        <w:rPr>
          <w:color w:val="000000"/>
        </w:rPr>
      </w:pPr>
      <w:r>
        <w:rPr>
          <w:color w:val="000000"/>
          <w:sz w:val="18"/>
          <w:szCs w:val="18"/>
        </w:rPr>
        <w:lastRenderedPageBreak/>
        <w:t xml:space="preserve"> </w:t>
      </w:r>
      <w:r w:rsidR="00BB4B0A" w:rsidRPr="00D90668">
        <w:rPr>
          <w:color w:val="000000"/>
        </w:rPr>
        <w:t>La siguiente tabla muestra los criterios definidos por el programa para validar propuestas técnicas en greenfield projects.</w:t>
      </w:r>
    </w:p>
    <w:p w:rsidR="00BB4B0A" w:rsidRDefault="00BB4B0A" w:rsidP="00B42A52">
      <w:pPr>
        <w:spacing w:after="0"/>
        <w:jc w:val="both"/>
        <w:rPr>
          <w:color w:val="000000"/>
        </w:rPr>
      </w:pPr>
    </w:p>
    <w:p w:rsidR="00BB4B0A" w:rsidRPr="004D1677" w:rsidRDefault="00BB4B0A" w:rsidP="00BB4B0A">
      <w:pPr>
        <w:pStyle w:val="Descripcin"/>
        <w:keepNext/>
        <w:spacing w:after="0"/>
        <w:jc w:val="center"/>
        <w:rPr>
          <w:b/>
          <w:i w:val="0"/>
          <w:color w:val="auto"/>
          <w:sz w:val="20"/>
          <w:szCs w:val="20"/>
        </w:rPr>
      </w:pPr>
      <w:bookmarkStart w:id="104" w:name="_Toc512116975"/>
      <w:r w:rsidRPr="004D1677">
        <w:rPr>
          <w:b/>
          <w:i w:val="0"/>
          <w:color w:val="auto"/>
          <w:sz w:val="20"/>
          <w:szCs w:val="20"/>
        </w:rPr>
        <w:t xml:space="preserve">Tabla </w:t>
      </w:r>
      <w:r w:rsidRPr="004D1677">
        <w:rPr>
          <w:b/>
          <w:i w:val="0"/>
          <w:color w:val="auto"/>
          <w:sz w:val="20"/>
          <w:szCs w:val="20"/>
        </w:rPr>
        <w:fldChar w:fldCharType="begin"/>
      </w:r>
      <w:r w:rsidRPr="004D1677">
        <w:rPr>
          <w:b/>
          <w:i w:val="0"/>
          <w:color w:val="auto"/>
          <w:sz w:val="20"/>
          <w:szCs w:val="20"/>
        </w:rPr>
        <w:instrText xml:space="preserve"> SEQ Tabla \* ARABIC </w:instrText>
      </w:r>
      <w:r w:rsidRPr="004D1677">
        <w:rPr>
          <w:b/>
          <w:i w:val="0"/>
          <w:color w:val="auto"/>
          <w:sz w:val="20"/>
          <w:szCs w:val="20"/>
        </w:rPr>
        <w:fldChar w:fldCharType="separate"/>
      </w:r>
      <w:r w:rsidR="00D90668">
        <w:rPr>
          <w:b/>
          <w:i w:val="0"/>
          <w:noProof/>
          <w:color w:val="auto"/>
          <w:sz w:val="20"/>
          <w:szCs w:val="20"/>
        </w:rPr>
        <w:t>4</w:t>
      </w:r>
      <w:r w:rsidRPr="004D1677">
        <w:rPr>
          <w:b/>
          <w:i w:val="0"/>
          <w:color w:val="auto"/>
          <w:sz w:val="20"/>
          <w:szCs w:val="20"/>
        </w:rPr>
        <w:fldChar w:fldCharType="end"/>
      </w:r>
      <w:r w:rsidRPr="004D1677">
        <w:rPr>
          <w:b/>
          <w:i w:val="0"/>
          <w:color w:val="auto"/>
          <w:sz w:val="20"/>
          <w:szCs w:val="20"/>
        </w:rPr>
        <w:t>. Criterios de validación de la propuesta técnico-económica</w:t>
      </w:r>
      <w:bookmarkEnd w:id="10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6"/>
        <w:gridCol w:w="4464"/>
      </w:tblGrid>
      <w:tr w:rsidR="00BB4B0A" w:rsidRPr="009F416E" w:rsidTr="00615CBE">
        <w:trPr>
          <w:trHeight w:val="210"/>
        </w:trPr>
        <w:tc>
          <w:tcPr>
            <w:tcW w:w="4866" w:type="dxa"/>
            <w:shd w:val="clear" w:color="auto" w:fill="9CC2E5"/>
          </w:tcPr>
          <w:p w:rsidR="00BB4B0A" w:rsidRPr="007C7917" w:rsidRDefault="00BB4B0A" w:rsidP="00615CBE">
            <w:pPr>
              <w:spacing w:after="0"/>
              <w:jc w:val="center"/>
              <w:rPr>
                <w:b/>
                <w:color w:val="000000"/>
                <w:sz w:val="20"/>
                <w:szCs w:val="20"/>
              </w:rPr>
            </w:pPr>
            <w:r w:rsidRPr="007C7917">
              <w:rPr>
                <w:b/>
                <w:color w:val="000000"/>
                <w:sz w:val="20"/>
                <w:szCs w:val="20"/>
              </w:rPr>
              <w:t>CRITERIO</w:t>
            </w:r>
          </w:p>
        </w:tc>
        <w:tc>
          <w:tcPr>
            <w:tcW w:w="4464" w:type="dxa"/>
            <w:shd w:val="clear" w:color="auto" w:fill="9CC2E5"/>
          </w:tcPr>
          <w:p w:rsidR="00BB4B0A" w:rsidRPr="007C7917" w:rsidRDefault="00BB4B0A" w:rsidP="00615CBE">
            <w:pPr>
              <w:spacing w:after="0"/>
              <w:jc w:val="center"/>
              <w:rPr>
                <w:b/>
                <w:color w:val="000000"/>
                <w:sz w:val="20"/>
                <w:szCs w:val="20"/>
              </w:rPr>
            </w:pPr>
            <w:r w:rsidRPr="007C7917">
              <w:rPr>
                <w:b/>
                <w:color w:val="000000"/>
                <w:sz w:val="20"/>
                <w:szCs w:val="20"/>
              </w:rPr>
              <w:t>VALORACIÓN DEL CRITERIO</w:t>
            </w:r>
          </w:p>
        </w:tc>
      </w:tr>
      <w:tr w:rsidR="00BB4B0A" w:rsidRPr="009F416E" w:rsidTr="00615CBE">
        <w:trPr>
          <w:trHeight w:val="86"/>
        </w:trPr>
        <w:tc>
          <w:tcPr>
            <w:tcW w:w="9330" w:type="dxa"/>
            <w:gridSpan w:val="2"/>
            <w:shd w:val="clear" w:color="auto" w:fill="DEEAF6"/>
            <w:vAlign w:val="center"/>
          </w:tcPr>
          <w:p w:rsidR="00BB4B0A" w:rsidRPr="00A86E8D" w:rsidRDefault="00BB4B0A" w:rsidP="00615CBE">
            <w:pPr>
              <w:spacing w:after="0"/>
              <w:jc w:val="both"/>
              <w:rPr>
                <w:b/>
                <w:color w:val="000000"/>
                <w:sz w:val="20"/>
                <w:highlight w:val="yellow"/>
              </w:rPr>
            </w:pPr>
            <w:r w:rsidRPr="007C7917">
              <w:rPr>
                <w:b/>
                <w:color w:val="000000"/>
                <w:sz w:val="20"/>
                <w:szCs w:val="20"/>
              </w:rPr>
              <w:t>Aspectos generales</w:t>
            </w:r>
          </w:p>
        </w:tc>
      </w:tr>
      <w:tr w:rsidR="00BB4B0A" w:rsidRPr="00086A09" w:rsidTr="00615CBE">
        <w:trPr>
          <w:trHeight w:val="716"/>
        </w:trPr>
        <w:tc>
          <w:tcPr>
            <w:tcW w:w="4866" w:type="dxa"/>
            <w:shd w:val="clear" w:color="auto" w:fill="auto"/>
          </w:tcPr>
          <w:p w:rsidR="00BB4B0A" w:rsidRPr="002E49F6" w:rsidRDefault="00BB4B0A" w:rsidP="00615CBE">
            <w:pPr>
              <w:spacing w:after="0"/>
              <w:jc w:val="both"/>
              <w:rPr>
                <w:color w:val="000000"/>
                <w:sz w:val="20"/>
                <w:szCs w:val="20"/>
              </w:rPr>
            </w:pPr>
            <w:r w:rsidRPr="002E49F6">
              <w:rPr>
                <w:color w:val="000000"/>
                <w:sz w:val="20"/>
                <w:szCs w:val="20"/>
              </w:rPr>
              <w:t>La información requerida del cliente al cual se le desarrollará el proyecto propuesto se presenta de forma completa.</w:t>
            </w:r>
          </w:p>
        </w:tc>
        <w:tc>
          <w:tcPr>
            <w:tcW w:w="4464" w:type="dxa"/>
            <w:shd w:val="clear" w:color="auto" w:fill="auto"/>
          </w:tcPr>
          <w:p w:rsidR="00BB4B0A" w:rsidRPr="002E49F6" w:rsidRDefault="00BB4B0A" w:rsidP="00615CBE">
            <w:pPr>
              <w:spacing w:after="0"/>
              <w:jc w:val="both"/>
              <w:rPr>
                <w:color w:val="000000"/>
                <w:sz w:val="20"/>
                <w:szCs w:val="20"/>
              </w:rPr>
            </w:pPr>
            <w:r w:rsidRPr="002E49F6">
              <w:rPr>
                <w:rFonts w:eastAsia="Times New Roman" w:cs="Arial"/>
                <w:bCs/>
                <w:spacing w:val="-2"/>
                <w:sz w:val="20"/>
                <w:szCs w:val="20"/>
                <w:lang w:val="es-ES_tradnl"/>
              </w:rPr>
              <w:t>Cumple si la información presentada ésta completa y es c</w:t>
            </w:r>
            <w:r>
              <w:rPr>
                <w:rFonts w:eastAsia="Times New Roman" w:cs="Arial"/>
                <w:bCs/>
                <w:spacing w:val="-2"/>
                <w:sz w:val="20"/>
                <w:szCs w:val="20"/>
                <w:lang w:val="es-ES_tradnl"/>
              </w:rPr>
              <w:t>onsistente</w:t>
            </w:r>
            <w:r w:rsidRPr="002E49F6">
              <w:rPr>
                <w:rFonts w:eastAsia="Times New Roman" w:cs="Arial"/>
                <w:bCs/>
                <w:spacing w:val="-2"/>
                <w:sz w:val="20"/>
                <w:szCs w:val="20"/>
                <w:lang w:val="es-ES_tradnl"/>
              </w:rPr>
              <w:t xml:space="preserve"> con el proponente t</w:t>
            </w:r>
            <w:r>
              <w:rPr>
                <w:rFonts w:eastAsia="Times New Roman" w:cs="Arial"/>
                <w:bCs/>
                <w:spacing w:val="-2"/>
                <w:sz w:val="20"/>
                <w:szCs w:val="20"/>
                <w:lang w:val="es-ES_tradnl"/>
              </w:rPr>
              <w:t xml:space="preserve">écnico y el cliente </w:t>
            </w:r>
            <w:r w:rsidRPr="002E49F6">
              <w:rPr>
                <w:rFonts w:eastAsia="Times New Roman" w:cs="Arial"/>
                <w:bCs/>
                <w:spacing w:val="-2"/>
                <w:sz w:val="20"/>
                <w:szCs w:val="20"/>
                <w:lang w:val="es-ES_tradnl"/>
              </w:rPr>
              <w:t>que suscribe contrato</w:t>
            </w:r>
            <w:r>
              <w:rPr>
                <w:rFonts w:eastAsia="Times New Roman" w:cs="Arial"/>
                <w:bCs/>
                <w:spacing w:val="-2"/>
                <w:sz w:val="20"/>
                <w:szCs w:val="20"/>
                <w:lang w:val="es-ES_tradnl"/>
              </w:rPr>
              <w:t>,</w:t>
            </w:r>
            <w:r w:rsidRPr="002E49F6">
              <w:rPr>
                <w:rFonts w:eastAsia="Times New Roman" w:cs="Arial"/>
                <w:bCs/>
                <w:spacing w:val="-2"/>
                <w:sz w:val="20"/>
                <w:szCs w:val="20"/>
                <w:lang w:val="es-ES_tradnl"/>
              </w:rPr>
              <w:t xml:space="preserve"> y a la</w:t>
            </w:r>
            <w:r>
              <w:rPr>
                <w:rFonts w:eastAsia="Times New Roman" w:cs="Arial"/>
                <w:bCs/>
                <w:spacing w:val="-2"/>
                <w:sz w:val="20"/>
                <w:szCs w:val="20"/>
                <w:lang w:val="es-ES_tradnl"/>
              </w:rPr>
              <w:t>(s)</w:t>
            </w:r>
            <w:r w:rsidRPr="002E49F6">
              <w:rPr>
                <w:rFonts w:eastAsia="Times New Roman" w:cs="Arial"/>
                <w:bCs/>
                <w:spacing w:val="-2"/>
                <w:sz w:val="20"/>
                <w:szCs w:val="20"/>
                <w:lang w:val="es-ES_tradnl"/>
              </w:rPr>
              <w:t xml:space="preserve"> tecnología</w:t>
            </w:r>
            <w:r>
              <w:rPr>
                <w:rFonts w:eastAsia="Times New Roman" w:cs="Arial"/>
                <w:bCs/>
                <w:spacing w:val="-2"/>
                <w:sz w:val="20"/>
                <w:szCs w:val="20"/>
                <w:lang w:val="es-ES_tradnl"/>
              </w:rPr>
              <w:t>(s)</w:t>
            </w:r>
            <w:r w:rsidRPr="002E49F6">
              <w:rPr>
                <w:rFonts w:eastAsia="Times New Roman" w:cs="Arial"/>
                <w:bCs/>
                <w:spacing w:val="-2"/>
                <w:sz w:val="20"/>
                <w:szCs w:val="20"/>
                <w:lang w:val="es-ES_tradnl"/>
              </w:rPr>
              <w:t xml:space="preserve"> con la que se</w:t>
            </w:r>
            <w:r>
              <w:rPr>
                <w:rFonts w:eastAsia="Times New Roman" w:cs="Arial"/>
                <w:bCs/>
                <w:spacing w:val="-2"/>
                <w:sz w:val="20"/>
                <w:szCs w:val="20"/>
                <w:lang w:val="es-ES_tradnl"/>
              </w:rPr>
              <w:t xml:space="preserve"> </w:t>
            </w:r>
            <w:r w:rsidRPr="002E49F6">
              <w:rPr>
                <w:rFonts w:eastAsia="Times New Roman" w:cs="Arial"/>
                <w:bCs/>
                <w:spacing w:val="-2"/>
                <w:sz w:val="20"/>
                <w:szCs w:val="20"/>
                <w:lang w:val="es-ES_tradnl"/>
              </w:rPr>
              <w:t>validó</w:t>
            </w:r>
            <w:r>
              <w:rPr>
                <w:rFonts w:eastAsia="Times New Roman" w:cs="Arial"/>
                <w:bCs/>
                <w:spacing w:val="-2"/>
                <w:sz w:val="20"/>
                <w:szCs w:val="20"/>
                <w:lang w:val="es-ES_tradnl"/>
              </w:rPr>
              <w:t xml:space="preserve"> el módulo 1 de acuerdo al </w:t>
            </w:r>
            <w:r w:rsidRPr="002E49F6">
              <w:rPr>
                <w:rFonts w:eastAsia="Times New Roman" w:cs="Arial"/>
                <w:bCs/>
                <w:spacing w:val="-2"/>
                <w:sz w:val="20"/>
                <w:szCs w:val="20"/>
                <w:lang w:val="es-ES_tradnl"/>
              </w:rPr>
              <w:t>formato de presentación</w:t>
            </w:r>
            <w:r>
              <w:rPr>
                <w:rFonts w:eastAsia="Times New Roman" w:cs="Arial"/>
                <w:bCs/>
                <w:spacing w:val="-2"/>
                <w:sz w:val="20"/>
                <w:szCs w:val="20"/>
                <w:lang w:val="es-ES_tradnl"/>
              </w:rPr>
              <w:t xml:space="preserve"> del proponente técnico.</w:t>
            </w:r>
          </w:p>
        </w:tc>
      </w:tr>
      <w:tr w:rsidR="00BB4B0A" w:rsidRPr="00086A09" w:rsidTr="00615CBE">
        <w:trPr>
          <w:trHeight w:val="129"/>
        </w:trPr>
        <w:tc>
          <w:tcPr>
            <w:tcW w:w="4866" w:type="dxa"/>
            <w:shd w:val="clear" w:color="auto" w:fill="auto"/>
          </w:tcPr>
          <w:p w:rsidR="00BB4B0A" w:rsidRPr="00086A09" w:rsidRDefault="00BB4B0A" w:rsidP="00615CBE">
            <w:pPr>
              <w:spacing w:after="0"/>
              <w:jc w:val="both"/>
              <w:rPr>
                <w:color w:val="000000"/>
                <w:sz w:val="20"/>
                <w:szCs w:val="20"/>
                <w:highlight w:val="yellow"/>
              </w:rPr>
            </w:pPr>
            <w:r w:rsidRPr="00086A09">
              <w:rPr>
                <w:color w:val="000000"/>
                <w:sz w:val="20"/>
                <w:szCs w:val="20"/>
              </w:rPr>
              <w:t>Se describe de manera completa el proyecto, incluyendo las condiciones de operación actual y propuesta.</w:t>
            </w:r>
          </w:p>
        </w:tc>
        <w:tc>
          <w:tcPr>
            <w:tcW w:w="4464" w:type="dxa"/>
            <w:shd w:val="clear" w:color="auto" w:fill="auto"/>
          </w:tcPr>
          <w:p w:rsidR="00BB4B0A" w:rsidRPr="00086A09" w:rsidRDefault="00BB4B0A" w:rsidP="00615CBE">
            <w:pPr>
              <w:spacing w:after="0"/>
              <w:jc w:val="both"/>
              <w:rPr>
                <w:color w:val="000000"/>
                <w:sz w:val="20"/>
                <w:szCs w:val="20"/>
                <w:highlight w:val="yellow"/>
              </w:rPr>
            </w:pPr>
            <w:r w:rsidRPr="002E49F6">
              <w:rPr>
                <w:rFonts w:eastAsia="Times New Roman" w:cs="Arial"/>
                <w:bCs/>
                <w:spacing w:val="-2"/>
                <w:sz w:val="20"/>
                <w:szCs w:val="20"/>
                <w:lang w:val="es-ES_tradnl"/>
              </w:rPr>
              <w:t>Cumple si la información presentada describe el proyecto conforme a lo que ha sido solicitado</w:t>
            </w:r>
            <w:r>
              <w:rPr>
                <w:rFonts w:eastAsia="Times New Roman" w:cs="Arial"/>
                <w:bCs/>
                <w:spacing w:val="-2"/>
                <w:sz w:val="20"/>
                <w:szCs w:val="20"/>
                <w:lang w:val="es-ES_tradnl"/>
              </w:rPr>
              <w:t xml:space="preserve"> referente a la actividad propuesta, la situación actual y la situación </w:t>
            </w:r>
            <w:r w:rsidRPr="002E49F6">
              <w:rPr>
                <w:rFonts w:eastAsia="Times New Roman" w:cs="Arial"/>
                <w:bCs/>
                <w:spacing w:val="-2"/>
                <w:sz w:val="20"/>
                <w:szCs w:val="20"/>
                <w:lang w:val="es-ES_tradnl"/>
              </w:rPr>
              <w:t>esperada</w:t>
            </w:r>
            <w:r>
              <w:rPr>
                <w:rFonts w:eastAsia="Times New Roman" w:cs="Arial"/>
                <w:bCs/>
                <w:spacing w:val="-2"/>
                <w:sz w:val="20"/>
                <w:szCs w:val="20"/>
                <w:lang w:val="es-ES_tradnl"/>
              </w:rPr>
              <w:t xml:space="preserve">. </w:t>
            </w:r>
          </w:p>
        </w:tc>
      </w:tr>
      <w:tr w:rsidR="00BB4B0A" w:rsidRPr="00086A09" w:rsidTr="00615CBE">
        <w:trPr>
          <w:trHeight w:val="210"/>
        </w:trPr>
        <w:tc>
          <w:tcPr>
            <w:tcW w:w="9330" w:type="dxa"/>
            <w:gridSpan w:val="2"/>
            <w:shd w:val="clear" w:color="auto" w:fill="DEEAF6"/>
            <w:vAlign w:val="center"/>
          </w:tcPr>
          <w:p w:rsidR="00BB4B0A" w:rsidRPr="00086A09" w:rsidRDefault="00BB4B0A" w:rsidP="00615CBE">
            <w:pPr>
              <w:spacing w:after="0"/>
              <w:jc w:val="both"/>
              <w:rPr>
                <w:b/>
                <w:color w:val="000000"/>
                <w:sz w:val="20"/>
                <w:szCs w:val="20"/>
              </w:rPr>
            </w:pPr>
            <w:r w:rsidRPr="00086A09">
              <w:rPr>
                <w:b/>
                <w:color w:val="000000"/>
                <w:sz w:val="20"/>
                <w:szCs w:val="20"/>
              </w:rPr>
              <w:t>Propuesta técnica</w:t>
            </w:r>
          </w:p>
        </w:tc>
      </w:tr>
      <w:tr w:rsidR="00BB4B0A" w:rsidRPr="00086A09" w:rsidTr="00615CBE">
        <w:trPr>
          <w:trHeight w:val="189"/>
        </w:trPr>
        <w:tc>
          <w:tcPr>
            <w:tcW w:w="4866" w:type="dxa"/>
            <w:shd w:val="clear" w:color="auto" w:fill="auto"/>
          </w:tcPr>
          <w:p w:rsidR="00BB4B0A" w:rsidRPr="00BB7BB0" w:rsidRDefault="00BB4B0A" w:rsidP="00615CBE">
            <w:pPr>
              <w:spacing w:after="0"/>
              <w:jc w:val="both"/>
              <w:rPr>
                <w:color w:val="000000"/>
                <w:sz w:val="20"/>
                <w:szCs w:val="20"/>
              </w:rPr>
            </w:pPr>
            <w:r w:rsidRPr="00BB7BB0">
              <w:rPr>
                <w:color w:val="000000"/>
                <w:sz w:val="20"/>
                <w:szCs w:val="20"/>
              </w:rPr>
              <w:t>Los límites del proyecto se definen considerando todos los aspectos energéticos que serán intervenidos por el proyecto.</w:t>
            </w:r>
          </w:p>
        </w:tc>
        <w:tc>
          <w:tcPr>
            <w:tcW w:w="4464" w:type="dxa"/>
            <w:shd w:val="clear" w:color="auto" w:fill="auto"/>
          </w:tcPr>
          <w:p w:rsidR="00BB4B0A" w:rsidRPr="00BB7BB0" w:rsidRDefault="00BB4B0A" w:rsidP="00615CBE">
            <w:pPr>
              <w:spacing w:after="0"/>
              <w:jc w:val="both"/>
              <w:rPr>
                <w:color w:val="000000"/>
                <w:sz w:val="20"/>
                <w:szCs w:val="20"/>
              </w:rPr>
            </w:pPr>
            <w:r>
              <w:rPr>
                <w:rFonts w:eastAsia="Times New Roman" w:cs="Arial"/>
                <w:bCs/>
                <w:spacing w:val="-2"/>
                <w:sz w:val="20"/>
                <w:szCs w:val="20"/>
                <w:lang w:val="es-ES_tradnl"/>
              </w:rPr>
              <w:t>Cumple si los lí</w:t>
            </w:r>
            <w:r w:rsidRPr="00BB7BB0">
              <w:rPr>
                <w:rFonts w:eastAsia="Times New Roman" w:cs="Arial"/>
                <w:bCs/>
                <w:spacing w:val="-2"/>
                <w:sz w:val="20"/>
                <w:szCs w:val="20"/>
                <w:lang w:val="es-ES_tradnl"/>
              </w:rPr>
              <w:t xml:space="preserve">mites definidos consideran todos los centros de </w:t>
            </w:r>
            <w:r>
              <w:rPr>
                <w:rFonts w:eastAsia="Times New Roman" w:cs="Arial"/>
                <w:bCs/>
                <w:spacing w:val="-2"/>
                <w:sz w:val="20"/>
                <w:szCs w:val="20"/>
                <w:lang w:val="es-ES_tradnl"/>
              </w:rPr>
              <w:t xml:space="preserve">producción, </w:t>
            </w:r>
            <w:r w:rsidRPr="00BB7BB0">
              <w:rPr>
                <w:rFonts w:eastAsia="Times New Roman" w:cs="Arial"/>
                <w:bCs/>
                <w:spacing w:val="-2"/>
                <w:sz w:val="20"/>
                <w:szCs w:val="20"/>
                <w:lang w:val="es-ES_tradnl"/>
              </w:rPr>
              <w:t xml:space="preserve">consumo </w:t>
            </w:r>
            <w:r>
              <w:rPr>
                <w:rFonts w:eastAsia="Times New Roman" w:cs="Arial"/>
                <w:bCs/>
                <w:spacing w:val="-2"/>
                <w:sz w:val="20"/>
                <w:szCs w:val="20"/>
                <w:lang w:val="es-ES_tradnl"/>
              </w:rPr>
              <w:t>o</w:t>
            </w:r>
            <w:r w:rsidRPr="00BB7BB0">
              <w:rPr>
                <w:rFonts w:eastAsia="Times New Roman" w:cs="Arial"/>
                <w:bCs/>
                <w:spacing w:val="-2"/>
                <w:sz w:val="20"/>
                <w:szCs w:val="20"/>
                <w:lang w:val="es-ES_tradnl"/>
              </w:rPr>
              <w:t xml:space="preserve"> usos de la energía que estarán involucrados con las actividades a ser desarrolladas con el proyecto propuesto.</w:t>
            </w:r>
          </w:p>
        </w:tc>
      </w:tr>
      <w:tr w:rsidR="00BB4B0A" w:rsidRPr="00086A09" w:rsidTr="00615CBE">
        <w:trPr>
          <w:trHeight w:val="133"/>
        </w:trPr>
        <w:tc>
          <w:tcPr>
            <w:tcW w:w="4866" w:type="dxa"/>
            <w:shd w:val="clear" w:color="auto" w:fill="auto"/>
          </w:tcPr>
          <w:p w:rsidR="00BB4B0A" w:rsidRPr="00086A09" w:rsidRDefault="00BB4B0A" w:rsidP="00615CBE">
            <w:pPr>
              <w:spacing w:after="0"/>
              <w:jc w:val="both"/>
              <w:rPr>
                <w:color w:val="000000"/>
                <w:sz w:val="20"/>
                <w:szCs w:val="20"/>
                <w:highlight w:val="yellow"/>
              </w:rPr>
            </w:pPr>
            <w:r w:rsidRPr="00086A09">
              <w:rPr>
                <w:color w:val="000000"/>
                <w:sz w:val="20"/>
                <w:szCs w:val="20"/>
              </w:rPr>
              <w:t>Se identifican todos los equipos existentes que serán intervenidos por el proyecto propuesto.</w:t>
            </w:r>
          </w:p>
        </w:tc>
        <w:tc>
          <w:tcPr>
            <w:tcW w:w="4464" w:type="dxa"/>
            <w:shd w:val="clear" w:color="auto" w:fill="auto"/>
          </w:tcPr>
          <w:p w:rsidR="00BB4B0A" w:rsidRPr="00086A09" w:rsidRDefault="00BB4B0A" w:rsidP="00615CBE">
            <w:pPr>
              <w:spacing w:after="0"/>
              <w:jc w:val="both"/>
              <w:rPr>
                <w:rFonts w:eastAsia="Times New Roman" w:cs="Arial"/>
                <w:bCs/>
                <w:spacing w:val="-2"/>
                <w:sz w:val="20"/>
                <w:szCs w:val="20"/>
                <w:highlight w:val="yellow"/>
                <w:lang w:val="es-ES_tradnl"/>
              </w:rPr>
            </w:pPr>
            <w:r w:rsidRPr="00BB7BB0">
              <w:rPr>
                <w:rFonts w:eastAsia="Times New Roman" w:cs="Arial"/>
                <w:bCs/>
                <w:spacing w:val="-2"/>
                <w:sz w:val="20"/>
                <w:szCs w:val="20"/>
                <w:lang w:val="es-ES_tradnl"/>
              </w:rPr>
              <w:t xml:space="preserve">Cumple si se presenta un </w:t>
            </w:r>
            <w:r>
              <w:rPr>
                <w:rFonts w:eastAsia="Times New Roman" w:cs="Arial"/>
                <w:bCs/>
                <w:spacing w:val="-2"/>
                <w:sz w:val="20"/>
                <w:szCs w:val="20"/>
                <w:lang w:val="es-ES_tradnl"/>
              </w:rPr>
              <w:t xml:space="preserve">levantamiento de toda la tecnología existente en el sitio, que será reemplazada o que se verá afectada por la nueva tecnología propuesta por el proyecto. </w:t>
            </w:r>
          </w:p>
        </w:tc>
      </w:tr>
      <w:tr w:rsidR="00BB4B0A" w:rsidRPr="00086A09" w:rsidTr="00615CBE">
        <w:trPr>
          <w:trHeight w:val="165"/>
        </w:trPr>
        <w:tc>
          <w:tcPr>
            <w:tcW w:w="4866" w:type="dxa"/>
            <w:shd w:val="clear" w:color="auto" w:fill="auto"/>
          </w:tcPr>
          <w:p w:rsidR="00BB4B0A" w:rsidRPr="00D90668" w:rsidRDefault="00BB4B0A" w:rsidP="00615CBE">
            <w:pPr>
              <w:spacing w:after="0"/>
              <w:jc w:val="both"/>
              <w:rPr>
                <w:color w:val="000000"/>
                <w:sz w:val="20"/>
                <w:szCs w:val="20"/>
              </w:rPr>
            </w:pPr>
            <w:r w:rsidRPr="00D90668">
              <w:rPr>
                <w:color w:val="000000"/>
                <w:sz w:val="20"/>
                <w:szCs w:val="20"/>
              </w:rPr>
              <w:t>Se utiliza una de las aproximaciones metodológicas para la definición de la variable relevante para la construcción del IDEn.</w:t>
            </w:r>
          </w:p>
        </w:tc>
        <w:tc>
          <w:tcPr>
            <w:tcW w:w="4464" w:type="dxa"/>
            <w:shd w:val="clear" w:color="auto" w:fill="auto"/>
          </w:tcPr>
          <w:p w:rsidR="00BB4B0A" w:rsidRPr="00D90668" w:rsidRDefault="00BB4B0A" w:rsidP="00615CBE">
            <w:pPr>
              <w:spacing w:after="0"/>
              <w:jc w:val="both"/>
              <w:rPr>
                <w:rFonts w:eastAsia="Times New Roman" w:cs="Arial"/>
                <w:bCs/>
                <w:spacing w:val="-2"/>
                <w:sz w:val="20"/>
                <w:szCs w:val="20"/>
                <w:lang w:val="es-ES_tradnl"/>
              </w:rPr>
            </w:pPr>
            <w:r w:rsidRPr="00D90668">
              <w:rPr>
                <w:rFonts w:eastAsia="Times New Roman" w:cs="Arial"/>
                <w:bCs/>
                <w:spacing w:val="-2"/>
                <w:sz w:val="20"/>
                <w:szCs w:val="20"/>
                <w:lang w:val="es-ES_tradnl"/>
              </w:rPr>
              <w:t>Cumple si en el formato técnico se relaciona la información mínima requerida (variable) relacionada con la aproximación metodológica, que es necesaria  para la construcción del indicador de desempeño energético.</w:t>
            </w:r>
          </w:p>
        </w:tc>
      </w:tr>
      <w:tr w:rsidR="00BB4B0A" w:rsidRPr="00086A09" w:rsidTr="00615CBE">
        <w:trPr>
          <w:trHeight w:val="150"/>
        </w:trPr>
        <w:tc>
          <w:tcPr>
            <w:tcW w:w="4866" w:type="dxa"/>
            <w:shd w:val="clear" w:color="auto" w:fill="auto"/>
          </w:tcPr>
          <w:p w:rsidR="00BB4B0A" w:rsidRPr="00D90668" w:rsidRDefault="00BB4B0A" w:rsidP="00615CBE">
            <w:pPr>
              <w:spacing w:after="0"/>
              <w:jc w:val="both"/>
              <w:rPr>
                <w:color w:val="000000"/>
                <w:sz w:val="20"/>
                <w:szCs w:val="20"/>
              </w:rPr>
            </w:pPr>
            <w:r w:rsidRPr="00D90668">
              <w:rPr>
                <w:color w:val="000000"/>
                <w:sz w:val="20"/>
                <w:szCs w:val="20"/>
              </w:rPr>
              <w:t>Los nuevos equipos propuestos en el proyecto permitirían que se logre el valor de la variable relevante y los ahorros esperados.</w:t>
            </w:r>
          </w:p>
        </w:tc>
        <w:tc>
          <w:tcPr>
            <w:tcW w:w="4464" w:type="dxa"/>
            <w:shd w:val="clear" w:color="auto" w:fill="auto"/>
          </w:tcPr>
          <w:p w:rsidR="00BB4B0A" w:rsidRPr="00D90668" w:rsidRDefault="00BB4B0A" w:rsidP="00615CBE">
            <w:pPr>
              <w:spacing w:after="0"/>
              <w:jc w:val="both"/>
              <w:rPr>
                <w:rFonts w:eastAsia="Times New Roman" w:cs="Arial"/>
                <w:bCs/>
                <w:spacing w:val="-2"/>
                <w:sz w:val="20"/>
                <w:szCs w:val="20"/>
                <w:lang w:val="es-ES_tradnl"/>
              </w:rPr>
            </w:pPr>
            <w:r w:rsidRPr="00D90668">
              <w:rPr>
                <w:rFonts w:eastAsia="Times New Roman" w:cs="Arial"/>
                <w:bCs/>
                <w:spacing w:val="-2"/>
                <w:sz w:val="20"/>
                <w:szCs w:val="20"/>
                <w:lang w:val="es-ES_tradnl"/>
              </w:rPr>
              <w:t>Cumple si la información de los equipos propuestos es coherente con los ahorros propuestos con el proyecto.</w:t>
            </w:r>
          </w:p>
        </w:tc>
      </w:tr>
      <w:tr w:rsidR="00BB4B0A" w:rsidRPr="00086A09" w:rsidTr="00615CBE">
        <w:trPr>
          <w:trHeight w:val="120"/>
        </w:trPr>
        <w:tc>
          <w:tcPr>
            <w:tcW w:w="4866" w:type="dxa"/>
            <w:shd w:val="clear" w:color="auto" w:fill="auto"/>
          </w:tcPr>
          <w:p w:rsidR="00BB4B0A" w:rsidRPr="00D90668" w:rsidRDefault="00BB4B0A" w:rsidP="00615CBE">
            <w:pPr>
              <w:spacing w:after="0"/>
              <w:jc w:val="both"/>
              <w:rPr>
                <w:color w:val="000000"/>
                <w:sz w:val="20"/>
                <w:szCs w:val="20"/>
              </w:rPr>
            </w:pPr>
            <w:r w:rsidRPr="00D90668">
              <w:rPr>
                <w:color w:val="000000"/>
                <w:sz w:val="20"/>
                <w:szCs w:val="20"/>
              </w:rPr>
              <w:t>El IDEnbase es consistente con la información establecida a partir de la aproximación metodológica seleccionada.</w:t>
            </w:r>
          </w:p>
        </w:tc>
        <w:tc>
          <w:tcPr>
            <w:tcW w:w="4464" w:type="dxa"/>
            <w:shd w:val="clear" w:color="auto" w:fill="auto"/>
          </w:tcPr>
          <w:p w:rsidR="00BB4B0A" w:rsidRPr="00D90668" w:rsidRDefault="00BB4B0A" w:rsidP="00BB4B0A">
            <w:pPr>
              <w:spacing w:after="0"/>
              <w:jc w:val="both"/>
              <w:rPr>
                <w:rFonts w:eastAsia="Times New Roman" w:cs="Arial"/>
                <w:bCs/>
                <w:spacing w:val="-2"/>
                <w:sz w:val="20"/>
                <w:szCs w:val="20"/>
                <w:lang w:val="es-ES_tradnl"/>
              </w:rPr>
            </w:pPr>
            <w:r w:rsidRPr="00D90668">
              <w:rPr>
                <w:rFonts w:eastAsia="Times New Roman" w:cs="Arial"/>
                <w:bCs/>
                <w:spacing w:val="-2"/>
                <w:sz w:val="20"/>
                <w:szCs w:val="20"/>
                <w:lang w:val="es-ES_tradnl"/>
              </w:rPr>
              <w:t>Cumple si los cálculos del indicador de desempeño energético base fueron realizados con los datos e información logrados siguiendo la aproximación metodológica.</w:t>
            </w:r>
          </w:p>
        </w:tc>
      </w:tr>
      <w:tr w:rsidR="00BB4B0A" w:rsidRPr="00086A09" w:rsidTr="00615CBE">
        <w:trPr>
          <w:trHeight w:val="105"/>
        </w:trPr>
        <w:tc>
          <w:tcPr>
            <w:tcW w:w="4866" w:type="dxa"/>
            <w:shd w:val="clear" w:color="auto" w:fill="auto"/>
          </w:tcPr>
          <w:p w:rsidR="00BB4B0A" w:rsidRPr="00086A09" w:rsidRDefault="00BB4B0A" w:rsidP="00615CBE">
            <w:pPr>
              <w:spacing w:after="0"/>
              <w:jc w:val="both"/>
              <w:rPr>
                <w:color w:val="000000"/>
                <w:sz w:val="20"/>
                <w:szCs w:val="20"/>
                <w:highlight w:val="yellow"/>
              </w:rPr>
            </w:pPr>
            <w:r w:rsidRPr="00086A09">
              <w:rPr>
                <w:color w:val="000000"/>
                <w:sz w:val="20"/>
                <w:szCs w:val="20"/>
              </w:rPr>
              <w:t>El IDEn</w:t>
            </w:r>
            <w:r w:rsidRPr="00086A09">
              <w:rPr>
                <w:color w:val="000000"/>
                <w:sz w:val="20"/>
                <w:szCs w:val="20"/>
                <w:vertAlign w:val="subscript"/>
              </w:rPr>
              <w:t>esperado</w:t>
            </w:r>
            <w:r w:rsidRPr="00086A09">
              <w:rPr>
                <w:color w:val="000000"/>
                <w:sz w:val="20"/>
                <w:szCs w:val="20"/>
              </w:rPr>
              <w:t xml:space="preserve"> se construyó a partir del consumo energético esperado de la nueva tecnología para lograr la variable relevante.</w:t>
            </w:r>
          </w:p>
        </w:tc>
        <w:tc>
          <w:tcPr>
            <w:tcW w:w="4464" w:type="dxa"/>
            <w:shd w:val="clear" w:color="auto" w:fill="auto"/>
          </w:tcPr>
          <w:p w:rsidR="00BB4B0A" w:rsidRPr="00763B81" w:rsidRDefault="00BB4B0A" w:rsidP="00615CBE">
            <w:pPr>
              <w:spacing w:after="0"/>
              <w:jc w:val="both"/>
              <w:rPr>
                <w:rFonts w:eastAsia="Times New Roman" w:cs="Arial"/>
                <w:bCs/>
                <w:spacing w:val="-2"/>
                <w:sz w:val="20"/>
                <w:szCs w:val="20"/>
                <w:lang w:val="es-ES_tradnl"/>
              </w:rPr>
            </w:pPr>
            <w:r w:rsidRPr="00763B81">
              <w:rPr>
                <w:rFonts w:eastAsia="Times New Roman" w:cs="Arial"/>
                <w:bCs/>
                <w:spacing w:val="-2"/>
                <w:sz w:val="20"/>
                <w:szCs w:val="20"/>
                <w:lang w:val="es-ES_tradnl"/>
              </w:rPr>
              <w:t>Cumple si los cálculos del indicador de desempeño energético esperado fueron realizados con los datos e información de los equipos propuestos</w:t>
            </w:r>
            <w:r>
              <w:rPr>
                <w:rFonts w:eastAsia="Times New Roman" w:cs="Arial"/>
                <w:bCs/>
                <w:spacing w:val="-2"/>
                <w:sz w:val="20"/>
                <w:szCs w:val="20"/>
                <w:lang w:val="es-ES_tradnl"/>
              </w:rPr>
              <w:t xml:space="preserve"> o cálculos realizados a partir de estos.</w:t>
            </w:r>
          </w:p>
        </w:tc>
      </w:tr>
      <w:tr w:rsidR="00BB4B0A" w:rsidRPr="00086A09" w:rsidTr="00615CBE">
        <w:trPr>
          <w:trHeight w:val="150"/>
        </w:trPr>
        <w:tc>
          <w:tcPr>
            <w:tcW w:w="4866" w:type="dxa"/>
            <w:shd w:val="clear" w:color="auto" w:fill="auto"/>
          </w:tcPr>
          <w:p w:rsidR="00BB4B0A" w:rsidRPr="00086A09" w:rsidRDefault="00BB4B0A" w:rsidP="00615CBE">
            <w:pPr>
              <w:spacing w:after="0"/>
              <w:jc w:val="both"/>
              <w:rPr>
                <w:color w:val="000000"/>
                <w:sz w:val="20"/>
                <w:szCs w:val="20"/>
                <w:highlight w:val="yellow"/>
              </w:rPr>
            </w:pPr>
            <w:r w:rsidRPr="00086A09">
              <w:rPr>
                <w:color w:val="000000"/>
                <w:sz w:val="20"/>
                <w:szCs w:val="20"/>
              </w:rPr>
              <w:t>Los poderes caloríficos</w:t>
            </w:r>
            <w:r>
              <w:rPr>
                <w:color w:val="000000"/>
                <w:sz w:val="20"/>
                <w:szCs w:val="20"/>
              </w:rPr>
              <w:t xml:space="preserve"> </w:t>
            </w:r>
            <w:r w:rsidRPr="00086A09">
              <w:rPr>
                <w:color w:val="000000"/>
                <w:sz w:val="20"/>
                <w:szCs w:val="20"/>
              </w:rPr>
              <w:t>de los energéticos empleados son correctos y de fuentes comprobadas.</w:t>
            </w:r>
          </w:p>
        </w:tc>
        <w:tc>
          <w:tcPr>
            <w:tcW w:w="4464" w:type="dxa"/>
            <w:shd w:val="clear" w:color="auto" w:fill="auto"/>
          </w:tcPr>
          <w:p w:rsidR="00BB4B0A" w:rsidRPr="00086A09" w:rsidRDefault="00BB4B0A" w:rsidP="00615CBE">
            <w:pPr>
              <w:spacing w:after="0"/>
              <w:jc w:val="both"/>
              <w:rPr>
                <w:rFonts w:eastAsia="Times New Roman" w:cs="Arial"/>
                <w:bCs/>
                <w:spacing w:val="-2"/>
                <w:sz w:val="20"/>
                <w:szCs w:val="20"/>
                <w:highlight w:val="yellow"/>
                <w:lang w:val="es-ES_tradnl"/>
              </w:rPr>
            </w:pPr>
            <w:r w:rsidRPr="00AB7F1C">
              <w:rPr>
                <w:rFonts w:eastAsia="Times New Roman" w:cs="Arial"/>
                <w:bCs/>
                <w:spacing w:val="-2"/>
                <w:sz w:val="20"/>
                <w:szCs w:val="20"/>
                <w:lang w:val="es-ES_tradnl"/>
              </w:rPr>
              <w:t xml:space="preserve">Cumple si la información de los energéticos esta correcta y es consistente con la información que sea consultada en otras fuentes. </w:t>
            </w:r>
          </w:p>
        </w:tc>
      </w:tr>
      <w:tr w:rsidR="00BB4B0A" w:rsidRPr="00086A09" w:rsidTr="00615CBE">
        <w:trPr>
          <w:trHeight w:val="135"/>
        </w:trPr>
        <w:tc>
          <w:tcPr>
            <w:tcW w:w="4866" w:type="dxa"/>
            <w:shd w:val="clear" w:color="auto" w:fill="auto"/>
          </w:tcPr>
          <w:p w:rsidR="00BB4B0A" w:rsidRPr="00086A09" w:rsidRDefault="00BB4B0A" w:rsidP="00615CBE">
            <w:pPr>
              <w:spacing w:after="0"/>
              <w:jc w:val="both"/>
              <w:rPr>
                <w:color w:val="000000"/>
                <w:sz w:val="20"/>
                <w:szCs w:val="20"/>
                <w:highlight w:val="yellow"/>
              </w:rPr>
            </w:pPr>
            <w:r w:rsidRPr="00086A09">
              <w:rPr>
                <w:color w:val="000000"/>
                <w:sz w:val="20"/>
                <w:szCs w:val="20"/>
              </w:rPr>
              <w:t>Los resultados esperados en términos de ahorros energéticos son consistentes con los indicadores energéticos base y esperado.</w:t>
            </w:r>
          </w:p>
        </w:tc>
        <w:tc>
          <w:tcPr>
            <w:tcW w:w="4464" w:type="dxa"/>
            <w:shd w:val="clear" w:color="auto" w:fill="auto"/>
          </w:tcPr>
          <w:p w:rsidR="00BB4B0A" w:rsidRPr="00AB7F1C" w:rsidRDefault="00BB4B0A" w:rsidP="00615CBE">
            <w:pPr>
              <w:spacing w:after="0"/>
              <w:jc w:val="both"/>
              <w:rPr>
                <w:rFonts w:eastAsia="Times New Roman" w:cs="Arial"/>
                <w:bCs/>
                <w:spacing w:val="-2"/>
                <w:sz w:val="20"/>
                <w:szCs w:val="20"/>
                <w:lang w:val="es-ES_tradnl"/>
              </w:rPr>
            </w:pPr>
            <w:r w:rsidRPr="00AB7F1C">
              <w:rPr>
                <w:rFonts w:eastAsia="Times New Roman" w:cs="Arial"/>
                <w:bCs/>
                <w:spacing w:val="-2"/>
                <w:sz w:val="20"/>
                <w:szCs w:val="20"/>
                <w:lang w:val="es-ES_tradnl"/>
              </w:rPr>
              <w:t>Cumple si los cálculos de los ahorros energéticos fueron realizados con la información de los indicadores de desempeño energético reportados por el proponente técnico.</w:t>
            </w:r>
          </w:p>
        </w:tc>
      </w:tr>
      <w:tr w:rsidR="00BB4B0A" w:rsidRPr="00086A09" w:rsidTr="00615CBE">
        <w:trPr>
          <w:trHeight w:val="120"/>
        </w:trPr>
        <w:tc>
          <w:tcPr>
            <w:tcW w:w="4866" w:type="dxa"/>
            <w:shd w:val="clear" w:color="auto" w:fill="auto"/>
          </w:tcPr>
          <w:p w:rsidR="00BB4B0A" w:rsidRPr="00086A09" w:rsidRDefault="00BB4B0A" w:rsidP="00615CBE">
            <w:pPr>
              <w:spacing w:after="0"/>
              <w:jc w:val="both"/>
              <w:rPr>
                <w:color w:val="000000"/>
                <w:sz w:val="20"/>
                <w:szCs w:val="20"/>
                <w:highlight w:val="yellow"/>
              </w:rPr>
            </w:pPr>
            <w:r w:rsidRPr="00086A09">
              <w:rPr>
                <w:color w:val="000000"/>
                <w:sz w:val="20"/>
                <w:szCs w:val="20"/>
              </w:rPr>
              <w:lastRenderedPageBreak/>
              <w:t>El sistema de monitoreo permite monitorear las variables requeridas para el cálculo de los ahorros energéticos del proyecto.</w:t>
            </w:r>
          </w:p>
        </w:tc>
        <w:tc>
          <w:tcPr>
            <w:tcW w:w="4464" w:type="dxa"/>
            <w:shd w:val="clear" w:color="auto" w:fill="auto"/>
          </w:tcPr>
          <w:p w:rsidR="00BB4B0A" w:rsidRPr="00AB7F1C" w:rsidRDefault="00BB4B0A" w:rsidP="00615CBE">
            <w:pPr>
              <w:spacing w:after="0"/>
              <w:jc w:val="both"/>
              <w:rPr>
                <w:rFonts w:eastAsia="Times New Roman" w:cs="Arial"/>
                <w:bCs/>
                <w:spacing w:val="-2"/>
                <w:sz w:val="20"/>
                <w:szCs w:val="20"/>
                <w:lang w:val="es-ES_tradnl"/>
              </w:rPr>
            </w:pPr>
            <w:r w:rsidRPr="00AB7F1C">
              <w:rPr>
                <w:rFonts w:eastAsia="Times New Roman" w:cs="Arial"/>
                <w:bCs/>
                <w:spacing w:val="-2"/>
                <w:sz w:val="20"/>
                <w:szCs w:val="20"/>
                <w:lang w:val="es-ES_tradnl"/>
              </w:rPr>
              <w:t>Cumple si en el plan de monitoreo propuesto se han incluid</w:t>
            </w:r>
            <w:r>
              <w:rPr>
                <w:rFonts w:eastAsia="Times New Roman" w:cs="Arial"/>
                <w:bCs/>
                <w:spacing w:val="-2"/>
                <w:sz w:val="20"/>
                <w:szCs w:val="20"/>
                <w:lang w:val="es-ES_tradnl"/>
              </w:rPr>
              <w:t xml:space="preserve">o: la variable </w:t>
            </w:r>
            <w:r>
              <w:t xml:space="preserve">relevante, el consumo de energético, las variables no relevantes (si aplica) y las variables controladas (si aplica), </w:t>
            </w:r>
            <w:r w:rsidRPr="00AB7F1C">
              <w:rPr>
                <w:rFonts w:eastAsia="Times New Roman" w:cs="Arial"/>
                <w:bCs/>
                <w:spacing w:val="-2"/>
                <w:sz w:val="20"/>
                <w:szCs w:val="20"/>
                <w:lang w:val="es-ES_tradnl"/>
              </w:rPr>
              <w:t>para el cálculo de los ahorros energéticos</w:t>
            </w:r>
            <w:r>
              <w:rPr>
                <w:rFonts w:eastAsia="Times New Roman" w:cs="Arial"/>
                <w:bCs/>
                <w:spacing w:val="-2"/>
                <w:sz w:val="20"/>
                <w:szCs w:val="20"/>
                <w:lang w:val="es-ES_tradnl"/>
              </w:rPr>
              <w:t xml:space="preserve">. El plan de monitoreo </w:t>
            </w:r>
            <w:r w:rsidRPr="00AB7F1C">
              <w:rPr>
                <w:rFonts w:eastAsia="Times New Roman" w:cs="Arial"/>
                <w:bCs/>
                <w:spacing w:val="-2"/>
                <w:sz w:val="20"/>
                <w:szCs w:val="20"/>
                <w:lang w:val="es-ES_tradnl"/>
              </w:rPr>
              <w:t xml:space="preserve">es </w:t>
            </w:r>
            <w:r>
              <w:rPr>
                <w:rFonts w:eastAsia="Times New Roman" w:cs="Arial"/>
                <w:bCs/>
                <w:spacing w:val="-2"/>
                <w:sz w:val="20"/>
                <w:szCs w:val="20"/>
                <w:lang w:val="es-ES_tradnl"/>
              </w:rPr>
              <w:t>coherente con la necesidad de</w:t>
            </w:r>
            <w:r w:rsidRPr="00AB7F1C">
              <w:rPr>
                <w:rFonts w:eastAsia="Times New Roman" w:cs="Arial"/>
                <w:bCs/>
                <w:spacing w:val="-2"/>
                <w:sz w:val="20"/>
                <w:szCs w:val="20"/>
                <w:lang w:val="es-ES_tradnl"/>
              </w:rPr>
              <w:t xml:space="preserve"> medición de dichos datos.</w:t>
            </w:r>
          </w:p>
        </w:tc>
      </w:tr>
      <w:tr w:rsidR="00BB4B0A" w:rsidRPr="00086A09" w:rsidTr="00615CBE">
        <w:trPr>
          <w:trHeight w:val="150"/>
        </w:trPr>
        <w:tc>
          <w:tcPr>
            <w:tcW w:w="4866" w:type="dxa"/>
            <w:shd w:val="clear" w:color="auto" w:fill="auto"/>
          </w:tcPr>
          <w:p w:rsidR="00BB4B0A" w:rsidRPr="00086A09" w:rsidRDefault="00BB4B0A" w:rsidP="00615CBE">
            <w:pPr>
              <w:spacing w:after="0"/>
              <w:jc w:val="both"/>
              <w:rPr>
                <w:color w:val="000000"/>
                <w:sz w:val="20"/>
                <w:szCs w:val="20"/>
              </w:rPr>
            </w:pPr>
            <w:r w:rsidRPr="00086A09">
              <w:rPr>
                <w:color w:val="000000"/>
                <w:sz w:val="20"/>
                <w:szCs w:val="20"/>
              </w:rPr>
              <w:t>La identificación de los residuos y la gestión propuesta es consistente y correcta para el proyecto.</w:t>
            </w:r>
          </w:p>
        </w:tc>
        <w:tc>
          <w:tcPr>
            <w:tcW w:w="4464" w:type="dxa"/>
            <w:shd w:val="clear" w:color="auto" w:fill="auto"/>
          </w:tcPr>
          <w:p w:rsidR="00BB4B0A" w:rsidRPr="00AB7F1C" w:rsidRDefault="00BB4B0A" w:rsidP="00615CBE">
            <w:pPr>
              <w:spacing w:after="0"/>
              <w:jc w:val="both"/>
              <w:rPr>
                <w:rFonts w:eastAsia="Times New Roman" w:cs="Arial"/>
                <w:bCs/>
                <w:spacing w:val="-2"/>
                <w:sz w:val="20"/>
                <w:szCs w:val="20"/>
                <w:lang w:val="es-ES_tradnl"/>
              </w:rPr>
            </w:pPr>
            <w:r w:rsidRPr="00AB7F1C">
              <w:rPr>
                <w:rFonts w:eastAsia="Times New Roman" w:cs="Arial"/>
                <w:bCs/>
                <w:spacing w:val="-2"/>
                <w:sz w:val="20"/>
                <w:szCs w:val="20"/>
                <w:lang w:val="es-ES_tradnl"/>
              </w:rPr>
              <w:t>Cumple si tanto los residuos identificados cómo la gestión propuesta es coherente con el tipo de proyecto a ser implementado.</w:t>
            </w:r>
          </w:p>
        </w:tc>
      </w:tr>
      <w:tr w:rsidR="00BB4B0A" w:rsidRPr="00086A09" w:rsidTr="00615CBE">
        <w:trPr>
          <w:trHeight w:val="285"/>
        </w:trPr>
        <w:tc>
          <w:tcPr>
            <w:tcW w:w="9330" w:type="dxa"/>
            <w:gridSpan w:val="2"/>
            <w:shd w:val="clear" w:color="auto" w:fill="DEEAF6"/>
            <w:vAlign w:val="center"/>
          </w:tcPr>
          <w:p w:rsidR="00BB4B0A" w:rsidRPr="00086A09" w:rsidRDefault="00BB4B0A" w:rsidP="00615CBE">
            <w:pPr>
              <w:spacing w:after="0"/>
              <w:jc w:val="both"/>
              <w:rPr>
                <w:b/>
                <w:color w:val="000000"/>
                <w:sz w:val="20"/>
                <w:szCs w:val="20"/>
              </w:rPr>
            </w:pPr>
            <w:r w:rsidRPr="00086A09">
              <w:rPr>
                <w:b/>
                <w:color w:val="000000"/>
                <w:sz w:val="20"/>
                <w:szCs w:val="20"/>
              </w:rPr>
              <w:t>Propuesta económica</w:t>
            </w:r>
          </w:p>
        </w:tc>
      </w:tr>
      <w:tr w:rsidR="00BB4B0A" w:rsidRPr="00086A09" w:rsidTr="00615CBE">
        <w:tc>
          <w:tcPr>
            <w:tcW w:w="4866" w:type="dxa"/>
            <w:shd w:val="clear" w:color="auto" w:fill="auto"/>
          </w:tcPr>
          <w:p w:rsidR="00BB4B0A" w:rsidRPr="00086A09" w:rsidRDefault="00BB4B0A" w:rsidP="00615CBE">
            <w:pPr>
              <w:spacing w:after="0"/>
              <w:jc w:val="both"/>
              <w:rPr>
                <w:color w:val="000000"/>
                <w:sz w:val="20"/>
                <w:szCs w:val="20"/>
              </w:rPr>
            </w:pPr>
            <w:r w:rsidRPr="00086A09">
              <w:rPr>
                <w:color w:val="000000"/>
                <w:sz w:val="20"/>
                <w:szCs w:val="20"/>
              </w:rPr>
              <w:t>Los ahorros energéticos y económicos propuestos son alcanzables y coherentes con la información y cálculos presentados en la propuesta técnica.</w:t>
            </w:r>
          </w:p>
        </w:tc>
        <w:tc>
          <w:tcPr>
            <w:tcW w:w="4464" w:type="dxa"/>
            <w:shd w:val="clear" w:color="auto" w:fill="auto"/>
          </w:tcPr>
          <w:p w:rsidR="00BB4B0A" w:rsidRPr="00A8256E" w:rsidRDefault="00BB4B0A" w:rsidP="00615CBE">
            <w:pPr>
              <w:spacing w:after="0"/>
              <w:jc w:val="both"/>
              <w:rPr>
                <w:color w:val="000000"/>
                <w:sz w:val="20"/>
                <w:szCs w:val="20"/>
              </w:rPr>
            </w:pPr>
            <w:r w:rsidRPr="00A8256E">
              <w:rPr>
                <w:color w:val="000000"/>
                <w:sz w:val="20"/>
                <w:szCs w:val="20"/>
              </w:rPr>
              <w:t xml:space="preserve">Cumple si los cálculos de los ahorros energéticos y económicos fueron realizados con la información reportada en los formatos, y los resultados son </w:t>
            </w:r>
            <w:r>
              <w:rPr>
                <w:color w:val="000000"/>
                <w:sz w:val="20"/>
                <w:szCs w:val="20"/>
              </w:rPr>
              <w:t>reproducibles</w:t>
            </w:r>
            <w:r w:rsidRPr="00A8256E">
              <w:rPr>
                <w:color w:val="000000"/>
                <w:sz w:val="20"/>
                <w:szCs w:val="20"/>
              </w:rPr>
              <w:t xml:space="preserve"> y consistentes con el tipo de tecnología a ser implementada.</w:t>
            </w:r>
          </w:p>
        </w:tc>
      </w:tr>
      <w:tr w:rsidR="00BB4B0A" w:rsidRPr="00086A09" w:rsidTr="00615CBE">
        <w:tc>
          <w:tcPr>
            <w:tcW w:w="4866" w:type="dxa"/>
            <w:shd w:val="clear" w:color="auto" w:fill="auto"/>
          </w:tcPr>
          <w:p w:rsidR="00BB4B0A" w:rsidRPr="00A8256E" w:rsidRDefault="00BB4B0A" w:rsidP="00615CBE">
            <w:pPr>
              <w:spacing w:after="0"/>
              <w:jc w:val="both"/>
              <w:rPr>
                <w:color w:val="000000"/>
                <w:sz w:val="20"/>
                <w:szCs w:val="20"/>
              </w:rPr>
            </w:pPr>
            <w:r w:rsidRPr="00A8256E">
              <w:rPr>
                <w:color w:val="000000"/>
                <w:sz w:val="20"/>
                <w:szCs w:val="20"/>
              </w:rPr>
              <w:t>El cronograma no presenta condiciones que afecten el desarrollo del proyecto.</w:t>
            </w:r>
          </w:p>
        </w:tc>
        <w:tc>
          <w:tcPr>
            <w:tcW w:w="4464" w:type="dxa"/>
            <w:shd w:val="clear" w:color="auto" w:fill="auto"/>
          </w:tcPr>
          <w:p w:rsidR="00BB4B0A" w:rsidRPr="00A8256E" w:rsidRDefault="00BB4B0A" w:rsidP="00615CBE">
            <w:pPr>
              <w:spacing w:after="0"/>
              <w:jc w:val="both"/>
              <w:rPr>
                <w:color w:val="000000"/>
                <w:sz w:val="20"/>
                <w:szCs w:val="20"/>
              </w:rPr>
            </w:pPr>
            <w:r w:rsidRPr="00A8256E">
              <w:rPr>
                <w:color w:val="000000"/>
                <w:sz w:val="20"/>
                <w:szCs w:val="20"/>
              </w:rPr>
              <w:t>Cumple si en el cronograma se consideraron los hitos más relevantes y las actividades y fechas propuestas son coherentes con el tipo de proyecto a ser implementado.</w:t>
            </w:r>
          </w:p>
        </w:tc>
      </w:tr>
    </w:tbl>
    <w:p w:rsidR="00BB4B0A" w:rsidRDefault="00BB4B0A" w:rsidP="00B42A52">
      <w:pPr>
        <w:spacing w:after="0"/>
        <w:jc w:val="both"/>
        <w:rPr>
          <w:color w:val="000000"/>
        </w:rPr>
      </w:pPr>
      <w:r>
        <w:rPr>
          <w:color w:val="000000"/>
          <w:sz w:val="18"/>
          <w:szCs w:val="18"/>
        </w:rPr>
        <w:t xml:space="preserve">  </w:t>
      </w:r>
      <w:r w:rsidRPr="004D1677">
        <w:rPr>
          <w:color w:val="000000"/>
          <w:sz w:val="18"/>
          <w:szCs w:val="18"/>
        </w:rPr>
        <w:t xml:space="preserve">Fuente: </w:t>
      </w:r>
      <w:r>
        <w:rPr>
          <w:color w:val="000000"/>
          <w:sz w:val="18"/>
          <w:szCs w:val="18"/>
        </w:rPr>
        <w:t>Programa Bancóldex</w:t>
      </w:r>
      <w:r w:rsidRPr="004D1677">
        <w:rPr>
          <w:color w:val="000000"/>
          <w:sz w:val="18"/>
          <w:szCs w:val="18"/>
        </w:rPr>
        <w:t>.</w:t>
      </w:r>
    </w:p>
    <w:p w:rsidR="00BB4B0A" w:rsidRDefault="00BB4B0A" w:rsidP="00B42A52">
      <w:pPr>
        <w:spacing w:after="0"/>
        <w:jc w:val="both"/>
        <w:rPr>
          <w:color w:val="000000"/>
        </w:rPr>
      </w:pPr>
    </w:p>
    <w:p w:rsidR="00B42A52" w:rsidRDefault="00B42A52" w:rsidP="00B42A52">
      <w:pPr>
        <w:spacing w:after="0"/>
        <w:jc w:val="both"/>
        <w:rPr>
          <w:rFonts w:cs="Calibri"/>
          <w:b/>
        </w:rPr>
      </w:pPr>
      <w:r>
        <w:rPr>
          <w:color w:val="000000"/>
        </w:rPr>
        <w:t>Si el equipo auditor encuentra que la propuesta técnico-económica cumple con la totalidad de los criterios de evaluación</w:t>
      </w:r>
      <w:r w:rsidRPr="00250420">
        <w:rPr>
          <w:color w:val="000000"/>
        </w:rPr>
        <w:t xml:space="preserve">, el </w:t>
      </w:r>
      <w:r>
        <w:rPr>
          <w:color w:val="000000"/>
        </w:rPr>
        <w:t>ICONTEC comunica</w:t>
      </w:r>
      <w:r w:rsidRPr="00250420">
        <w:rPr>
          <w:color w:val="000000"/>
        </w:rPr>
        <w:t>rá a Bancóldex que</w:t>
      </w:r>
      <w:r>
        <w:rPr>
          <w:color w:val="000000"/>
        </w:rPr>
        <w:t xml:space="preserve"> el proyecto propuesto ha sido validado y puede ser financiado con los recursos de</w:t>
      </w:r>
      <w:r w:rsidR="0065207E">
        <w:rPr>
          <w:color w:val="000000"/>
        </w:rPr>
        <w:t xml:space="preserve">l Programa Bancóldex de </w:t>
      </w:r>
      <w:r w:rsidR="009D21E8">
        <w:rPr>
          <w:color w:val="000000"/>
        </w:rPr>
        <w:t>eficiencia</w:t>
      </w:r>
      <w:r w:rsidR="0065207E">
        <w:rPr>
          <w:color w:val="000000"/>
        </w:rPr>
        <w:t xml:space="preserve"> energética para hoteles, clínicas y hospitales</w:t>
      </w:r>
      <w:r w:rsidRPr="00250420">
        <w:rPr>
          <w:color w:val="000000"/>
        </w:rPr>
        <w:t>.</w:t>
      </w:r>
      <w:r>
        <w:rPr>
          <w:color w:val="000000"/>
        </w:rPr>
        <w:t xml:space="preserve"> En caso contrario, el ICONTEC comunicará a Bancóldex sobre el incumplimiento por parte del proyecto y las causas de ello.</w:t>
      </w:r>
    </w:p>
    <w:p w:rsidR="00ED6C67" w:rsidRPr="00646C9D" w:rsidRDefault="00ED6C67" w:rsidP="00991522">
      <w:pPr>
        <w:spacing w:after="0"/>
        <w:rPr>
          <w:rFonts w:cs="Calibri"/>
          <w:b/>
        </w:rPr>
      </w:pPr>
    </w:p>
    <w:p w:rsidR="00AA21C2" w:rsidRPr="00646C9D" w:rsidRDefault="00AA21C2" w:rsidP="00F8459B">
      <w:pPr>
        <w:pStyle w:val="Ttulo2"/>
      </w:pPr>
      <w:bookmarkStart w:id="105" w:name="_Toc512116885"/>
      <w:r w:rsidRPr="00646C9D">
        <w:t>Documentos que deben adjuntarse</w:t>
      </w:r>
      <w:bookmarkEnd w:id="105"/>
    </w:p>
    <w:p w:rsidR="000D7312" w:rsidRDefault="000D7312" w:rsidP="00991522">
      <w:pPr>
        <w:spacing w:after="0"/>
        <w:jc w:val="both"/>
        <w:rPr>
          <w:rFonts w:ascii="Arial" w:eastAsia="Times New Roman" w:hAnsi="Arial" w:cs="Arial"/>
          <w:sz w:val="20"/>
          <w:szCs w:val="20"/>
          <w:highlight w:val="yellow"/>
        </w:rPr>
      </w:pPr>
    </w:p>
    <w:p w:rsidR="000D7312" w:rsidRDefault="007820F4" w:rsidP="00991522">
      <w:pPr>
        <w:spacing w:after="0"/>
        <w:jc w:val="both"/>
        <w:rPr>
          <w:rFonts w:eastAsia="Times New Roman" w:cs="Calibri"/>
        </w:rPr>
      </w:pPr>
      <w:r w:rsidRPr="00086A09">
        <w:rPr>
          <w:rFonts w:eastAsia="Times New Roman" w:cs="Calibri"/>
        </w:rPr>
        <w:t xml:space="preserve">Para realizar la evaluación de la información </w:t>
      </w:r>
      <w:r>
        <w:rPr>
          <w:rFonts w:eastAsia="Times New Roman" w:cs="Calibri"/>
        </w:rPr>
        <w:t>presentada</w:t>
      </w:r>
      <w:r w:rsidRPr="00086A09">
        <w:rPr>
          <w:rFonts w:eastAsia="Times New Roman" w:cs="Calibri"/>
        </w:rPr>
        <w:t xml:space="preserve"> </w:t>
      </w:r>
      <w:r>
        <w:rPr>
          <w:rFonts w:eastAsia="Times New Roman" w:cs="Calibri"/>
        </w:rPr>
        <w:t>en el formato</w:t>
      </w:r>
      <w:r w:rsidR="00B454AD">
        <w:rPr>
          <w:rFonts w:eastAsia="Times New Roman" w:cs="Calibri"/>
        </w:rPr>
        <w:t xml:space="preserve"> Módulo 2</w:t>
      </w:r>
      <w:r w:rsidR="00B454AD" w:rsidRPr="00B454AD">
        <w:rPr>
          <w:rFonts w:eastAsia="Times New Roman" w:cs="Calibri"/>
        </w:rPr>
        <w:t xml:space="preserve">, es necesario que el proponente técnico </w:t>
      </w:r>
      <w:r w:rsidR="00B454AD">
        <w:rPr>
          <w:rFonts w:eastAsia="Times New Roman" w:cs="Calibri"/>
        </w:rPr>
        <w:t>suministre junto con los</w:t>
      </w:r>
      <w:r w:rsidR="00B454AD" w:rsidRPr="00B454AD">
        <w:rPr>
          <w:rFonts w:eastAsia="Times New Roman" w:cs="Calibri"/>
        </w:rPr>
        <w:t xml:space="preserve"> formato</w:t>
      </w:r>
      <w:r w:rsidR="00B454AD">
        <w:rPr>
          <w:rFonts w:eastAsia="Times New Roman" w:cs="Calibri"/>
        </w:rPr>
        <w:t>s</w:t>
      </w:r>
      <w:r w:rsidR="00B454AD" w:rsidRPr="00B454AD">
        <w:rPr>
          <w:rFonts w:eastAsia="Times New Roman" w:cs="Calibri"/>
        </w:rPr>
        <w:t xml:space="preserve"> diligenciado</w:t>
      </w:r>
      <w:r w:rsidR="00B454AD">
        <w:rPr>
          <w:rFonts w:eastAsia="Times New Roman" w:cs="Calibri"/>
        </w:rPr>
        <w:t>s</w:t>
      </w:r>
      <w:r w:rsidR="00B454AD" w:rsidRPr="00B454AD">
        <w:rPr>
          <w:rFonts w:eastAsia="Times New Roman" w:cs="Calibri"/>
        </w:rPr>
        <w:t xml:space="preserve"> la siguiente documentación:</w:t>
      </w:r>
    </w:p>
    <w:p w:rsidR="00B454AD" w:rsidRPr="00646C9D" w:rsidRDefault="00B454AD" w:rsidP="00991522">
      <w:pPr>
        <w:spacing w:after="0"/>
        <w:jc w:val="both"/>
        <w:rPr>
          <w:rFonts w:ascii="Arial" w:eastAsia="Times New Roman" w:hAnsi="Arial" w:cs="Arial"/>
          <w:sz w:val="20"/>
          <w:szCs w:val="20"/>
          <w:highlight w:val="yellow"/>
        </w:rPr>
      </w:pPr>
    </w:p>
    <w:p w:rsidR="00AA21C2" w:rsidRPr="00086A09" w:rsidRDefault="00B454AD" w:rsidP="00E14B29">
      <w:pPr>
        <w:numPr>
          <w:ilvl w:val="0"/>
          <w:numId w:val="7"/>
        </w:numPr>
        <w:spacing w:after="0"/>
        <w:ind w:left="426" w:hanging="426"/>
        <w:jc w:val="both"/>
        <w:rPr>
          <w:rFonts w:eastAsia="Times New Roman" w:cs="Calibri"/>
        </w:rPr>
      </w:pPr>
      <w:r w:rsidRPr="00086A09">
        <w:rPr>
          <w:rFonts w:eastAsia="Times New Roman" w:cs="Calibri"/>
        </w:rPr>
        <w:t>Copia de los planos, diagramas y esquemas que describan el proyecto a ser implementado.</w:t>
      </w:r>
    </w:p>
    <w:p w:rsidR="000D7312" w:rsidRPr="00086A09" w:rsidRDefault="00B454AD" w:rsidP="00E14B29">
      <w:pPr>
        <w:numPr>
          <w:ilvl w:val="0"/>
          <w:numId w:val="7"/>
        </w:numPr>
        <w:spacing w:after="0"/>
        <w:ind w:left="426" w:hanging="426"/>
        <w:jc w:val="both"/>
        <w:rPr>
          <w:rFonts w:eastAsia="Times New Roman" w:cs="Calibri"/>
        </w:rPr>
      </w:pPr>
      <w:r w:rsidRPr="00086A09">
        <w:rPr>
          <w:rFonts w:eastAsia="Times New Roman" w:cs="Calibri"/>
        </w:rPr>
        <w:t>Registro fotográfico de los equipos existentes, los cuales van a ser reemplazados con el proyecto propuesto.</w:t>
      </w:r>
    </w:p>
    <w:p w:rsidR="000D7312" w:rsidRPr="00086A09" w:rsidRDefault="00B454AD" w:rsidP="00E14B29">
      <w:pPr>
        <w:numPr>
          <w:ilvl w:val="0"/>
          <w:numId w:val="7"/>
        </w:numPr>
        <w:spacing w:after="0"/>
        <w:ind w:left="426" w:hanging="426"/>
        <w:jc w:val="both"/>
        <w:rPr>
          <w:rFonts w:eastAsia="Times New Roman" w:cs="Calibri"/>
        </w:rPr>
      </w:pPr>
      <w:r w:rsidRPr="00086A09">
        <w:rPr>
          <w:rFonts w:eastAsia="Times New Roman" w:cs="Calibri"/>
        </w:rPr>
        <w:t xml:space="preserve">Copia de los catálogos de los </w:t>
      </w:r>
      <w:r w:rsidR="00E361EB">
        <w:rPr>
          <w:rFonts w:eastAsia="Times New Roman" w:cs="Calibri"/>
        </w:rPr>
        <w:t xml:space="preserve">materiales y </w:t>
      </w:r>
      <w:r w:rsidRPr="00086A09">
        <w:rPr>
          <w:rFonts w:eastAsia="Times New Roman" w:cs="Calibri"/>
        </w:rPr>
        <w:t>equipos de la tecnología que va a ser implementada con el proyecto.</w:t>
      </w:r>
    </w:p>
    <w:p w:rsidR="00B454AD" w:rsidRPr="00086A09" w:rsidRDefault="00B454AD" w:rsidP="00E14B29">
      <w:pPr>
        <w:numPr>
          <w:ilvl w:val="0"/>
          <w:numId w:val="7"/>
        </w:numPr>
        <w:spacing w:after="0"/>
        <w:ind w:left="426" w:hanging="426"/>
        <w:jc w:val="both"/>
        <w:rPr>
          <w:rFonts w:eastAsia="Times New Roman" w:cs="Calibri"/>
        </w:rPr>
      </w:pPr>
      <w:r w:rsidRPr="00086A09">
        <w:rPr>
          <w:rFonts w:eastAsia="Times New Roman" w:cs="Calibri"/>
        </w:rPr>
        <w:t>Copia de los catálogos o referencias de los equipos de medición a implementar en el sistema de monitoreo.</w:t>
      </w:r>
    </w:p>
    <w:p w:rsidR="00B454AD" w:rsidRPr="00086A09" w:rsidRDefault="00B454AD" w:rsidP="00E14B29">
      <w:pPr>
        <w:numPr>
          <w:ilvl w:val="0"/>
          <w:numId w:val="7"/>
        </w:numPr>
        <w:spacing w:after="0"/>
        <w:ind w:left="426" w:hanging="426"/>
        <w:jc w:val="both"/>
        <w:rPr>
          <w:rFonts w:eastAsia="Times New Roman" w:cs="Calibri"/>
        </w:rPr>
      </w:pPr>
      <w:r w:rsidRPr="00086A09">
        <w:rPr>
          <w:rFonts w:eastAsia="Times New Roman" w:cs="Calibri"/>
        </w:rPr>
        <w:t>Registros de datos que el proponente técnico ha utilizado para estimar la información de la propuesta técnica consignada en el formato técnico F2a.</w:t>
      </w:r>
    </w:p>
    <w:p w:rsidR="00B454AD" w:rsidRPr="00086A09" w:rsidRDefault="00E361EB" w:rsidP="00E14B29">
      <w:pPr>
        <w:numPr>
          <w:ilvl w:val="0"/>
          <w:numId w:val="7"/>
        </w:numPr>
        <w:spacing w:after="0"/>
        <w:ind w:left="426" w:hanging="426"/>
        <w:jc w:val="both"/>
        <w:rPr>
          <w:rFonts w:eastAsia="Times New Roman" w:cs="Calibri"/>
        </w:rPr>
      </w:pPr>
      <w:r>
        <w:rPr>
          <w:rFonts w:eastAsia="Times New Roman" w:cs="Calibri"/>
        </w:rPr>
        <w:t>Memorias</w:t>
      </w:r>
      <w:r w:rsidR="00B454AD" w:rsidRPr="00086A09">
        <w:rPr>
          <w:rFonts w:eastAsia="Times New Roman" w:cs="Calibri"/>
        </w:rPr>
        <w:t xml:space="preserve"> de cálculo que el proponente técnico ha utilizado para estimar la información de la propuesta técnica consignada del formato técnico F2a.</w:t>
      </w:r>
    </w:p>
    <w:p w:rsidR="00646C9D" w:rsidRDefault="008E2777" w:rsidP="00991522">
      <w:pPr>
        <w:spacing w:after="0"/>
        <w:rPr>
          <w:rFonts w:cs="Calibri"/>
        </w:rPr>
      </w:pPr>
      <w:r>
        <w:rPr>
          <w:rFonts w:cs="Calibri"/>
        </w:rPr>
        <w:br w:type="page"/>
      </w:r>
    </w:p>
    <w:p w:rsidR="00AA21C2" w:rsidRPr="00646C9D" w:rsidRDefault="00AA21C2" w:rsidP="00F8459B">
      <w:pPr>
        <w:pStyle w:val="Ttulo1"/>
      </w:pPr>
      <w:bookmarkStart w:id="106" w:name="_Toc512116886"/>
      <w:r w:rsidRPr="00646C9D">
        <w:lastRenderedPageBreak/>
        <w:t xml:space="preserve">VERIFICACIÓN DEL PROYECTO IMPLEMENTADO Y </w:t>
      </w:r>
      <w:r w:rsidR="00621409">
        <w:t xml:space="preserve">LA </w:t>
      </w:r>
      <w:r w:rsidRPr="00646C9D">
        <w:t>GESTIÓN DE RESIDUOS</w:t>
      </w:r>
      <w:bookmarkEnd w:id="106"/>
    </w:p>
    <w:p w:rsidR="00AA21C2" w:rsidRPr="001D0F15" w:rsidRDefault="00AA21C2" w:rsidP="009D286C">
      <w:pPr>
        <w:pStyle w:val="Prrafodelista"/>
        <w:numPr>
          <w:ilvl w:val="0"/>
          <w:numId w:val="1"/>
        </w:numPr>
        <w:spacing w:after="0"/>
        <w:ind w:left="1134" w:hanging="708"/>
        <w:contextualSpacing w:val="0"/>
        <w:rPr>
          <w:rFonts w:cs="Calibri"/>
          <w:vanish/>
        </w:rPr>
      </w:pPr>
    </w:p>
    <w:p w:rsidR="00ED6C67" w:rsidRDefault="00ED6C67" w:rsidP="00991522">
      <w:pPr>
        <w:spacing w:after="0"/>
        <w:rPr>
          <w:rFonts w:cs="Calibri"/>
        </w:rPr>
      </w:pPr>
    </w:p>
    <w:p w:rsidR="008E2777" w:rsidRDefault="008E2777" w:rsidP="008E2777">
      <w:pPr>
        <w:spacing w:after="0"/>
        <w:jc w:val="both"/>
      </w:pPr>
      <w:r w:rsidRPr="00D13ECA">
        <w:t>El presente capítulo brinda orientación a los interesados</w:t>
      </w:r>
      <w:r>
        <w:t xml:space="preserve"> sobre cómo deben </w:t>
      </w:r>
      <w:r w:rsidRPr="00D13ECA">
        <w:t>suministrar</w:t>
      </w:r>
      <w:r>
        <w:t xml:space="preserve"> la información </w:t>
      </w:r>
      <w:r w:rsidR="00621409">
        <w:t xml:space="preserve">respecto a la implementación </w:t>
      </w:r>
      <w:r w:rsidR="007820F4">
        <w:t xml:space="preserve">del proyecto </w:t>
      </w:r>
      <w:r w:rsidR="00621409">
        <w:t>que fue validado en e</w:t>
      </w:r>
      <w:r>
        <w:t xml:space="preserve">l </w:t>
      </w:r>
      <w:r w:rsidR="0053602A">
        <w:t>P</w:t>
      </w:r>
      <w:r w:rsidR="0053602A" w:rsidRPr="00D13ECA">
        <w:t>rograma</w:t>
      </w:r>
      <w:r>
        <w:t>, haciendo uso del</w:t>
      </w:r>
      <w:r w:rsidRPr="00D13ECA">
        <w:t xml:space="preserve"> formato </w:t>
      </w:r>
      <w:r w:rsidR="0053602A">
        <w:t>Módulo 3</w:t>
      </w:r>
      <w:r w:rsidRPr="00D13ECA">
        <w:t xml:space="preserve"> “Presentación </w:t>
      </w:r>
      <w:r>
        <w:t>de</w:t>
      </w:r>
      <w:r w:rsidR="00621409">
        <w:t>l proyecto implementado y la gestión de residuos</w:t>
      </w:r>
      <w:r w:rsidRPr="00D13ECA">
        <w:t>”</w:t>
      </w:r>
      <w:r w:rsidR="009D286C">
        <w:t xml:space="preserve">. </w:t>
      </w:r>
      <w:r>
        <w:t xml:space="preserve">Igualmente brinda </w:t>
      </w:r>
      <w:r w:rsidRPr="00D13ECA">
        <w:t xml:space="preserve">información </w:t>
      </w:r>
      <w:r w:rsidR="00621409">
        <w:t>d</w:t>
      </w:r>
      <w:r>
        <w:t xml:space="preserve">el proceso de evaluación que realiza </w:t>
      </w:r>
      <w:r w:rsidRPr="00D13ECA">
        <w:t xml:space="preserve">ICONTEC </w:t>
      </w:r>
      <w:r>
        <w:t xml:space="preserve">sobre la información </w:t>
      </w:r>
      <w:r w:rsidRPr="00D13ECA">
        <w:t>suministra</w:t>
      </w:r>
      <w:r w:rsidR="00621409">
        <w:t>da, para determinar si el</w:t>
      </w:r>
      <w:r>
        <w:t xml:space="preserve"> proyecto</w:t>
      </w:r>
      <w:r w:rsidR="00621409">
        <w:t xml:space="preserve"> ha sido implementado en cumplimiento de</w:t>
      </w:r>
      <w:r>
        <w:t xml:space="preserve"> </w:t>
      </w:r>
      <w:r w:rsidRPr="00D13ECA">
        <w:t>los criterios definidos en el formato “Validación de</w:t>
      </w:r>
      <w:r w:rsidR="00621409">
        <w:t>l proyecto implementado y la gestión de residuos</w:t>
      </w:r>
      <w:r w:rsidRPr="00D13ECA">
        <w:t>”.</w:t>
      </w:r>
    </w:p>
    <w:p w:rsidR="00ED6C67" w:rsidRDefault="00ED6C67" w:rsidP="00991522">
      <w:pPr>
        <w:spacing w:after="0"/>
        <w:rPr>
          <w:rFonts w:cs="Calibri"/>
        </w:rPr>
      </w:pPr>
    </w:p>
    <w:p w:rsidR="00AA21C2" w:rsidRDefault="00AA21C2" w:rsidP="00F8459B">
      <w:pPr>
        <w:pStyle w:val="Ttulo2"/>
      </w:pPr>
      <w:bookmarkStart w:id="107" w:name="_Toc512116887"/>
      <w:r w:rsidRPr="00646C9D">
        <w:t xml:space="preserve">Proceso de evaluación del proyecto implementado y </w:t>
      </w:r>
      <w:r w:rsidR="00621409">
        <w:t xml:space="preserve">la </w:t>
      </w:r>
      <w:r w:rsidRPr="00646C9D">
        <w:t>gestión de residuos</w:t>
      </w:r>
      <w:bookmarkEnd w:id="107"/>
    </w:p>
    <w:p w:rsidR="00ED6C67" w:rsidRDefault="00ED6C67" w:rsidP="00991522">
      <w:pPr>
        <w:spacing w:after="0"/>
        <w:rPr>
          <w:rFonts w:cs="Calibri"/>
          <w:b/>
        </w:rPr>
      </w:pPr>
    </w:p>
    <w:p w:rsidR="003A7E6F" w:rsidRDefault="00621409" w:rsidP="00621409">
      <w:pPr>
        <w:spacing w:after="0"/>
        <w:jc w:val="both"/>
        <w:rPr>
          <w:rFonts w:cs="Calibri"/>
        </w:rPr>
      </w:pPr>
      <w:r w:rsidRPr="00B66A71">
        <w:rPr>
          <w:rFonts w:cs="Calibri"/>
        </w:rPr>
        <w:t xml:space="preserve">El siguiente diagrama muestra el proceso que se debe </w:t>
      </w:r>
      <w:r>
        <w:rPr>
          <w:rFonts w:cs="Calibri"/>
        </w:rPr>
        <w:t>seguir</w:t>
      </w:r>
      <w:r w:rsidRPr="00B66A71">
        <w:rPr>
          <w:rFonts w:cs="Calibri"/>
        </w:rPr>
        <w:t xml:space="preserve"> para </w:t>
      </w:r>
      <w:r>
        <w:rPr>
          <w:rFonts w:cs="Calibri"/>
        </w:rPr>
        <w:t>que el proyecto implementado por el proponente técnico sea verificado en el programa Bancóldex de eficiencia energética</w:t>
      </w:r>
      <w:r w:rsidRPr="00B66A71">
        <w:rPr>
          <w:rFonts w:cs="Calibri"/>
        </w:rPr>
        <w:t>.</w:t>
      </w:r>
    </w:p>
    <w:p w:rsidR="003A7E6F" w:rsidRDefault="003A7E6F" w:rsidP="00621409">
      <w:pPr>
        <w:spacing w:after="0"/>
        <w:jc w:val="both"/>
        <w:rPr>
          <w:rFonts w:cs="Calibri"/>
        </w:rPr>
      </w:pPr>
    </w:p>
    <w:p w:rsidR="003A7E6F" w:rsidRDefault="003A7E6F" w:rsidP="003A7E6F">
      <w:pPr>
        <w:pStyle w:val="Descripcin"/>
        <w:keepNext/>
        <w:spacing w:after="0"/>
        <w:jc w:val="center"/>
      </w:pPr>
      <w:bookmarkStart w:id="108" w:name="_Toc487484972"/>
      <w:bookmarkStart w:id="109" w:name="_Toc512116950"/>
      <w:r w:rsidRPr="003A7E6F">
        <w:rPr>
          <w:b/>
          <w:i w:val="0"/>
          <w:color w:val="auto"/>
          <w:sz w:val="20"/>
          <w:szCs w:val="20"/>
        </w:rPr>
        <w:t xml:space="preserve">Figura </w:t>
      </w:r>
      <w:r w:rsidRPr="003A7E6F">
        <w:rPr>
          <w:b/>
          <w:i w:val="0"/>
          <w:color w:val="auto"/>
          <w:sz w:val="20"/>
          <w:szCs w:val="20"/>
        </w:rPr>
        <w:fldChar w:fldCharType="begin"/>
      </w:r>
      <w:r w:rsidRPr="003A7E6F">
        <w:rPr>
          <w:b/>
          <w:i w:val="0"/>
          <w:color w:val="auto"/>
          <w:sz w:val="20"/>
          <w:szCs w:val="20"/>
        </w:rPr>
        <w:instrText xml:space="preserve"> SEQ Figura \* ARABIC </w:instrText>
      </w:r>
      <w:r w:rsidRPr="003A7E6F">
        <w:rPr>
          <w:b/>
          <w:i w:val="0"/>
          <w:color w:val="auto"/>
          <w:sz w:val="20"/>
          <w:szCs w:val="20"/>
        </w:rPr>
        <w:fldChar w:fldCharType="separate"/>
      </w:r>
      <w:r w:rsidR="00D90668">
        <w:rPr>
          <w:b/>
          <w:i w:val="0"/>
          <w:noProof/>
          <w:color w:val="auto"/>
          <w:sz w:val="20"/>
          <w:szCs w:val="20"/>
        </w:rPr>
        <w:t>54</w:t>
      </w:r>
      <w:r w:rsidRPr="003A7E6F">
        <w:rPr>
          <w:b/>
          <w:i w:val="0"/>
          <w:color w:val="auto"/>
          <w:sz w:val="20"/>
          <w:szCs w:val="20"/>
        </w:rPr>
        <w:fldChar w:fldCharType="end"/>
      </w:r>
      <w:r w:rsidRPr="003A7E6F">
        <w:rPr>
          <w:b/>
          <w:i w:val="0"/>
          <w:color w:val="auto"/>
          <w:sz w:val="20"/>
          <w:szCs w:val="20"/>
        </w:rPr>
        <w:t>. Proceso de verificación del proyecto implementado y la gestión de residuos</w:t>
      </w:r>
      <w:bookmarkEnd w:id="108"/>
      <w:bookmarkEnd w:id="109"/>
    </w:p>
    <w:p w:rsidR="003A7E6F" w:rsidRDefault="003A7E6F" w:rsidP="007820F4">
      <w:pPr>
        <w:spacing w:after="0"/>
        <w:ind w:left="-142"/>
        <w:jc w:val="center"/>
        <w:rPr>
          <w:rFonts w:cs="Calibri"/>
        </w:rPr>
      </w:pPr>
      <w:r>
        <w:rPr>
          <w:rFonts w:cs="Calibri"/>
          <w:noProof/>
          <w:lang w:eastAsia="es-CO"/>
        </w:rPr>
        <w:drawing>
          <wp:inline distT="0" distB="0" distL="0" distR="0" wp14:anchorId="43A443E6" wp14:editId="3ECFFAC6">
            <wp:extent cx="6086335" cy="582930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089559" cy="5832388"/>
                    </a:xfrm>
                    <a:prstGeom prst="rect">
                      <a:avLst/>
                    </a:prstGeom>
                    <a:noFill/>
                  </pic:spPr>
                </pic:pic>
              </a:graphicData>
            </a:graphic>
          </wp:inline>
        </w:drawing>
      </w:r>
    </w:p>
    <w:p w:rsidR="00621409" w:rsidRDefault="003A7E6F" w:rsidP="003A7E6F">
      <w:pPr>
        <w:spacing w:after="0"/>
        <w:ind w:left="567" w:hanging="567"/>
        <w:rPr>
          <w:rFonts w:cs="Calibri"/>
          <w:b/>
        </w:rPr>
      </w:pPr>
      <w:r>
        <w:rPr>
          <w:rFonts w:eastAsia="Times New Roman" w:cs="Calibri"/>
          <w:sz w:val="18"/>
          <w:szCs w:val="18"/>
        </w:rPr>
        <w:t xml:space="preserve">  </w:t>
      </w:r>
      <w:r w:rsidR="00F838FF" w:rsidRPr="00BC10D8">
        <w:rPr>
          <w:rFonts w:eastAsia="Times New Roman" w:cs="Calibri"/>
          <w:sz w:val="18"/>
          <w:szCs w:val="18"/>
        </w:rPr>
        <w:t xml:space="preserve">Fuente: </w:t>
      </w:r>
      <w:r w:rsidR="000B005A">
        <w:rPr>
          <w:rFonts w:eastAsia="Times New Roman" w:cs="Calibri"/>
          <w:sz w:val="18"/>
          <w:szCs w:val="18"/>
        </w:rPr>
        <w:t>Programa Bancóldex</w:t>
      </w:r>
    </w:p>
    <w:p w:rsidR="00F838FF" w:rsidRPr="00646C9D" w:rsidRDefault="00F838FF" w:rsidP="00991522">
      <w:pPr>
        <w:spacing w:after="0"/>
        <w:rPr>
          <w:rFonts w:cs="Calibri"/>
          <w:b/>
        </w:rPr>
      </w:pPr>
    </w:p>
    <w:p w:rsidR="00AA21C2" w:rsidRDefault="00AA21C2" w:rsidP="00F8459B">
      <w:pPr>
        <w:pStyle w:val="Ttulo2"/>
      </w:pPr>
      <w:bookmarkStart w:id="110" w:name="_Toc512116888"/>
      <w:r w:rsidRPr="00646C9D">
        <w:t xml:space="preserve">Presentación del proyecto implementado y </w:t>
      </w:r>
      <w:r w:rsidR="00621409">
        <w:t xml:space="preserve">la </w:t>
      </w:r>
      <w:r w:rsidRPr="00646C9D">
        <w:t>gestión de residuos</w:t>
      </w:r>
      <w:bookmarkEnd w:id="110"/>
    </w:p>
    <w:p w:rsidR="00A8256E" w:rsidRDefault="00A8256E" w:rsidP="00A8256E">
      <w:pPr>
        <w:spacing w:after="0"/>
        <w:rPr>
          <w:rFonts w:cs="Calibri"/>
          <w:b/>
        </w:rPr>
      </w:pPr>
    </w:p>
    <w:p w:rsidR="000A6C27" w:rsidRPr="009D286C" w:rsidRDefault="000A6C27" w:rsidP="000A6C27">
      <w:pPr>
        <w:spacing w:after="0"/>
        <w:jc w:val="both"/>
        <w:rPr>
          <w:color w:val="000000"/>
        </w:rPr>
      </w:pPr>
      <w:r>
        <w:rPr>
          <w:rFonts w:cs="Calibri"/>
        </w:rPr>
        <w:t xml:space="preserve">La evaluación del Módulo 3 parte de contar con la información </w:t>
      </w:r>
      <w:r w:rsidR="00E127EB">
        <w:t>específica</w:t>
      </w:r>
      <w:r>
        <w:t xml:space="preserve"> </w:t>
      </w:r>
      <w:r w:rsidRPr="00257F6E">
        <w:t xml:space="preserve">del </w:t>
      </w:r>
      <w:r w:rsidRPr="00257F6E">
        <w:rPr>
          <w:color w:val="000000"/>
        </w:rPr>
        <w:t xml:space="preserve">proyecto de eficiencia energética </w:t>
      </w:r>
      <w:r w:rsidR="00E127EB">
        <w:rPr>
          <w:color w:val="000000"/>
        </w:rPr>
        <w:t xml:space="preserve">que fue efectivamente </w:t>
      </w:r>
      <w:r>
        <w:rPr>
          <w:color w:val="000000"/>
        </w:rPr>
        <w:t xml:space="preserve">implementado por el proponente técnico </w:t>
      </w:r>
      <w:r w:rsidR="00E127EB">
        <w:rPr>
          <w:color w:val="000000"/>
        </w:rPr>
        <w:t>gracias a</w:t>
      </w:r>
      <w:r>
        <w:rPr>
          <w:color w:val="000000"/>
        </w:rPr>
        <w:t xml:space="preserve"> la financiación del </w:t>
      </w:r>
      <w:r w:rsidRPr="00257F6E">
        <w:rPr>
          <w:color w:val="000000"/>
        </w:rPr>
        <w:t>programa Bancóldex</w:t>
      </w:r>
      <w:r w:rsidR="000C784A">
        <w:rPr>
          <w:color w:val="000000"/>
        </w:rPr>
        <w:t xml:space="preserve"> de eficiencia energética para hoteles, clínicas y hospitales</w:t>
      </w:r>
      <w:r w:rsidRPr="00257F6E">
        <w:rPr>
          <w:color w:val="000000"/>
        </w:rPr>
        <w:t xml:space="preserve">. </w:t>
      </w:r>
      <w:r w:rsidR="000C784A">
        <w:rPr>
          <w:color w:val="000000"/>
        </w:rPr>
        <w:t>E</w:t>
      </w:r>
      <w:r w:rsidRPr="00E127EB">
        <w:rPr>
          <w:color w:val="000000"/>
        </w:rPr>
        <w:t xml:space="preserve">l proponente técnico </w:t>
      </w:r>
      <w:r w:rsidR="000C784A">
        <w:rPr>
          <w:color w:val="000000"/>
        </w:rPr>
        <w:t>debe</w:t>
      </w:r>
      <w:r w:rsidRPr="00E127EB">
        <w:t xml:space="preserve"> </w:t>
      </w:r>
      <w:r w:rsidR="000C784A" w:rsidRPr="00E127EB">
        <w:t>realiza</w:t>
      </w:r>
      <w:r w:rsidR="000C784A">
        <w:t>r</w:t>
      </w:r>
      <w:r w:rsidRPr="00E127EB">
        <w:t xml:space="preserve"> la implementación </w:t>
      </w:r>
      <w:r w:rsidR="00E127EB" w:rsidRPr="00E127EB">
        <w:t xml:space="preserve">del proyecto </w:t>
      </w:r>
      <w:r w:rsidRPr="00E127EB">
        <w:t xml:space="preserve">en la instalación del cliente </w:t>
      </w:r>
      <w:r w:rsidR="00E127EB" w:rsidRPr="00E127EB">
        <w:t>tal y como fue definido en l</w:t>
      </w:r>
      <w:r w:rsidRPr="00E127EB">
        <w:t xml:space="preserve">a propuesta técnico-económica </w:t>
      </w:r>
      <w:r w:rsidR="00E127EB" w:rsidRPr="00E127EB">
        <w:t xml:space="preserve">validada </w:t>
      </w:r>
      <w:r w:rsidR="000D0998">
        <w:t>por</w:t>
      </w:r>
      <w:r w:rsidR="000D0998" w:rsidRPr="00E127EB">
        <w:t xml:space="preserve"> </w:t>
      </w:r>
      <w:r w:rsidR="00E127EB" w:rsidRPr="00E127EB">
        <w:t xml:space="preserve">el </w:t>
      </w:r>
      <w:r w:rsidR="000D0998">
        <w:t>P</w:t>
      </w:r>
      <w:r w:rsidR="000D0998" w:rsidRPr="00E127EB">
        <w:t>rograma</w:t>
      </w:r>
      <w:r w:rsidR="009D286C">
        <w:t>, y presentar</w:t>
      </w:r>
      <w:r w:rsidR="00E127EB">
        <w:t xml:space="preserve"> </w:t>
      </w:r>
      <w:r w:rsidRPr="00E127EB">
        <w:t>información respecto a la</w:t>
      </w:r>
      <w:r w:rsidR="00E127EB" w:rsidRPr="00E127EB">
        <w:t xml:space="preserve">s condiciones finales </w:t>
      </w:r>
      <w:r w:rsidRPr="00E127EB">
        <w:t>del</w:t>
      </w:r>
      <w:r w:rsidRPr="00E127EB">
        <w:rPr>
          <w:color w:val="000000"/>
        </w:rPr>
        <w:t xml:space="preserve"> sitio del proyecto, la tecnología instalada</w:t>
      </w:r>
      <w:r w:rsidR="00E127EB" w:rsidRPr="00E127EB">
        <w:rPr>
          <w:color w:val="000000"/>
        </w:rPr>
        <w:t xml:space="preserve"> (equipos)</w:t>
      </w:r>
      <w:r w:rsidRPr="00E127EB">
        <w:rPr>
          <w:color w:val="000000"/>
        </w:rPr>
        <w:t>,</w:t>
      </w:r>
      <w:r w:rsidR="00E127EB" w:rsidRPr="00E127EB">
        <w:rPr>
          <w:color w:val="000000"/>
        </w:rPr>
        <w:t xml:space="preserve"> </w:t>
      </w:r>
      <w:r w:rsidR="00E127EB">
        <w:rPr>
          <w:color w:val="000000"/>
        </w:rPr>
        <w:t xml:space="preserve">los </w:t>
      </w:r>
      <w:r w:rsidR="00E127EB" w:rsidRPr="00E127EB">
        <w:rPr>
          <w:color w:val="000000"/>
        </w:rPr>
        <w:t xml:space="preserve">residuos generados </w:t>
      </w:r>
      <w:r w:rsidRPr="00E127EB">
        <w:rPr>
          <w:color w:val="000000"/>
        </w:rPr>
        <w:t xml:space="preserve">y el plan de monitoreo </w:t>
      </w:r>
      <w:r w:rsidR="00E127EB">
        <w:rPr>
          <w:color w:val="000000"/>
        </w:rPr>
        <w:t>adoptado</w:t>
      </w:r>
      <w:r w:rsidRPr="00E127EB">
        <w:rPr>
          <w:color w:val="000000"/>
        </w:rPr>
        <w:t>. Toda la información suministrada deberá estar acompañada de sus respectivos documentos de soporte (cuando ello aplique</w:t>
      </w:r>
      <w:r w:rsidRPr="00257F6E">
        <w:rPr>
          <w:color w:val="000000"/>
        </w:rPr>
        <w:t>).</w:t>
      </w:r>
    </w:p>
    <w:p w:rsidR="000A6C27" w:rsidRPr="003349EC" w:rsidRDefault="000A6C27" w:rsidP="000A6C27">
      <w:pPr>
        <w:spacing w:after="0"/>
        <w:jc w:val="both"/>
        <w:rPr>
          <w:rFonts w:cs="Calibri"/>
        </w:rPr>
      </w:pPr>
    </w:p>
    <w:p w:rsidR="008E2777" w:rsidRDefault="000A6C27" w:rsidP="00E127EB">
      <w:pPr>
        <w:spacing w:after="0"/>
        <w:jc w:val="both"/>
        <w:rPr>
          <w:rFonts w:cs="Calibri"/>
        </w:rPr>
      </w:pPr>
      <w:r w:rsidRPr="003349EC">
        <w:rPr>
          <w:rFonts w:cs="Calibri"/>
        </w:rPr>
        <w:t xml:space="preserve">Para presentar la información requerida </w:t>
      </w:r>
      <w:r w:rsidR="000D0998">
        <w:rPr>
          <w:rFonts w:cs="Calibri"/>
        </w:rPr>
        <w:t>por e</w:t>
      </w:r>
      <w:r w:rsidRPr="003349EC">
        <w:rPr>
          <w:rFonts w:cs="Calibri"/>
        </w:rPr>
        <w:t xml:space="preserve">l </w:t>
      </w:r>
      <w:r w:rsidR="000D0998">
        <w:rPr>
          <w:rFonts w:cs="Calibri"/>
        </w:rPr>
        <w:t>P</w:t>
      </w:r>
      <w:r w:rsidR="000D0998" w:rsidRPr="003349EC">
        <w:rPr>
          <w:rFonts w:cs="Calibri"/>
        </w:rPr>
        <w:t>rograma</w:t>
      </w:r>
      <w:r w:rsidRPr="003349EC">
        <w:rPr>
          <w:rFonts w:cs="Calibri"/>
        </w:rPr>
        <w:t>, el proponente técnico deberá emplear la versión más reciente d</w:t>
      </w:r>
      <w:r>
        <w:rPr>
          <w:rFonts w:cs="Calibri"/>
        </w:rPr>
        <w:t xml:space="preserve">el formato </w:t>
      </w:r>
      <w:r w:rsidRPr="003349EC">
        <w:rPr>
          <w:rFonts w:cs="Calibri"/>
        </w:rPr>
        <w:t xml:space="preserve">Módulo </w:t>
      </w:r>
      <w:r>
        <w:rPr>
          <w:rFonts w:cs="Calibri"/>
        </w:rPr>
        <w:t>3 “Presentación del proyecto implementado y la gestión de residuos</w:t>
      </w:r>
      <w:r w:rsidRPr="003349EC">
        <w:rPr>
          <w:rFonts w:cs="Calibri"/>
        </w:rPr>
        <w:t>”.</w:t>
      </w:r>
      <w:r>
        <w:rPr>
          <w:rFonts w:cs="Calibri"/>
        </w:rPr>
        <w:t xml:space="preserve"> La siguiente figura </w:t>
      </w:r>
      <w:r w:rsidR="000D0998">
        <w:rPr>
          <w:rFonts w:cs="Calibri"/>
        </w:rPr>
        <w:t xml:space="preserve">se presenta </w:t>
      </w:r>
      <w:r>
        <w:rPr>
          <w:rFonts w:cs="Calibri"/>
        </w:rPr>
        <w:t>el encabezado del formato de la referencia.</w:t>
      </w:r>
    </w:p>
    <w:p w:rsidR="009F416E" w:rsidRDefault="009F416E" w:rsidP="00E127EB">
      <w:pPr>
        <w:spacing w:after="0"/>
        <w:jc w:val="both"/>
        <w:rPr>
          <w:rFonts w:cs="Calibri"/>
        </w:rPr>
      </w:pPr>
    </w:p>
    <w:p w:rsidR="003A7E6F" w:rsidRPr="003A7E6F" w:rsidRDefault="003A7E6F" w:rsidP="003A7E6F">
      <w:pPr>
        <w:pStyle w:val="Descripcin"/>
        <w:keepNext/>
        <w:spacing w:after="0"/>
        <w:jc w:val="center"/>
        <w:rPr>
          <w:b/>
          <w:i w:val="0"/>
          <w:color w:val="auto"/>
          <w:sz w:val="20"/>
          <w:szCs w:val="20"/>
        </w:rPr>
      </w:pPr>
      <w:bookmarkStart w:id="111" w:name="_Toc487484973"/>
      <w:bookmarkStart w:id="112" w:name="_Toc512116951"/>
      <w:r w:rsidRPr="003A7E6F">
        <w:rPr>
          <w:b/>
          <w:i w:val="0"/>
          <w:color w:val="auto"/>
          <w:sz w:val="20"/>
          <w:szCs w:val="20"/>
        </w:rPr>
        <w:t xml:space="preserve">Figura </w:t>
      </w:r>
      <w:r w:rsidRPr="003A7E6F">
        <w:rPr>
          <w:b/>
          <w:i w:val="0"/>
          <w:color w:val="auto"/>
          <w:sz w:val="20"/>
          <w:szCs w:val="20"/>
        </w:rPr>
        <w:fldChar w:fldCharType="begin"/>
      </w:r>
      <w:r w:rsidRPr="003A7E6F">
        <w:rPr>
          <w:b/>
          <w:i w:val="0"/>
          <w:color w:val="auto"/>
          <w:sz w:val="20"/>
          <w:szCs w:val="20"/>
        </w:rPr>
        <w:instrText xml:space="preserve"> SEQ Figura \* ARABIC </w:instrText>
      </w:r>
      <w:r w:rsidRPr="003A7E6F">
        <w:rPr>
          <w:b/>
          <w:i w:val="0"/>
          <w:color w:val="auto"/>
          <w:sz w:val="20"/>
          <w:szCs w:val="20"/>
        </w:rPr>
        <w:fldChar w:fldCharType="separate"/>
      </w:r>
      <w:r w:rsidR="00D90668">
        <w:rPr>
          <w:b/>
          <w:i w:val="0"/>
          <w:noProof/>
          <w:color w:val="auto"/>
          <w:sz w:val="20"/>
          <w:szCs w:val="20"/>
        </w:rPr>
        <w:t>55</w:t>
      </w:r>
      <w:r w:rsidRPr="003A7E6F">
        <w:rPr>
          <w:b/>
          <w:i w:val="0"/>
          <w:color w:val="auto"/>
          <w:sz w:val="20"/>
          <w:szCs w:val="20"/>
        </w:rPr>
        <w:fldChar w:fldCharType="end"/>
      </w:r>
      <w:r w:rsidRPr="003A7E6F">
        <w:rPr>
          <w:b/>
          <w:i w:val="0"/>
          <w:color w:val="auto"/>
          <w:sz w:val="20"/>
          <w:szCs w:val="20"/>
        </w:rPr>
        <w:t>. Encabezado del formato Módulo 3 “Presentación del proyecto implementado y la gestión de residuos”</w:t>
      </w:r>
      <w:bookmarkEnd w:id="111"/>
      <w:bookmarkEnd w:id="112"/>
    </w:p>
    <w:tbl>
      <w:tblPr>
        <w:tblW w:w="9817" w:type="dxa"/>
        <w:jc w:val="center"/>
        <w:tblCellMar>
          <w:left w:w="70" w:type="dxa"/>
          <w:right w:w="70" w:type="dxa"/>
        </w:tblCellMar>
        <w:tblLook w:val="04A0" w:firstRow="1" w:lastRow="0" w:firstColumn="1" w:lastColumn="0" w:noHBand="0" w:noVBand="1"/>
      </w:tblPr>
      <w:tblGrid>
        <w:gridCol w:w="222"/>
        <w:gridCol w:w="182"/>
        <w:gridCol w:w="182"/>
        <w:gridCol w:w="182"/>
        <w:gridCol w:w="182"/>
        <w:gridCol w:w="182"/>
        <w:gridCol w:w="182"/>
        <w:gridCol w:w="182"/>
        <w:gridCol w:w="182"/>
        <w:gridCol w:w="182"/>
        <w:gridCol w:w="182"/>
        <w:gridCol w:w="182"/>
        <w:gridCol w:w="182"/>
        <w:gridCol w:w="182"/>
        <w:gridCol w:w="182"/>
        <w:gridCol w:w="182"/>
        <w:gridCol w:w="182"/>
        <w:gridCol w:w="182"/>
        <w:gridCol w:w="182"/>
        <w:gridCol w:w="182"/>
        <w:gridCol w:w="182"/>
        <w:gridCol w:w="182"/>
        <w:gridCol w:w="182"/>
        <w:gridCol w:w="182"/>
        <w:gridCol w:w="182"/>
        <w:gridCol w:w="182"/>
        <w:gridCol w:w="182"/>
        <w:gridCol w:w="182"/>
        <w:gridCol w:w="182"/>
        <w:gridCol w:w="182"/>
        <w:gridCol w:w="182"/>
        <w:gridCol w:w="182"/>
        <w:gridCol w:w="182"/>
        <w:gridCol w:w="182"/>
        <w:gridCol w:w="182"/>
        <w:gridCol w:w="182"/>
        <w:gridCol w:w="182"/>
        <w:gridCol w:w="182"/>
        <w:gridCol w:w="182"/>
        <w:gridCol w:w="182"/>
        <w:gridCol w:w="182"/>
        <w:gridCol w:w="182"/>
        <w:gridCol w:w="182"/>
        <w:gridCol w:w="182"/>
        <w:gridCol w:w="182"/>
        <w:gridCol w:w="182"/>
        <w:gridCol w:w="182"/>
        <w:gridCol w:w="182"/>
        <w:gridCol w:w="182"/>
        <w:gridCol w:w="182"/>
        <w:gridCol w:w="182"/>
        <w:gridCol w:w="182"/>
        <w:gridCol w:w="313"/>
      </w:tblGrid>
      <w:tr w:rsidR="00D70A56" w:rsidRPr="00D70A56" w:rsidTr="00616B06">
        <w:trPr>
          <w:trHeight w:val="269"/>
          <w:jc w:val="center"/>
        </w:trPr>
        <w:tc>
          <w:tcPr>
            <w:tcW w:w="9817" w:type="dxa"/>
            <w:gridSpan w:val="53"/>
            <w:vMerge w:val="restart"/>
            <w:tcBorders>
              <w:top w:val="single" w:sz="4" w:space="0" w:color="538DD5"/>
              <w:left w:val="single" w:sz="4" w:space="0" w:color="538DD5"/>
              <w:bottom w:val="single" w:sz="4" w:space="0" w:color="538DD5"/>
              <w:right w:val="single" w:sz="4" w:space="0" w:color="538DD5"/>
            </w:tcBorders>
            <w:shd w:val="clear" w:color="auto" w:fill="auto"/>
            <w:noWrap/>
            <w:vAlign w:val="center"/>
            <w:hideMark/>
          </w:tcPr>
          <w:p w:rsidR="00D70A56" w:rsidRDefault="00203B13" w:rsidP="00D70A56">
            <w:pPr>
              <w:spacing w:after="0" w:line="240" w:lineRule="auto"/>
              <w:jc w:val="center"/>
              <w:rPr>
                <w:rFonts w:eastAsia="Times New Roman" w:cs="Calibri"/>
                <w:b/>
                <w:bCs/>
                <w:color w:val="000000"/>
                <w:lang w:eastAsia="es-CO"/>
              </w:rPr>
            </w:pPr>
            <w:r>
              <w:rPr>
                <w:rFonts w:eastAsia="Times New Roman" w:cs="Calibri"/>
                <w:b/>
                <w:bCs/>
                <w:noProof/>
                <w:color w:val="000000"/>
                <w:lang w:eastAsia="es-CO"/>
              </w:rPr>
              <w:drawing>
                <wp:anchor distT="0" distB="0" distL="114300" distR="114300" simplePos="0" relativeHeight="251649024" behindDoc="1" locked="0" layoutInCell="1" allowOverlap="1" wp14:editId="4D6A1B26">
                  <wp:simplePos x="0" y="0"/>
                  <wp:positionH relativeFrom="margin">
                    <wp:posOffset>-12700</wp:posOffset>
                  </wp:positionH>
                  <wp:positionV relativeFrom="margin">
                    <wp:posOffset>166370</wp:posOffset>
                  </wp:positionV>
                  <wp:extent cx="1095375" cy="180975"/>
                  <wp:effectExtent l="0" t="0" r="0" b="0"/>
                  <wp:wrapSquare wrapText="bothSides"/>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5375" cy="180975"/>
                          </a:xfrm>
                          <a:prstGeom prst="rect">
                            <a:avLst/>
                          </a:prstGeom>
                          <a:noFill/>
                        </pic:spPr>
                      </pic:pic>
                    </a:graphicData>
                  </a:graphic>
                  <wp14:sizeRelH relativeFrom="page">
                    <wp14:pctWidth>0</wp14:pctWidth>
                  </wp14:sizeRelH>
                  <wp14:sizeRelV relativeFrom="page">
                    <wp14:pctHeight>0</wp14:pctHeight>
                  </wp14:sizeRelV>
                </wp:anchor>
              </w:drawing>
            </w:r>
          </w:p>
          <w:p w:rsidR="00D70A56" w:rsidRPr="00D70A56" w:rsidRDefault="00D70A56" w:rsidP="00D70A56">
            <w:pPr>
              <w:spacing w:after="0" w:line="240" w:lineRule="auto"/>
              <w:ind w:right="254"/>
              <w:jc w:val="center"/>
              <w:rPr>
                <w:rFonts w:eastAsia="Times New Roman" w:cs="Calibri"/>
                <w:b/>
                <w:bCs/>
                <w:color w:val="000000"/>
                <w:lang w:eastAsia="es-CO"/>
              </w:rPr>
            </w:pPr>
            <w:r w:rsidRPr="00D70A56">
              <w:rPr>
                <w:rFonts w:eastAsia="Times New Roman" w:cs="Calibri"/>
                <w:b/>
                <w:bCs/>
                <w:color w:val="000000"/>
                <w:lang w:eastAsia="es-CO"/>
              </w:rPr>
              <w:t>MÓDULO 3. PRESENTACIÓN DEL PROYECTO IMPLEMENTADO Y LA GESTIÓN DE RESIDUOS</w:t>
            </w:r>
          </w:p>
        </w:tc>
      </w:tr>
      <w:tr w:rsidR="00D70A56" w:rsidRPr="00D70A56" w:rsidTr="00616B06">
        <w:trPr>
          <w:trHeight w:val="269"/>
          <w:jc w:val="center"/>
        </w:trPr>
        <w:tc>
          <w:tcPr>
            <w:tcW w:w="9817" w:type="dxa"/>
            <w:gridSpan w:val="53"/>
            <w:vMerge/>
            <w:tcBorders>
              <w:top w:val="single" w:sz="4" w:space="0" w:color="538DD5"/>
              <w:left w:val="single" w:sz="4" w:space="0" w:color="538DD5"/>
              <w:bottom w:val="single" w:sz="4" w:space="0" w:color="538DD5"/>
              <w:right w:val="single" w:sz="4" w:space="0" w:color="538DD5"/>
            </w:tcBorders>
            <w:vAlign w:val="center"/>
            <w:hideMark/>
          </w:tcPr>
          <w:p w:rsidR="00D70A56" w:rsidRPr="00D70A56" w:rsidRDefault="00D70A56" w:rsidP="00D70A56">
            <w:pPr>
              <w:spacing w:after="0" w:line="240" w:lineRule="auto"/>
              <w:rPr>
                <w:rFonts w:eastAsia="Times New Roman" w:cs="Calibri"/>
                <w:b/>
                <w:bCs/>
                <w:color w:val="000000"/>
                <w:lang w:eastAsia="es-CO"/>
              </w:rPr>
            </w:pPr>
          </w:p>
        </w:tc>
      </w:tr>
      <w:tr w:rsidR="00D70A56" w:rsidRPr="00D70A56" w:rsidTr="00616B06">
        <w:trPr>
          <w:trHeight w:val="269"/>
          <w:jc w:val="center"/>
        </w:trPr>
        <w:tc>
          <w:tcPr>
            <w:tcW w:w="9817" w:type="dxa"/>
            <w:gridSpan w:val="53"/>
            <w:vMerge/>
            <w:tcBorders>
              <w:top w:val="single" w:sz="4" w:space="0" w:color="538DD5"/>
              <w:left w:val="single" w:sz="4" w:space="0" w:color="538DD5"/>
              <w:bottom w:val="single" w:sz="4" w:space="0" w:color="538DD5"/>
              <w:right w:val="single" w:sz="4" w:space="0" w:color="538DD5"/>
            </w:tcBorders>
            <w:vAlign w:val="center"/>
            <w:hideMark/>
          </w:tcPr>
          <w:p w:rsidR="00D70A56" w:rsidRPr="00D70A56" w:rsidRDefault="00D70A56" w:rsidP="00D70A56">
            <w:pPr>
              <w:spacing w:after="0" w:line="240" w:lineRule="auto"/>
              <w:rPr>
                <w:rFonts w:eastAsia="Times New Roman" w:cs="Calibri"/>
                <w:b/>
                <w:bCs/>
                <w:color w:val="000000"/>
                <w:lang w:eastAsia="es-CO"/>
              </w:rPr>
            </w:pPr>
          </w:p>
        </w:tc>
      </w:tr>
      <w:tr w:rsidR="008815F5" w:rsidRPr="00D70A56" w:rsidTr="00616B06">
        <w:trPr>
          <w:trHeight w:val="240"/>
          <w:jc w:val="center"/>
        </w:trPr>
        <w:tc>
          <w:tcPr>
            <w:tcW w:w="9817" w:type="dxa"/>
            <w:gridSpan w:val="53"/>
            <w:tcBorders>
              <w:top w:val="single" w:sz="4" w:space="0" w:color="538DD5"/>
              <w:left w:val="single" w:sz="4" w:space="0" w:color="538DD5"/>
              <w:bottom w:val="nil"/>
              <w:right w:val="single" w:sz="4" w:space="0" w:color="538DD5"/>
            </w:tcBorders>
            <w:shd w:val="clear" w:color="000000" w:fill="8DB4E2"/>
            <w:noWrap/>
            <w:vAlign w:val="bottom"/>
            <w:hideMark/>
          </w:tcPr>
          <w:p w:rsidR="00D70A56" w:rsidRPr="00D70A56" w:rsidRDefault="00D70A56" w:rsidP="00D70A56">
            <w:pPr>
              <w:spacing w:after="0" w:line="240" w:lineRule="auto"/>
              <w:jc w:val="center"/>
              <w:rPr>
                <w:rFonts w:eastAsia="Times New Roman" w:cs="Calibri"/>
                <w:b/>
                <w:bCs/>
                <w:color w:val="FFFFFF"/>
                <w:lang w:eastAsia="es-CO"/>
              </w:rPr>
            </w:pPr>
            <w:r w:rsidRPr="00D70A56">
              <w:rPr>
                <w:rFonts w:eastAsia="Times New Roman" w:cs="Calibri"/>
                <w:b/>
                <w:bCs/>
                <w:color w:val="FFFFFF"/>
                <w:lang w:eastAsia="es-CO"/>
              </w:rPr>
              <w:t>PRESENTACIÓN DEL PROYECTO</w:t>
            </w:r>
          </w:p>
        </w:tc>
      </w:tr>
      <w:tr w:rsidR="00ED4353" w:rsidRPr="00D70A56" w:rsidTr="00616B06">
        <w:trPr>
          <w:trHeight w:val="75"/>
          <w:jc w:val="center"/>
        </w:trPr>
        <w:tc>
          <w:tcPr>
            <w:tcW w:w="222" w:type="dxa"/>
            <w:tcBorders>
              <w:top w:val="nil"/>
              <w:left w:val="single" w:sz="4" w:space="0" w:color="538DD5"/>
              <w:bottom w:val="nil"/>
              <w:right w:val="nil"/>
            </w:tcBorders>
            <w:shd w:val="clear" w:color="auto" w:fill="auto"/>
            <w:noWrap/>
            <w:vAlign w:val="bottom"/>
            <w:hideMark/>
          </w:tcPr>
          <w:p w:rsidR="00D70A56" w:rsidRPr="00D70A56" w:rsidRDefault="00D70A56" w:rsidP="00D70A56">
            <w:pPr>
              <w:spacing w:after="0" w:line="240" w:lineRule="auto"/>
              <w:rPr>
                <w:rFonts w:eastAsia="Times New Roman" w:cs="Calibri"/>
                <w:color w:val="000000"/>
                <w:sz w:val="6"/>
                <w:szCs w:val="6"/>
                <w:lang w:eastAsia="es-CO"/>
              </w:rPr>
            </w:pPr>
            <w:r w:rsidRPr="00D70A56">
              <w:rPr>
                <w:rFonts w:eastAsia="Times New Roman" w:cs="Calibri"/>
                <w:color w:val="000000"/>
                <w:sz w:val="6"/>
                <w:szCs w:val="6"/>
                <w:lang w:eastAsia="es-CO"/>
              </w:rPr>
              <w:t> </w:t>
            </w: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eastAsia="Times New Roman" w:cs="Calibri"/>
                <w:color w:val="000000"/>
                <w:sz w:val="6"/>
                <w:szCs w:val="6"/>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313" w:type="dxa"/>
            <w:tcBorders>
              <w:top w:val="nil"/>
              <w:left w:val="nil"/>
              <w:bottom w:val="nil"/>
              <w:right w:val="single" w:sz="4" w:space="0" w:color="538DD5"/>
            </w:tcBorders>
            <w:shd w:val="clear" w:color="auto" w:fill="auto"/>
            <w:noWrap/>
            <w:vAlign w:val="bottom"/>
            <w:hideMark/>
          </w:tcPr>
          <w:p w:rsidR="00D70A56" w:rsidRPr="00D70A56" w:rsidRDefault="00D70A56" w:rsidP="00D70A56">
            <w:pPr>
              <w:spacing w:after="0" w:line="240" w:lineRule="auto"/>
              <w:rPr>
                <w:rFonts w:eastAsia="Times New Roman" w:cs="Calibri"/>
                <w:color w:val="000000"/>
                <w:sz w:val="6"/>
                <w:szCs w:val="6"/>
                <w:lang w:eastAsia="es-CO"/>
              </w:rPr>
            </w:pPr>
            <w:r w:rsidRPr="00D70A56">
              <w:rPr>
                <w:rFonts w:eastAsia="Times New Roman" w:cs="Calibri"/>
                <w:color w:val="000000"/>
                <w:sz w:val="6"/>
                <w:szCs w:val="6"/>
                <w:lang w:eastAsia="es-CO"/>
              </w:rPr>
              <w:t> </w:t>
            </w:r>
          </w:p>
        </w:tc>
      </w:tr>
      <w:tr w:rsidR="008815F5" w:rsidRPr="00D70A56" w:rsidTr="00616B06">
        <w:trPr>
          <w:trHeight w:val="240"/>
          <w:jc w:val="center"/>
        </w:trPr>
        <w:tc>
          <w:tcPr>
            <w:tcW w:w="9817" w:type="dxa"/>
            <w:gridSpan w:val="53"/>
            <w:tcBorders>
              <w:top w:val="single" w:sz="4" w:space="0" w:color="538DD5"/>
              <w:left w:val="single" w:sz="4" w:space="0" w:color="538DD5"/>
              <w:bottom w:val="nil"/>
              <w:right w:val="single" w:sz="4" w:space="0" w:color="538DD5"/>
            </w:tcBorders>
            <w:shd w:val="clear" w:color="000000" w:fill="538DD5"/>
            <w:noWrap/>
            <w:vAlign w:val="bottom"/>
            <w:hideMark/>
          </w:tcPr>
          <w:p w:rsidR="00D70A56" w:rsidRPr="00D70A56" w:rsidRDefault="00D70A56" w:rsidP="00D70A56">
            <w:pPr>
              <w:spacing w:after="0" w:line="240" w:lineRule="auto"/>
              <w:rPr>
                <w:rFonts w:eastAsia="Times New Roman" w:cs="Calibri"/>
                <w:b/>
                <w:bCs/>
                <w:color w:val="FFFFFF"/>
                <w:lang w:eastAsia="es-CO"/>
              </w:rPr>
            </w:pPr>
            <w:r w:rsidRPr="00D70A56">
              <w:rPr>
                <w:rFonts w:eastAsia="Times New Roman" w:cs="Calibri"/>
                <w:b/>
                <w:bCs/>
                <w:color w:val="FFFFFF"/>
                <w:lang w:eastAsia="es-CO"/>
              </w:rPr>
              <w:t>DATOS DE IDENTIFICACIÓN INTERNA DEL PROYECTO</w:t>
            </w:r>
            <w:r w:rsidRPr="00D70A56">
              <w:rPr>
                <w:rFonts w:eastAsia="Times New Roman" w:cs="Calibri"/>
                <w:b/>
                <w:bCs/>
                <w:color w:val="FFFFFF"/>
                <w:sz w:val="20"/>
                <w:szCs w:val="20"/>
                <w:lang w:eastAsia="es-CO"/>
              </w:rPr>
              <w:t xml:space="preserve"> (para uso exclusivo de Bancóldex)</w:t>
            </w:r>
          </w:p>
        </w:tc>
      </w:tr>
      <w:tr w:rsidR="00ED4353" w:rsidRPr="00D70A56" w:rsidTr="00616B06">
        <w:trPr>
          <w:trHeight w:val="75"/>
          <w:jc w:val="center"/>
        </w:trPr>
        <w:tc>
          <w:tcPr>
            <w:tcW w:w="222" w:type="dxa"/>
            <w:tcBorders>
              <w:top w:val="nil"/>
              <w:left w:val="single" w:sz="4" w:space="0" w:color="538DD5"/>
              <w:bottom w:val="nil"/>
              <w:right w:val="nil"/>
            </w:tcBorders>
            <w:shd w:val="clear" w:color="auto" w:fill="auto"/>
            <w:noWrap/>
            <w:vAlign w:val="bottom"/>
            <w:hideMark/>
          </w:tcPr>
          <w:p w:rsidR="00D70A56" w:rsidRPr="00D70A56" w:rsidRDefault="00D70A56" w:rsidP="00D70A56">
            <w:pPr>
              <w:spacing w:after="0" w:line="240" w:lineRule="auto"/>
              <w:rPr>
                <w:rFonts w:eastAsia="Times New Roman" w:cs="Calibri"/>
                <w:color w:val="000000"/>
                <w:sz w:val="6"/>
                <w:szCs w:val="6"/>
                <w:lang w:eastAsia="es-CO"/>
              </w:rPr>
            </w:pPr>
            <w:r w:rsidRPr="00D70A56">
              <w:rPr>
                <w:rFonts w:eastAsia="Times New Roman" w:cs="Calibri"/>
                <w:color w:val="000000"/>
                <w:sz w:val="6"/>
                <w:szCs w:val="6"/>
                <w:lang w:eastAsia="es-CO"/>
              </w:rPr>
              <w:t> </w:t>
            </w: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eastAsia="Times New Roman" w:cs="Calibri"/>
                <w:color w:val="000000"/>
                <w:sz w:val="6"/>
                <w:szCs w:val="6"/>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313" w:type="dxa"/>
            <w:tcBorders>
              <w:top w:val="nil"/>
              <w:left w:val="nil"/>
              <w:bottom w:val="nil"/>
              <w:right w:val="single" w:sz="4" w:space="0" w:color="538DD5"/>
            </w:tcBorders>
            <w:shd w:val="clear" w:color="auto" w:fill="auto"/>
            <w:noWrap/>
            <w:vAlign w:val="bottom"/>
            <w:hideMark/>
          </w:tcPr>
          <w:p w:rsidR="00D70A56" w:rsidRPr="00D70A56" w:rsidRDefault="00D70A56" w:rsidP="00D70A56">
            <w:pPr>
              <w:spacing w:after="0" w:line="240" w:lineRule="auto"/>
              <w:rPr>
                <w:rFonts w:eastAsia="Times New Roman" w:cs="Calibri"/>
                <w:color w:val="000000"/>
                <w:sz w:val="6"/>
                <w:szCs w:val="6"/>
                <w:lang w:eastAsia="es-CO"/>
              </w:rPr>
            </w:pPr>
            <w:r w:rsidRPr="00D70A56">
              <w:rPr>
                <w:rFonts w:eastAsia="Times New Roman" w:cs="Calibri"/>
                <w:color w:val="000000"/>
                <w:sz w:val="6"/>
                <w:szCs w:val="6"/>
                <w:lang w:eastAsia="es-CO"/>
              </w:rPr>
              <w:t> </w:t>
            </w:r>
          </w:p>
        </w:tc>
      </w:tr>
      <w:tr w:rsidR="00ED4353" w:rsidRPr="00D70A56" w:rsidTr="00616B06">
        <w:trPr>
          <w:trHeight w:val="240"/>
          <w:jc w:val="center"/>
        </w:trPr>
        <w:tc>
          <w:tcPr>
            <w:tcW w:w="1132" w:type="dxa"/>
            <w:gridSpan w:val="6"/>
            <w:tcBorders>
              <w:top w:val="nil"/>
              <w:left w:val="single" w:sz="4" w:space="0" w:color="538DD5"/>
              <w:bottom w:val="nil"/>
              <w:right w:val="nil"/>
            </w:tcBorders>
            <w:shd w:val="clear" w:color="auto" w:fill="auto"/>
            <w:noWrap/>
            <w:vAlign w:val="bottom"/>
            <w:hideMark/>
          </w:tcPr>
          <w:p w:rsidR="00D70A56" w:rsidRPr="00D70A56" w:rsidRDefault="00D70A56" w:rsidP="00D70A56">
            <w:pPr>
              <w:spacing w:after="0" w:line="240" w:lineRule="auto"/>
              <w:jc w:val="center"/>
              <w:rPr>
                <w:rFonts w:eastAsia="Times New Roman" w:cs="Calibri"/>
                <w:color w:val="000000"/>
                <w:sz w:val="18"/>
                <w:szCs w:val="18"/>
                <w:lang w:eastAsia="es-CO"/>
              </w:rPr>
            </w:pPr>
            <w:r w:rsidRPr="00D70A56">
              <w:rPr>
                <w:rFonts w:eastAsia="Times New Roman" w:cs="Calibri"/>
                <w:color w:val="000000"/>
                <w:sz w:val="18"/>
                <w:szCs w:val="18"/>
                <w:lang w:eastAsia="es-CO"/>
              </w:rPr>
              <w:t>Solicitud No.</w:t>
            </w:r>
          </w:p>
        </w:tc>
        <w:tc>
          <w:tcPr>
            <w:tcW w:w="728" w:type="dxa"/>
            <w:gridSpan w:val="4"/>
            <w:tcBorders>
              <w:top w:val="nil"/>
              <w:left w:val="nil"/>
              <w:bottom w:val="nil"/>
              <w:right w:val="nil"/>
            </w:tcBorders>
            <w:shd w:val="clear" w:color="000000" w:fill="D9D9D9"/>
            <w:noWrap/>
            <w:vAlign w:val="bottom"/>
            <w:hideMark/>
          </w:tcPr>
          <w:p w:rsidR="00D70A56" w:rsidRPr="00D70A56" w:rsidRDefault="00D70A56" w:rsidP="00D70A56">
            <w:pPr>
              <w:spacing w:after="0" w:line="240" w:lineRule="auto"/>
              <w:jc w:val="center"/>
              <w:rPr>
                <w:rFonts w:eastAsia="Times New Roman" w:cs="Calibri"/>
                <w:color w:val="000000"/>
                <w:lang w:eastAsia="es-CO"/>
              </w:rPr>
            </w:pPr>
            <w:r w:rsidRPr="00D70A56">
              <w:rPr>
                <w:rFonts w:eastAsia="Times New Roman" w:cs="Calibri"/>
                <w:color w:val="000000"/>
                <w:lang w:eastAsia="es-CO"/>
              </w:rPr>
              <w:t> </w:t>
            </w: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jc w:val="center"/>
              <w:rPr>
                <w:rFonts w:eastAsia="Times New Roman" w:cs="Calibri"/>
                <w:color w:val="00000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638" w:type="dxa"/>
            <w:gridSpan w:val="9"/>
            <w:tcBorders>
              <w:top w:val="nil"/>
              <w:left w:val="single" w:sz="4" w:space="0" w:color="FFFFFF"/>
              <w:bottom w:val="nil"/>
              <w:right w:val="nil"/>
            </w:tcBorders>
            <w:shd w:val="clear" w:color="auto" w:fill="auto"/>
            <w:noWrap/>
            <w:vAlign w:val="bottom"/>
            <w:hideMark/>
          </w:tcPr>
          <w:p w:rsidR="00D70A56" w:rsidRPr="00D70A56" w:rsidRDefault="00D70A56" w:rsidP="00D70A56">
            <w:pPr>
              <w:spacing w:after="0" w:line="240" w:lineRule="auto"/>
              <w:jc w:val="right"/>
              <w:rPr>
                <w:rFonts w:eastAsia="Times New Roman" w:cs="Calibri"/>
                <w:color w:val="000000"/>
                <w:sz w:val="18"/>
                <w:szCs w:val="18"/>
                <w:lang w:eastAsia="es-CO"/>
              </w:rPr>
            </w:pPr>
            <w:r w:rsidRPr="00D70A56">
              <w:rPr>
                <w:rFonts w:eastAsia="Times New Roman" w:cs="Calibri"/>
                <w:color w:val="000000"/>
                <w:sz w:val="18"/>
                <w:szCs w:val="18"/>
                <w:lang w:eastAsia="es-CO"/>
              </w:rPr>
              <w:t>Fecha del reporte:</w:t>
            </w:r>
          </w:p>
        </w:tc>
        <w:tc>
          <w:tcPr>
            <w:tcW w:w="364" w:type="dxa"/>
            <w:gridSpan w:val="2"/>
            <w:tcBorders>
              <w:top w:val="nil"/>
              <w:left w:val="single" w:sz="4" w:space="0" w:color="FFFFFF"/>
              <w:bottom w:val="nil"/>
              <w:right w:val="nil"/>
            </w:tcBorders>
            <w:shd w:val="clear" w:color="auto" w:fill="auto"/>
            <w:noWrap/>
            <w:vAlign w:val="bottom"/>
            <w:hideMark/>
          </w:tcPr>
          <w:p w:rsidR="00D70A56" w:rsidRPr="00D70A56" w:rsidRDefault="00D70A56" w:rsidP="00D70A56">
            <w:pPr>
              <w:spacing w:after="0" w:line="240" w:lineRule="auto"/>
              <w:jc w:val="center"/>
              <w:rPr>
                <w:rFonts w:eastAsia="Times New Roman" w:cs="Calibri"/>
                <w:color w:val="000000"/>
                <w:sz w:val="14"/>
                <w:szCs w:val="14"/>
                <w:lang w:eastAsia="es-CO"/>
              </w:rPr>
            </w:pPr>
            <w:r w:rsidRPr="00D70A56">
              <w:rPr>
                <w:rFonts w:eastAsia="Times New Roman" w:cs="Calibri"/>
                <w:color w:val="000000"/>
                <w:sz w:val="14"/>
                <w:szCs w:val="14"/>
                <w:lang w:eastAsia="es-CO"/>
              </w:rPr>
              <w:t>dd</w:t>
            </w:r>
          </w:p>
        </w:tc>
        <w:tc>
          <w:tcPr>
            <w:tcW w:w="364" w:type="dxa"/>
            <w:gridSpan w:val="2"/>
            <w:tcBorders>
              <w:top w:val="nil"/>
              <w:left w:val="nil"/>
              <w:bottom w:val="nil"/>
              <w:right w:val="nil"/>
            </w:tcBorders>
            <w:shd w:val="clear" w:color="000000" w:fill="D9D9D9"/>
            <w:noWrap/>
            <w:vAlign w:val="bottom"/>
            <w:hideMark/>
          </w:tcPr>
          <w:p w:rsidR="00D70A56" w:rsidRPr="00D70A56" w:rsidRDefault="00D70A56" w:rsidP="00D70A56">
            <w:pPr>
              <w:spacing w:after="0" w:line="240" w:lineRule="auto"/>
              <w:jc w:val="center"/>
              <w:rPr>
                <w:rFonts w:eastAsia="Times New Roman" w:cs="Calibri"/>
                <w:color w:val="000000"/>
                <w:lang w:eastAsia="es-CO"/>
              </w:rPr>
            </w:pPr>
            <w:r w:rsidRPr="00D70A56">
              <w:rPr>
                <w:rFonts w:eastAsia="Times New Roman" w:cs="Calibri"/>
                <w:color w:val="000000"/>
                <w:lang w:eastAsia="es-CO"/>
              </w:rPr>
              <w:t> </w:t>
            </w:r>
          </w:p>
        </w:tc>
        <w:tc>
          <w:tcPr>
            <w:tcW w:w="364" w:type="dxa"/>
            <w:gridSpan w:val="2"/>
            <w:tcBorders>
              <w:top w:val="nil"/>
              <w:left w:val="nil"/>
              <w:bottom w:val="nil"/>
              <w:right w:val="nil"/>
            </w:tcBorders>
            <w:shd w:val="clear" w:color="auto" w:fill="auto"/>
            <w:noWrap/>
            <w:vAlign w:val="bottom"/>
            <w:hideMark/>
          </w:tcPr>
          <w:p w:rsidR="00D70A56" w:rsidRPr="00D70A56" w:rsidRDefault="00D70A56" w:rsidP="00D70A56">
            <w:pPr>
              <w:spacing w:after="0" w:line="240" w:lineRule="auto"/>
              <w:jc w:val="center"/>
              <w:rPr>
                <w:rFonts w:eastAsia="Times New Roman" w:cs="Calibri"/>
                <w:color w:val="000000"/>
                <w:sz w:val="14"/>
                <w:szCs w:val="14"/>
                <w:lang w:eastAsia="es-CO"/>
              </w:rPr>
            </w:pPr>
            <w:r w:rsidRPr="00D70A56">
              <w:rPr>
                <w:rFonts w:eastAsia="Times New Roman" w:cs="Calibri"/>
                <w:color w:val="000000"/>
                <w:sz w:val="14"/>
                <w:szCs w:val="14"/>
                <w:lang w:eastAsia="es-CO"/>
              </w:rPr>
              <w:t>mm</w:t>
            </w:r>
          </w:p>
        </w:tc>
        <w:tc>
          <w:tcPr>
            <w:tcW w:w="364" w:type="dxa"/>
            <w:gridSpan w:val="2"/>
            <w:tcBorders>
              <w:top w:val="nil"/>
              <w:left w:val="nil"/>
              <w:bottom w:val="nil"/>
              <w:right w:val="single" w:sz="4" w:space="0" w:color="FFFFFF"/>
            </w:tcBorders>
            <w:shd w:val="clear" w:color="000000" w:fill="D9D9D9"/>
            <w:noWrap/>
            <w:vAlign w:val="bottom"/>
            <w:hideMark/>
          </w:tcPr>
          <w:p w:rsidR="00D70A56" w:rsidRPr="00D70A56" w:rsidRDefault="00D70A56" w:rsidP="00D70A56">
            <w:pPr>
              <w:spacing w:after="0" w:line="240" w:lineRule="auto"/>
              <w:jc w:val="center"/>
              <w:rPr>
                <w:rFonts w:eastAsia="Times New Roman" w:cs="Calibri"/>
                <w:color w:val="000000"/>
                <w:lang w:eastAsia="es-CO"/>
              </w:rPr>
            </w:pPr>
            <w:r w:rsidRPr="00D70A56">
              <w:rPr>
                <w:rFonts w:eastAsia="Times New Roman" w:cs="Calibri"/>
                <w:color w:val="000000"/>
                <w:lang w:eastAsia="es-CO"/>
              </w:rPr>
              <w:t> </w:t>
            </w:r>
          </w:p>
        </w:tc>
        <w:tc>
          <w:tcPr>
            <w:tcW w:w="364" w:type="dxa"/>
            <w:gridSpan w:val="2"/>
            <w:tcBorders>
              <w:top w:val="nil"/>
              <w:left w:val="nil"/>
              <w:bottom w:val="nil"/>
              <w:right w:val="nil"/>
            </w:tcBorders>
            <w:shd w:val="clear" w:color="auto" w:fill="auto"/>
            <w:noWrap/>
            <w:vAlign w:val="bottom"/>
            <w:hideMark/>
          </w:tcPr>
          <w:p w:rsidR="00D70A56" w:rsidRPr="00D70A56" w:rsidRDefault="00D70A56" w:rsidP="00D70A56">
            <w:pPr>
              <w:spacing w:after="0" w:line="240" w:lineRule="auto"/>
              <w:jc w:val="center"/>
              <w:rPr>
                <w:rFonts w:eastAsia="Times New Roman" w:cs="Calibri"/>
                <w:color w:val="000000"/>
                <w:sz w:val="14"/>
                <w:szCs w:val="14"/>
                <w:lang w:eastAsia="es-CO"/>
              </w:rPr>
            </w:pPr>
            <w:r w:rsidRPr="00D70A56">
              <w:rPr>
                <w:rFonts w:eastAsia="Times New Roman" w:cs="Calibri"/>
                <w:color w:val="000000"/>
                <w:sz w:val="14"/>
                <w:szCs w:val="14"/>
                <w:lang w:eastAsia="es-CO"/>
              </w:rPr>
              <w:t>aa</w:t>
            </w:r>
          </w:p>
        </w:tc>
        <w:tc>
          <w:tcPr>
            <w:tcW w:w="546" w:type="dxa"/>
            <w:gridSpan w:val="3"/>
            <w:tcBorders>
              <w:top w:val="nil"/>
              <w:left w:val="nil"/>
              <w:bottom w:val="nil"/>
              <w:right w:val="nil"/>
            </w:tcBorders>
            <w:shd w:val="clear" w:color="000000" w:fill="D9D9D9"/>
            <w:noWrap/>
            <w:vAlign w:val="bottom"/>
            <w:hideMark/>
          </w:tcPr>
          <w:p w:rsidR="00D70A56" w:rsidRPr="00D70A56" w:rsidRDefault="00D70A56" w:rsidP="00D70A56">
            <w:pPr>
              <w:spacing w:after="0" w:line="240" w:lineRule="auto"/>
              <w:jc w:val="center"/>
              <w:rPr>
                <w:rFonts w:eastAsia="Times New Roman" w:cs="Calibri"/>
                <w:color w:val="000000"/>
                <w:lang w:eastAsia="es-CO"/>
              </w:rPr>
            </w:pPr>
            <w:r w:rsidRPr="00D70A56">
              <w:rPr>
                <w:rFonts w:eastAsia="Times New Roman" w:cs="Calibri"/>
                <w:color w:val="000000"/>
                <w:lang w:eastAsia="es-CO"/>
              </w:rPr>
              <w:t> </w:t>
            </w:r>
          </w:p>
        </w:tc>
        <w:tc>
          <w:tcPr>
            <w:tcW w:w="313" w:type="dxa"/>
            <w:tcBorders>
              <w:top w:val="nil"/>
              <w:left w:val="nil"/>
              <w:bottom w:val="nil"/>
              <w:right w:val="single" w:sz="4" w:space="0" w:color="538DD5"/>
            </w:tcBorders>
            <w:shd w:val="clear" w:color="auto" w:fill="auto"/>
            <w:noWrap/>
            <w:vAlign w:val="bottom"/>
            <w:hideMark/>
          </w:tcPr>
          <w:p w:rsidR="00D70A56" w:rsidRPr="00D70A56" w:rsidRDefault="00D70A56" w:rsidP="00D70A56">
            <w:pPr>
              <w:spacing w:after="0" w:line="240" w:lineRule="auto"/>
              <w:rPr>
                <w:rFonts w:eastAsia="Times New Roman" w:cs="Calibri"/>
                <w:color w:val="000000"/>
                <w:sz w:val="14"/>
                <w:szCs w:val="14"/>
                <w:lang w:eastAsia="es-CO"/>
              </w:rPr>
            </w:pPr>
            <w:r w:rsidRPr="00D70A56">
              <w:rPr>
                <w:rFonts w:eastAsia="Times New Roman" w:cs="Calibri"/>
                <w:color w:val="000000"/>
                <w:sz w:val="14"/>
                <w:szCs w:val="14"/>
                <w:lang w:eastAsia="es-CO"/>
              </w:rPr>
              <w:t> </w:t>
            </w:r>
          </w:p>
        </w:tc>
      </w:tr>
      <w:tr w:rsidR="00ED4353" w:rsidRPr="00D70A56" w:rsidTr="00616B06">
        <w:trPr>
          <w:trHeight w:val="75"/>
          <w:jc w:val="center"/>
        </w:trPr>
        <w:tc>
          <w:tcPr>
            <w:tcW w:w="222" w:type="dxa"/>
            <w:tcBorders>
              <w:top w:val="nil"/>
              <w:left w:val="single" w:sz="4" w:space="0" w:color="538DD5"/>
              <w:bottom w:val="nil"/>
              <w:right w:val="nil"/>
            </w:tcBorders>
            <w:shd w:val="clear" w:color="auto" w:fill="auto"/>
            <w:noWrap/>
            <w:vAlign w:val="bottom"/>
            <w:hideMark/>
          </w:tcPr>
          <w:p w:rsidR="00D70A56" w:rsidRPr="00D70A56" w:rsidRDefault="00D70A56" w:rsidP="00D70A56">
            <w:pPr>
              <w:spacing w:after="0" w:line="240" w:lineRule="auto"/>
              <w:rPr>
                <w:rFonts w:eastAsia="Times New Roman" w:cs="Calibri"/>
                <w:color w:val="000000"/>
                <w:sz w:val="6"/>
                <w:szCs w:val="6"/>
                <w:lang w:eastAsia="es-CO"/>
              </w:rPr>
            </w:pPr>
            <w:r w:rsidRPr="00D70A56">
              <w:rPr>
                <w:rFonts w:eastAsia="Times New Roman" w:cs="Calibri"/>
                <w:color w:val="000000"/>
                <w:sz w:val="6"/>
                <w:szCs w:val="6"/>
                <w:lang w:eastAsia="es-CO"/>
              </w:rPr>
              <w:t> </w:t>
            </w: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eastAsia="Times New Roman" w:cs="Calibri"/>
                <w:color w:val="000000"/>
                <w:sz w:val="6"/>
                <w:szCs w:val="6"/>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D70A56" w:rsidRPr="00D70A56" w:rsidRDefault="00D70A56" w:rsidP="00D70A56">
            <w:pPr>
              <w:spacing w:after="0" w:line="240" w:lineRule="auto"/>
              <w:rPr>
                <w:rFonts w:ascii="Times New Roman" w:eastAsia="Times New Roman" w:hAnsi="Times New Roman"/>
                <w:sz w:val="20"/>
                <w:szCs w:val="20"/>
                <w:lang w:eastAsia="es-CO"/>
              </w:rPr>
            </w:pPr>
          </w:p>
        </w:tc>
        <w:tc>
          <w:tcPr>
            <w:tcW w:w="313" w:type="dxa"/>
            <w:tcBorders>
              <w:top w:val="nil"/>
              <w:left w:val="nil"/>
              <w:bottom w:val="nil"/>
              <w:right w:val="single" w:sz="4" w:space="0" w:color="538DD5"/>
            </w:tcBorders>
            <w:shd w:val="clear" w:color="auto" w:fill="auto"/>
            <w:noWrap/>
            <w:vAlign w:val="bottom"/>
            <w:hideMark/>
          </w:tcPr>
          <w:p w:rsidR="00D70A56" w:rsidRPr="00D70A56" w:rsidRDefault="00D70A56" w:rsidP="00D70A56">
            <w:pPr>
              <w:spacing w:after="0" w:line="240" w:lineRule="auto"/>
              <w:rPr>
                <w:rFonts w:eastAsia="Times New Roman" w:cs="Calibri"/>
                <w:color w:val="000000"/>
                <w:sz w:val="6"/>
                <w:szCs w:val="6"/>
                <w:lang w:eastAsia="es-CO"/>
              </w:rPr>
            </w:pPr>
            <w:r w:rsidRPr="00D70A56">
              <w:rPr>
                <w:rFonts w:eastAsia="Times New Roman" w:cs="Calibri"/>
                <w:color w:val="000000"/>
                <w:sz w:val="6"/>
                <w:szCs w:val="6"/>
                <w:lang w:eastAsia="es-CO"/>
              </w:rPr>
              <w:t> </w:t>
            </w:r>
          </w:p>
        </w:tc>
      </w:tr>
      <w:tr w:rsidR="00D70A56" w:rsidRPr="00D70A56" w:rsidTr="00616B06">
        <w:trPr>
          <w:trHeight w:val="240"/>
          <w:jc w:val="center"/>
        </w:trPr>
        <w:tc>
          <w:tcPr>
            <w:tcW w:w="9817" w:type="dxa"/>
            <w:gridSpan w:val="53"/>
            <w:tcBorders>
              <w:top w:val="single" w:sz="4" w:space="0" w:color="538DD5"/>
              <w:left w:val="single" w:sz="4" w:space="0" w:color="538DD5"/>
              <w:bottom w:val="single" w:sz="4" w:space="0" w:color="538DD5"/>
              <w:right w:val="single" w:sz="4" w:space="0" w:color="538DD5"/>
            </w:tcBorders>
            <w:shd w:val="clear" w:color="000000" w:fill="538DD5"/>
            <w:noWrap/>
            <w:vAlign w:val="bottom"/>
            <w:hideMark/>
          </w:tcPr>
          <w:p w:rsidR="00D70A56" w:rsidRPr="00D70A56" w:rsidRDefault="00D70A56" w:rsidP="00D70A56">
            <w:pPr>
              <w:spacing w:after="0" w:line="240" w:lineRule="auto"/>
              <w:jc w:val="center"/>
              <w:rPr>
                <w:rFonts w:eastAsia="Times New Roman" w:cs="Calibri"/>
                <w:b/>
                <w:bCs/>
                <w:color w:val="FFFFFF"/>
                <w:sz w:val="20"/>
                <w:szCs w:val="20"/>
                <w:lang w:eastAsia="es-CO"/>
              </w:rPr>
            </w:pPr>
            <w:r w:rsidRPr="00D70A56">
              <w:rPr>
                <w:rFonts w:eastAsia="Times New Roman" w:cs="Calibri"/>
                <w:b/>
                <w:bCs/>
                <w:color w:val="FFFFFF"/>
                <w:sz w:val="20"/>
                <w:szCs w:val="20"/>
                <w:lang w:eastAsia="es-CO"/>
              </w:rPr>
              <w:t>PRESENTACIÓN DEL PROYECTO</w:t>
            </w:r>
          </w:p>
        </w:tc>
      </w:tr>
    </w:tbl>
    <w:p w:rsidR="009F416E" w:rsidRPr="00616B06" w:rsidRDefault="003A7E6F" w:rsidP="00E127EB">
      <w:pPr>
        <w:spacing w:after="0"/>
        <w:jc w:val="both"/>
        <w:rPr>
          <w:rFonts w:cs="Calibri"/>
          <w:sz w:val="18"/>
          <w:szCs w:val="18"/>
        </w:rPr>
      </w:pPr>
      <w:r>
        <w:rPr>
          <w:rFonts w:cs="Calibri"/>
          <w:sz w:val="18"/>
          <w:szCs w:val="18"/>
        </w:rPr>
        <w:t xml:space="preserve">Fuente: </w:t>
      </w:r>
      <w:r w:rsidR="000B005A">
        <w:rPr>
          <w:rFonts w:cs="Calibri"/>
          <w:sz w:val="18"/>
          <w:szCs w:val="18"/>
        </w:rPr>
        <w:t>Programa Bancóldex</w:t>
      </w:r>
      <w:r>
        <w:rPr>
          <w:rFonts w:cs="Calibri"/>
          <w:sz w:val="18"/>
          <w:szCs w:val="18"/>
        </w:rPr>
        <w:t>.</w:t>
      </w:r>
    </w:p>
    <w:p w:rsidR="00616B06" w:rsidRDefault="00616B06" w:rsidP="00E127EB">
      <w:pPr>
        <w:spacing w:after="0"/>
        <w:jc w:val="both"/>
        <w:rPr>
          <w:rFonts w:cs="Calibri"/>
        </w:rPr>
      </w:pPr>
    </w:p>
    <w:p w:rsidR="00D70A56" w:rsidRPr="00733389" w:rsidRDefault="000678CC" w:rsidP="00D70A56">
      <w:pPr>
        <w:spacing w:after="0"/>
        <w:jc w:val="both"/>
        <w:rPr>
          <w:rFonts w:cs="Calibri"/>
        </w:rPr>
      </w:pPr>
      <w:r>
        <w:rPr>
          <w:rFonts w:cs="Calibri"/>
        </w:rPr>
        <w:t xml:space="preserve">Para la presentación del proyecto efectivamente implementado y la gestión de residuos realizada, </w:t>
      </w:r>
      <w:r w:rsidR="00D70A56">
        <w:rPr>
          <w:rFonts w:cs="Calibri"/>
        </w:rPr>
        <w:t xml:space="preserve">el proponente técnico </w:t>
      </w:r>
      <w:r w:rsidR="00D70A56" w:rsidRPr="00733389">
        <w:rPr>
          <w:rFonts w:cs="Calibri"/>
        </w:rPr>
        <w:t xml:space="preserve">deberá consignar </w:t>
      </w:r>
      <w:r w:rsidR="00D70A56">
        <w:rPr>
          <w:rFonts w:cs="Calibri"/>
        </w:rPr>
        <w:t xml:space="preserve">en el formato la siguiente </w:t>
      </w:r>
      <w:r w:rsidR="00D70A56" w:rsidRPr="00733389">
        <w:rPr>
          <w:rFonts w:cs="Calibri"/>
        </w:rPr>
        <w:t>información:</w:t>
      </w:r>
    </w:p>
    <w:p w:rsidR="00C1682B" w:rsidRDefault="00C1682B" w:rsidP="00C1682B">
      <w:pPr>
        <w:spacing w:after="0"/>
        <w:jc w:val="both"/>
        <w:rPr>
          <w:rFonts w:cs="Calibri"/>
          <w:b/>
        </w:rPr>
      </w:pPr>
    </w:p>
    <w:p w:rsidR="00C1682B" w:rsidRPr="00580EB4" w:rsidRDefault="00C1682B" w:rsidP="00E14B29">
      <w:pPr>
        <w:numPr>
          <w:ilvl w:val="2"/>
          <w:numId w:val="6"/>
        </w:numPr>
        <w:spacing w:after="0"/>
        <w:ind w:left="426" w:hanging="426"/>
        <w:jc w:val="both"/>
        <w:rPr>
          <w:rFonts w:cs="Calibri"/>
        </w:rPr>
      </w:pPr>
      <w:r w:rsidRPr="00580EB4">
        <w:rPr>
          <w:rFonts w:cs="Calibri"/>
          <w:b/>
        </w:rPr>
        <w:t xml:space="preserve">Información general: </w:t>
      </w:r>
      <w:r w:rsidRPr="00580EB4">
        <w:rPr>
          <w:rFonts w:eastAsia="Times New Roman" w:cs="Calibri"/>
        </w:rPr>
        <w:t>En e</w:t>
      </w:r>
      <w:r>
        <w:rPr>
          <w:rFonts w:eastAsia="Times New Roman" w:cs="Calibri"/>
        </w:rPr>
        <w:t>sta sección se d</w:t>
      </w:r>
      <w:r w:rsidRPr="00580EB4">
        <w:rPr>
          <w:rFonts w:eastAsia="Times New Roman" w:cs="Calibri"/>
        </w:rPr>
        <w:t xml:space="preserve">ebe consignar información que permita </w:t>
      </w:r>
      <w:r>
        <w:rPr>
          <w:rFonts w:eastAsia="Times New Roman" w:cs="Calibri"/>
        </w:rPr>
        <w:t xml:space="preserve">identificar claramente el proyecto de eficiencia energética </w:t>
      </w:r>
      <w:r w:rsidR="000678CC">
        <w:rPr>
          <w:rFonts w:eastAsia="Times New Roman" w:cs="Calibri"/>
        </w:rPr>
        <w:t>implementado</w:t>
      </w:r>
      <w:r>
        <w:rPr>
          <w:rFonts w:eastAsia="Times New Roman" w:cs="Calibri"/>
        </w:rPr>
        <w:t xml:space="preserve"> y relacionarlo con el proponente técnico </w:t>
      </w:r>
      <w:r w:rsidR="008473ED">
        <w:rPr>
          <w:rFonts w:eastAsia="Times New Roman" w:cs="Calibri"/>
        </w:rPr>
        <w:t>y el cliente</w:t>
      </w:r>
      <w:r>
        <w:rPr>
          <w:rFonts w:eastAsia="Times New Roman" w:cs="Calibri"/>
        </w:rPr>
        <w:t xml:space="preserve"> que corresponda</w:t>
      </w:r>
      <w:r w:rsidRPr="00580EB4">
        <w:rPr>
          <w:rFonts w:eastAsia="Times New Roman" w:cs="Calibri"/>
        </w:rPr>
        <w:t xml:space="preserve">. A </w:t>
      </w:r>
      <w:r w:rsidR="00616B06">
        <w:rPr>
          <w:rFonts w:eastAsia="Times New Roman" w:cs="Calibri"/>
        </w:rPr>
        <w:t>continuación</w:t>
      </w:r>
      <w:r w:rsidRPr="00580EB4">
        <w:rPr>
          <w:rFonts w:eastAsia="Times New Roman" w:cs="Calibri"/>
        </w:rPr>
        <w:t xml:space="preserve"> se presenta un ejemplo del registro de la información </w:t>
      </w:r>
      <w:r w:rsidR="000D0998">
        <w:rPr>
          <w:rFonts w:eastAsia="Times New Roman" w:cs="Calibri"/>
        </w:rPr>
        <w:t>general</w:t>
      </w:r>
      <w:r w:rsidRPr="00580EB4">
        <w:rPr>
          <w:rFonts w:eastAsia="Times New Roman" w:cs="Calibri"/>
        </w:rPr>
        <w:t>.</w:t>
      </w:r>
    </w:p>
    <w:p w:rsidR="00C1682B" w:rsidRDefault="00C1682B" w:rsidP="00C1682B">
      <w:pPr>
        <w:spacing w:after="0"/>
        <w:jc w:val="both"/>
        <w:rPr>
          <w:highlight w:val="yellow"/>
        </w:rPr>
      </w:pPr>
    </w:p>
    <w:p w:rsidR="003A7E6F" w:rsidRPr="003A7E6F" w:rsidRDefault="003A7E6F" w:rsidP="00AD5C07">
      <w:pPr>
        <w:pStyle w:val="Descripcin"/>
        <w:keepNext/>
        <w:spacing w:after="0"/>
        <w:ind w:left="426"/>
        <w:jc w:val="center"/>
        <w:rPr>
          <w:b/>
          <w:i w:val="0"/>
          <w:color w:val="auto"/>
          <w:sz w:val="20"/>
          <w:szCs w:val="20"/>
        </w:rPr>
      </w:pPr>
      <w:bookmarkStart w:id="113" w:name="_Toc487484974"/>
      <w:bookmarkStart w:id="114" w:name="_Toc512116952"/>
      <w:r w:rsidRPr="003A7E6F">
        <w:rPr>
          <w:b/>
          <w:i w:val="0"/>
          <w:color w:val="auto"/>
          <w:sz w:val="20"/>
          <w:szCs w:val="20"/>
        </w:rPr>
        <w:t xml:space="preserve">Figura </w:t>
      </w:r>
      <w:r w:rsidRPr="003A7E6F">
        <w:rPr>
          <w:b/>
          <w:i w:val="0"/>
          <w:color w:val="auto"/>
          <w:sz w:val="20"/>
          <w:szCs w:val="20"/>
        </w:rPr>
        <w:fldChar w:fldCharType="begin"/>
      </w:r>
      <w:r w:rsidRPr="003A7E6F">
        <w:rPr>
          <w:b/>
          <w:i w:val="0"/>
          <w:color w:val="auto"/>
          <w:sz w:val="20"/>
          <w:szCs w:val="20"/>
        </w:rPr>
        <w:instrText xml:space="preserve"> SEQ Figura \* ARABIC </w:instrText>
      </w:r>
      <w:r w:rsidRPr="003A7E6F">
        <w:rPr>
          <w:b/>
          <w:i w:val="0"/>
          <w:color w:val="auto"/>
          <w:sz w:val="20"/>
          <w:szCs w:val="20"/>
        </w:rPr>
        <w:fldChar w:fldCharType="separate"/>
      </w:r>
      <w:r w:rsidR="00D90668">
        <w:rPr>
          <w:b/>
          <w:i w:val="0"/>
          <w:noProof/>
          <w:color w:val="auto"/>
          <w:sz w:val="20"/>
          <w:szCs w:val="20"/>
        </w:rPr>
        <w:t>56</w:t>
      </w:r>
      <w:r w:rsidRPr="003A7E6F">
        <w:rPr>
          <w:b/>
          <w:i w:val="0"/>
          <w:color w:val="auto"/>
          <w:sz w:val="20"/>
          <w:szCs w:val="20"/>
        </w:rPr>
        <w:fldChar w:fldCharType="end"/>
      </w:r>
      <w:r w:rsidRPr="003A7E6F">
        <w:rPr>
          <w:b/>
          <w:i w:val="0"/>
          <w:color w:val="auto"/>
          <w:sz w:val="20"/>
          <w:szCs w:val="20"/>
        </w:rPr>
        <w:t>. Ejemplo de la sección “Información general” debidamente diligenciada</w:t>
      </w:r>
      <w:bookmarkEnd w:id="113"/>
      <w:bookmarkEnd w:id="114"/>
    </w:p>
    <w:p w:rsidR="00C1682B" w:rsidRDefault="004E4937" w:rsidP="004E4937">
      <w:pPr>
        <w:spacing w:after="0"/>
        <w:ind w:left="426"/>
        <w:jc w:val="center"/>
        <w:rPr>
          <w:highlight w:val="yellow"/>
        </w:rPr>
      </w:pPr>
      <w:r w:rsidRPr="004E4937">
        <w:rPr>
          <w:noProof/>
          <w:lang w:eastAsia="es-CO"/>
        </w:rPr>
        <w:drawing>
          <wp:inline distT="0" distB="0" distL="0" distR="0" wp14:anchorId="1D61C985" wp14:editId="4AD9C8B8">
            <wp:extent cx="5815297" cy="896711"/>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893586" cy="908783"/>
                    </a:xfrm>
                    <a:prstGeom prst="rect">
                      <a:avLst/>
                    </a:prstGeom>
                    <a:noFill/>
                    <a:ln>
                      <a:noFill/>
                    </a:ln>
                  </pic:spPr>
                </pic:pic>
              </a:graphicData>
            </a:graphic>
          </wp:inline>
        </w:drawing>
      </w:r>
    </w:p>
    <w:p w:rsidR="003A7E6F" w:rsidRPr="00616B06" w:rsidRDefault="004E4937" w:rsidP="003A7E6F">
      <w:pPr>
        <w:spacing w:after="0"/>
        <w:jc w:val="both"/>
        <w:rPr>
          <w:rFonts w:cs="Calibri"/>
          <w:sz w:val="18"/>
          <w:szCs w:val="18"/>
        </w:rPr>
      </w:pPr>
      <w:r>
        <w:rPr>
          <w:rFonts w:cs="Calibri"/>
          <w:sz w:val="18"/>
          <w:szCs w:val="18"/>
        </w:rPr>
        <w:t xml:space="preserve">           </w:t>
      </w:r>
      <w:r w:rsidR="003A7E6F">
        <w:rPr>
          <w:rFonts w:cs="Calibri"/>
          <w:sz w:val="18"/>
          <w:szCs w:val="18"/>
        </w:rPr>
        <w:t xml:space="preserve">Fuente: </w:t>
      </w:r>
      <w:r w:rsidR="000B005A">
        <w:rPr>
          <w:rFonts w:cs="Calibri"/>
          <w:sz w:val="18"/>
          <w:szCs w:val="18"/>
        </w:rPr>
        <w:t>Programa Bancóldex</w:t>
      </w:r>
      <w:r w:rsidR="003A7E6F">
        <w:rPr>
          <w:rFonts w:cs="Calibri"/>
          <w:sz w:val="18"/>
          <w:szCs w:val="18"/>
        </w:rPr>
        <w:t>.</w:t>
      </w:r>
    </w:p>
    <w:p w:rsidR="009953BE" w:rsidRPr="00D62F01" w:rsidRDefault="009953BE" w:rsidP="00C1682B">
      <w:pPr>
        <w:spacing w:after="0"/>
        <w:rPr>
          <w:rFonts w:eastAsia="Times New Roman" w:cs="Calibri"/>
        </w:rPr>
      </w:pPr>
    </w:p>
    <w:p w:rsidR="00D62F01" w:rsidRPr="00D62F01" w:rsidRDefault="00D62F01" w:rsidP="00D62F01">
      <w:pPr>
        <w:spacing w:after="0"/>
        <w:jc w:val="both"/>
        <w:rPr>
          <w:rFonts w:eastAsia="Times New Roman" w:cs="Calibri"/>
        </w:rPr>
      </w:pPr>
      <w:r w:rsidRPr="00D62F01">
        <w:rPr>
          <w:rFonts w:eastAsia="Times New Roman" w:cs="Calibri"/>
        </w:rPr>
        <w:t>La información presentada debe s</w:t>
      </w:r>
      <w:r>
        <w:rPr>
          <w:rFonts w:eastAsia="Times New Roman" w:cs="Calibri"/>
        </w:rPr>
        <w:t>er consistente con los datos del proponente técnico y del proyecto</w:t>
      </w:r>
      <w:r w:rsidR="004E4937">
        <w:rPr>
          <w:rFonts w:eastAsia="Times New Roman" w:cs="Calibri"/>
        </w:rPr>
        <w:t xml:space="preserve"> que fueron consignados</w:t>
      </w:r>
      <w:r>
        <w:rPr>
          <w:rFonts w:eastAsia="Times New Roman" w:cs="Calibri"/>
        </w:rPr>
        <w:t xml:space="preserve"> en el formato </w:t>
      </w:r>
      <w:r w:rsidR="004E4937">
        <w:rPr>
          <w:rFonts w:eastAsia="Times New Roman" w:cs="Calibri"/>
        </w:rPr>
        <w:t>Modulo 2 validado</w:t>
      </w:r>
      <w:r>
        <w:rPr>
          <w:rFonts w:eastAsia="Times New Roman" w:cs="Calibri"/>
        </w:rPr>
        <w:t xml:space="preserve"> previamente por el programa. </w:t>
      </w:r>
    </w:p>
    <w:p w:rsidR="00D62F01" w:rsidRPr="00D62F01" w:rsidRDefault="00D62F01" w:rsidP="00C1682B">
      <w:pPr>
        <w:spacing w:after="0"/>
        <w:rPr>
          <w:rFonts w:eastAsia="Times New Roman" w:cs="Calibri"/>
        </w:rPr>
      </w:pPr>
    </w:p>
    <w:p w:rsidR="00C1682B" w:rsidRPr="00C1682B" w:rsidRDefault="00C1682B" w:rsidP="00E14B29">
      <w:pPr>
        <w:numPr>
          <w:ilvl w:val="2"/>
          <w:numId w:val="8"/>
        </w:numPr>
        <w:spacing w:after="0"/>
        <w:ind w:left="426" w:hanging="426"/>
        <w:jc w:val="both"/>
        <w:rPr>
          <w:rFonts w:eastAsia="Times New Roman" w:cs="Calibri"/>
        </w:rPr>
      </w:pPr>
      <w:r w:rsidRPr="00C1682B">
        <w:rPr>
          <w:rFonts w:eastAsia="Times New Roman" w:cs="Calibri"/>
          <w:b/>
        </w:rPr>
        <w:lastRenderedPageBreak/>
        <w:t xml:space="preserve">Datos del sitio de implementación del proyecto: </w:t>
      </w:r>
      <w:r w:rsidRPr="00C1682B">
        <w:rPr>
          <w:rFonts w:eastAsia="Times New Roman" w:cs="Calibri"/>
        </w:rPr>
        <w:t xml:space="preserve">En esta sección se deben consignar los datos que permitan la identificación precisa del sitio donde se ha implementado el proyecto propuesto, incluyendo la confirmación de los datos del cliente, para eventual contacto, ya sea por medio físico, telefónico o electrónico, con la persona responsable o su representante legal (para el caso de personas jurídicas). El proponente técnico se deberá asegurar que estos datos sean consistentes con la información reportada en el formato de presentación </w:t>
      </w:r>
      <w:r>
        <w:rPr>
          <w:rFonts w:eastAsia="Times New Roman" w:cs="Calibri"/>
        </w:rPr>
        <w:t>de la propuesta técnico-económica</w:t>
      </w:r>
      <w:r w:rsidRPr="00C1682B">
        <w:rPr>
          <w:rFonts w:eastAsia="Times New Roman" w:cs="Calibri"/>
        </w:rPr>
        <w:t xml:space="preserve">. A </w:t>
      </w:r>
      <w:r w:rsidR="009953BE">
        <w:rPr>
          <w:rFonts w:eastAsia="Times New Roman" w:cs="Calibri"/>
        </w:rPr>
        <w:t>continuación</w:t>
      </w:r>
      <w:r w:rsidRPr="00C1682B">
        <w:rPr>
          <w:rFonts w:eastAsia="Times New Roman" w:cs="Calibri"/>
        </w:rPr>
        <w:t xml:space="preserve"> se presenta un ejemplo del registro de la información </w:t>
      </w:r>
      <w:r w:rsidR="009953BE">
        <w:rPr>
          <w:rFonts w:eastAsia="Times New Roman" w:cs="Calibri"/>
        </w:rPr>
        <w:t>sobre el sitio de implementación del proyecto</w:t>
      </w:r>
      <w:r w:rsidRPr="00C1682B">
        <w:rPr>
          <w:rFonts w:eastAsia="Times New Roman" w:cs="Calibri"/>
        </w:rPr>
        <w:t>.</w:t>
      </w:r>
    </w:p>
    <w:p w:rsidR="00D70A56" w:rsidRDefault="00D70A56" w:rsidP="00E127EB">
      <w:pPr>
        <w:spacing w:after="0"/>
        <w:jc w:val="both"/>
        <w:rPr>
          <w:rFonts w:cs="Calibri"/>
        </w:rPr>
      </w:pPr>
    </w:p>
    <w:p w:rsidR="003A7E6F" w:rsidRPr="003A7E6F" w:rsidRDefault="003A7E6F" w:rsidP="004E4937">
      <w:pPr>
        <w:pStyle w:val="Descripcin"/>
        <w:keepNext/>
        <w:spacing w:after="0"/>
        <w:ind w:left="426"/>
        <w:jc w:val="center"/>
        <w:rPr>
          <w:b/>
          <w:i w:val="0"/>
          <w:color w:val="auto"/>
          <w:sz w:val="20"/>
          <w:szCs w:val="20"/>
        </w:rPr>
      </w:pPr>
      <w:bookmarkStart w:id="115" w:name="_Toc487484975"/>
      <w:bookmarkStart w:id="116" w:name="_Toc512116953"/>
      <w:r w:rsidRPr="003A7E6F">
        <w:rPr>
          <w:b/>
          <w:i w:val="0"/>
          <w:color w:val="auto"/>
          <w:sz w:val="20"/>
          <w:szCs w:val="20"/>
        </w:rPr>
        <w:t xml:space="preserve">Figura </w:t>
      </w:r>
      <w:r w:rsidRPr="003A7E6F">
        <w:rPr>
          <w:b/>
          <w:i w:val="0"/>
          <w:color w:val="auto"/>
          <w:sz w:val="20"/>
          <w:szCs w:val="20"/>
        </w:rPr>
        <w:fldChar w:fldCharType="begin"/>
      </w:r>
      <w:r w:rsidRPr="003A7E6F">
        <w:rPr>
          <w:b/>
          <w:i w:val="0"/>
          <w:color w:val="auto"/>
          <w:sz w:val="20"/>
          <w:szCs w:val="20"/>
        </w:rPr>
        <w:instrText xml:space="preserve"> SEQ Figura \* ARABIC </w:instrText>
      </w:r>
      <w:r w:rsidRPr="003A7E6F">
        <w:rPr>
          <w:b/>
          <w:i w:val="0"/>
          <w:color w:val="auto"/>
          <w:sz w:val="20"/>
          <w:szCs w:val="20"/>
        </w:rPr>
        <w:fldChar w:fldCharType="separate"/>
      </w:r>
      <w:r w:rsidR="00D90668">
        <w:rPr>
          <w:b/>
          <w:i w:val="0"/>
          <w:noProof/>
          <w:color w:val="auto"/>
          <w:sz w:val="20"/>
          <w:szCs w:val="20"/>
        </w:rPr>
        <w:t>57</w:t>
      </w:r>
      <w:r w:rsidRPr="003A7E6F">
        <w:rPr>
          <w:b/>
          <w:i w:val="0"/>
          <w:color w:val="auto"/>
          <w:sz w:val="20"/>
          <w:szCs w:val="20"/>
        </w:rPr>
        <w:fldChar w:fldCharType="end"/>
      </w:r>
      <w:r w:rsidRPr="003A7E6F">
        <w:rPr>
          <w:b/>
          <w:i w:val="0"/>
          <w:color w:val="auto"/>
          <w:sz w:val="20"/>
          <w:szCs w:val="20"/>
        </w:rPr>
        <w:t>. Ejemplo de la sección “Datos del sitio de implementación del proyecto” debidamente diligenciada</w:t>
      </w:r>
      <w:bookmarkEnd w:id="115"/>
      <w:bookmarkEnd w:id="116"/>
    </w:p>
    <w:p w:rsidR="00C1682B" w:rsidRDefault="004E4937" w:rsidP="004E4937">
      <w:pPr>
        <w:spacing w:after="0"/>
        <w:ind w:left="426"/>
        <w:jc w:val="center"/>
        <w:rPr>
          <w:rFonts w:cs="Calibri"/>
        </w:rPr>
      </w:pPr>
      <w:r w:rsidRPr="004E4937">
        <w:rPr>
          <w:noProof/>
          <w:lang w:eastAsia="es-CO"/>
        </w:rPr>
        <w:drawing>
          <wp:inline distT="0" distB="0" distL="0" distR="0" wp14:anchorId="45A9C71F" wp14:editId="1F2B80A2">
            <wp:extent cx="5724525" cy="2508303"/>
            <wp:effectExtent l="0" t="0" r="0" b="635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53058" cy="2520805"/>
                    </a:xfrm>
                    <a:prstGeom prst="rect">
                      <a:avLst/>
                    </a:prstGeom>
                    <a:noFill/>
                    <a:ln>
                      <a:noFill/>
                    </a:ln>
                  </pic:spPr>
                </pic:pic>
              </a:graphicData>
            </a:graphic>
          </wp:inline>
        </w:drawing>
      </w:r>
    </w:p>
    <w:p w:rsidR="009953BE" w:rsidRDefault="004E4937" w:rsidP="009953BE">
      <w:pPr>
        <w:spacing w:after="0"/>
        <w:rPr>
          <w:rFonts w:cs="Calibri"/>
          <w:sz w:val="18"/>
          <w:szCs w:val="18"/>
        </w:rPr>
      </w:pPr>
      <w:r>
        <w:rPr>
          <w:rFonts w:cs="Calibri"/>
          <w:sz w:val="18"/>
          <w:szCs w:val="18"/>
        </w:rPr>
        <w:t xml:space="preserve">          </w:t>
      </w:r>
      <w:r w:rsidR="009953BE" w:rsidRPr="00616B06">
        <w:rPr>
          <w:rFonts w:cs="Calibri"/>
          <w:sz w:val="18"/>
          <w:szCs w:val="18"/>
        </w:rPr>
        <w:t xml:space="preserve">Fuente: </w:t>
      </w:r>
      <w:r w:rsidR="000B005A">
        <w:rPr>
          <w:rFonts w:cs="Calibri"/>
          <w:sz w:val="18"/>
          <w:szCs w:val="18"/>
        </w:rPr>
        <w:t>Programa Bancóldex</w:t>
      </w:r>
      <w:r w:rsidR="003A7E6F">
        <w:rPr>
          <w:rFonts w:cs="Calibri"/>
          <w:sz w:val="18"/>
          <w:szCs w:val="18"/>
        </w:rPr>
        <w:t>.</w:t>
      </w:r>
    </w:p>
    <w:p w:rsidR="009953BE" w:rsidRDefault="009953BE" w:rsidP="00515B60">
      <w:pPr>
        <w:spacing w:after="0"/>
        <w:jc w:val="both"/>
        <w:rPr>
          <w:rFonts w:ascii="Arial" w:eastAsia="Times New Roman" w:hAnsi="Arial" w:cs="Arial"/>
          <w:sz w:val="20"/>
          <w:szCs w:val="20"/>
          <w:highlight w:val="yellow"/>
        </w:rPr>
      </w:pPr>
    </w:p>
    <w:p w:rsidR="00750F36" w:rsidRPr="00750F36" w:rsidRDefault="00515B60" w:rsidP="003D055A">
      <w:pPr>
        <w:numPr>
          <w:ilvl w:val="2"/>
          <w:numId w:val="8"/>
        </w:numPr>
        <w:spacing w:after="0"/>
        <w:ind w:left="426" w:hanging="426"/>
        <w:jc w:val="both"/>
        <w:rPr>
          <w:rFonts w:eastAsia="Times New Roman" w:cs="Calibri"/>
        </w:rPr>
      </w:pPr>
      <w:r w:rsidRPr="003A7E6F">
        <w:rPr>
          <w:rFonts w:eastAsia="Times New Roman" w:cs="Calibri"/>
          <w:b/>
        </w:rPr>
        <w:t xml:space="preserve">Información del proyecto: </w:t>
      </w:r>
      <w:r w:rsidRPr="003A7E6F">
        <w:rPr>
          <w:rFonts w:eastAsia="Times New Roman" w:cs="Calibri"/>
        </w:rPr>
        <w:t xml:space="preserve">En esta sección se deberá suministrar </w:t>
      </w:r>
      <w:r w:rsidR="000D0998" w:rsidRPr="003A7E6F">
        <w:rPr>
          <w:rFonts w:eastAsia="Times New Roman" w:cs="Calibri"/>
        </w:rPr>
        <w:t>la</w:t>
      </w:r>
      <w:r w:rsidRPr="003A7E6F">
        <w:rPr>
          <w:rFonts w:eastAsia="Times New Roman" w:cs="Calibri"/>
        </w:rPr>
        <w:t xml:space="preserve"> información que permita establecer claramente cuáles fueron los equipos efectivamente instalados en el marco del </w:t>
      </w:r>
      <w:r>
        <w:t xml:space="preserve">proyecto. Para ello, el proponente técnico deberá </w:t>
      </w:r>
      <w:r w:rsidRPr="00465325">
        <w:t xml:space="preserve">describir </w:t>
      </w:r>
      <w:r>
        <w:t>de manera precisa los equipos instalados, sus datos de identificación</w:t>
      </w:r>
      <w:r w:rsidR="000D0998">
        <w:t>,</w:t>
      </w:r>
      <w:r>
        <w:t xml:space="preserve"> sus especificaciones técnicas</w:t>
      </w:r>
      <w:r w:rsidR="000D0998">
        <w:t>,</w:t>
      </w:r>
      <w:r>
        <w:t xml:space="preserve"> entre otros. Además de los equipos instalados, se podrá relacionar </w:t>
      </w:r>
      <w:r w:rsidR="000D0998">
        <w:t>la</w:t>
      </w:r>
      <w:r>
        <w:t xml:space="preserve"> información de otros elemen</w:t>
      </w:r>
      <w:r w:rsidR="00750F36">
        <w:t xml:space="preserve">tos relevantes para el proyecto que hayan sido instalados dentro de los límites del proyecto y tenga relación directa con el desempeño de este </w:t>
      </w:r>
      <w:r>
        <w:t xml:space="preserve">(ej. </w:t>
      </w:r>
      <w:r w:rsidR="009953BE">
        <w:t>sistemas auxiliares y accesorios</w:t>
      </w:r>
      <w:r>
        <w:t xml:space="preserve"> e</w:t>
      </w:r>
      <w:r w:rsidR="009953BE">
        <w:t>ntre otros</w:t>
      </w:r>
      <w:r>
        <w:t xml:space="preserve">). </w:t>
      </w:r>
    </w:p>
    <w:p w:rsidR="00750F36" w:rsidRDefault="00750F36" w:rsidP="00750F36">
      <w:pPr>
        <w:spacing w:after="0"/>
        <w:ind w:left="426"/>
        <w:jc w:val="both"/>
        <w:rPr>
          <w:rFonts w:eastAsia="Times New Roman" w:cs="Calibri"/>
          <w:b/>
        </w:rPr>
      </w:pPr>
    </w:p>
    <w:p w:rsidR="009953BE" w:rsidRDefault="00515B60" w:rsidP="00750F36">
      <w:pPr>
        <w:spacing w:after="0"/>
        <w:ind w:left="426"/>
        <w:jc w:val="both"/>
        <w:rPr>
          <w:rFonts w:eastAsia="Times New Roman" w:cs="Calibri"/>
        </w:rPr>
      </w:pPr>
      <w:r>
        <w:t xml:space="preserve">En caso de considerar necesario relacionar </w:t>
      </w:r>
      <w:r w:rsidR="00750F36">
        <w:rPr>
          <w:rFonts w:eastAsia="Times New Roman" w:cs="Calibri"/>
        </w:rPr>
        <w:t xml:space="preserve">información de más de una tecnología, podrá hacerlo mediante el Anexo Proyecto del formato (en el campo que corresponda) </w:t>
      </w:r>
      <w:r w:rsidR="00750F36">
        <w:t xml:space="preserve">o en un documento anexo referenciando tal condición en el campo de </w:t>
      </w:r>
      <w:r w:rsidR="000D0998">
        <w:t>“</w:t>
      </w:r>
      <w:r>
        <w:t>Observaciones</w:t>
      </w:r>
      <w:r w:rsidR="000D0998">
        <w:t>”</w:t>
      </w:r>
      <w:r w:rsidRPr="003A7E6F">
        <w:rPr>
          <w:rFonts w:eastAsia="Times New Roman" w:cs="Arial"/>
          <w:lang w:eastAsia="es-CO"/>
        </w:rPr>
        <w:t xml:space="preserve">. </w:t>
      </w:r>
      <w:r w:rsidR="00750F36">
        <w:rPr>
          <w:rFonts w:eastAsia="Times New Roman" w:cs="Arial"/>
          <w:lang w:eastAsia="es-CO"/>
        </w:rPr>
        <w:t xml:space="preserve"> </w:t>
      </w:r>
      <w:r w:rsidRPr="003A7E6F">
        <w:rPr>
          <w:rFonts w:eastAsia="Times New Roman" w:cs="Calibri"/>
        </w:rPr>
        <w:t xml:space="preserve">A </w:t>
      </w:r>
      <w:r w:rsidR="009953BE" w:rsidRPr="003A7E6F">
        <w:rPr>
          <w:rFonts w:eastAsia="Times New Roman" w:cs="Calibri"/>
        </w:rPr>
        <w:t xml:space="preserve">continuación </w:t>
      </w:r>
      <w:r w:rsidRPr="003A7E6F">
        <w:rPr>
          <w:rFonts w:eastAsia="Times New Roman" w:cs="Calibri"/>
        </w:rPr>
        <w:t xml:space="preserve">se presenta un ejemplo del registro de la información </w:t>
      </w:r>
      <w:r w:rsidR="004E4937">
        <w:rPr>
          <w:rFonts w:eastAsia="Times New Roman" w:cs="Calibri"/>
        </w:rPr>
        <w:t>de un</w:t>
      </w:r>
      <w:r w:rsidR="000D0998" w:rsidRPr="003A7E6F">
        <w:rPr>
          <w:rFonts w:eastAsia="Times New Roman" w:cs="Calibri"/>
        </w:rPr>
        <w:t xml:space="preserve"> proyecto implementado</w:t>
      </w:r>
      <w:r w:rsidR="004E4937">
        <w:rPr>
          <w:rFonts w:eastAsia="Times New Roman" w:cs="Calibri"/>
        </w:rPr>
        <w:t>, que in</w:t>
      </w:r>
      <w:r w:rsidR="002851FE">
        <w:rPr>
          <w:rFonts w:eastAsia="Times New Roman" w:cs="Calibri"/>
        </w:rPr>
        <w:t>volucró</w:t>
      </w:r>
      <w:r w:rsidR="004E4937">
        <w:rPr>
          <w:rFonts w:eastAsia="Times New Roman" w:cs="Calibri"/>
        </w:rPr>
        <w:t xml:space="preserve"> actividades relacionadas con el cambio de calderas y la intervención de los sistemas de distribución de vapor</w:t>
      </w:r>
      <w:r w:rsidRPr="003A7E6F">
        <w:rPr>
          <w:rFonts w:eastAsia="Times New Roman" w:cs="Calibri"/>
        </w:rPr>
        <w:t>.</w:t>
      </w:r>
    </w:p>
    <w:p w:rsidR="003A7E6F" w:rsidRPr="003A7E6F" w:rsidRDefault="003A7E6F" w:rsidP="003A7E6F">
      <w:pPr>
        <w:spacing w:after="0"/>
        <w:jc w:val="both"/>
        <w:rPr>
          <w:rFonts w:eastAsia="Times New Roman" w:cs="Calibri"/>
        </w:rPr>
      </w:pPr>
    </w:p>
    <w:p w:rsidR="003A7E6F" w:rsidRPr="003A7E6F" w:rsidRDefault="003A7E6F" w:rsidP="00AD5C07">
      <w:pPr>
        <w:pStyle w:val="Descripcin"/>
        <w:keepNext/>
        <w:spacing w:after="0"/>
        <w:ind w:left="567"/>
        <w:jc w:val="center"/>
        <w:rPr>
          <w:b/>
          <w:i w:val="0"/>
          <w:color w:val="auto"/>
          <w:sz w:val="20"/>
          <w:szCs w:val="20"/>
        </w:rPr>
      </w:pPr>
      <w:bookmarkStart w:id="117" w:name="_Toc487484976"/>
      <w:bookmarkStart w:id="118" w:name="_Toc512116954"/>
      <w:r w:rsidRPr="003A7E6F">
        <w:rPr>
          <w:b/>
          <w:i w:val="0"/>
          <w:color w:val="auto"/>
          <w:sz w:val="20"/>
          <w:szCs w:val="20"/>
        </w:rPr>
        <w:lastRenderedPageBreak/>
        <w:t xml:space="preserve">Figura </w:t>
      </w:r>
      <w:r w:rsidRPr="003A7E6F">
        <w:rPr>
          <w:b/>
          <w:i w:val="0"/>
          <w:color w:val="auto"/>
          <w:sz w:val="20"/>
          <w:szCs w:val="20"/>
        </w:rPr>
        <w:fldChar w:fldCharType="begin"/>
      </w:r>
      <w:r w:rsidRPr="003A7E6F">
        <w:rPr>
          <w:b/>
          <w:i w:val="0"/>
          <w:color w:val="auto"/>
          <w:sz w:val="20"/>
          <w:szCs w:val="20"/>
        </w:rPr>
        <w:instrText xml:space="preserve"> SEQ Figura \* ARABIC </w:instrText>
      </w:r>
      <w:r w:rsidRPr="003A7E6F">
        <w:rPr>
          <w:b/>
          <w:i w:val="0"/>
          <w:color w:val="auto"/>
          <w:sz w:val="20"/>
          <w:szCs w:val="20"/>
        </w:rPr>
        <w:fldChar w:fldCharType="separate"/>
      </w:r>
      <w:r w:rsidR="00D90668">
        <w:rPr>
          <w:b/>
          <w:i w:val="0"/>
          <w:noProof/>
          <w:color w:val="auto"/>
          <w:sz w:val="20"/>
          <w:szCs w:val="20"/>
        </w:rPr>
        <w:t>58</w:t>
      </w:r>
      <w:r w:rsidRPr="003A7E6F">
        <w:rPr>
          <w:b/>
          <w:i w:val="0"/>
          <w:color w:val="auto"/>
          <w:sz w:val="20"/>
          <w:szCs w:val="20"/>
        </w:rPr>
        <w:fldChar w:fldCharType="end"/>
      </w:r>
      <w:r w:rsidRPr="003A7E6F">
        <w:rPr>
          <w:b/>
          <w:i w:val="0"/>
          <w:color w:val="auto"/>
          <w:sz w:val="20"/>
          <w:szCs w:val="20"/>
        </w:rPr>
        <w:t>. Ejemplo de la sección “Información del proyecto” debidamente diligenciada</w:t>
      </w:r>
      <w:bookmarkEnd w:id="117"/>
      <w:bookmarkEnd w:id="118"/>
    </w:p>
    <w:p w:rsidR="00515B60" w:rsidRDefault="00750F36" w:rsidP="00750F36">
      <w:pPr>
        <w:spacing w:after="0"/>
        <w:ind w:left="426"/>
        <w:jc w:val="center"/>
        <w:rPr>
          <w:rFonts w:cs="Calibri"/>
        </w:rPr>
      </w:pPr>
      <w:r w:rsidRPr="00750F36">
        <w:rPr>
          <w:noProof/>
          <w:lang w:eastAsia="es-CO"/>
        </w:rPr>
        <w:drawing>
          <wp:inline distT="0" distB="0" distL="0" distR="0" wp14:anchorId="5C58AE6F" wp14:editId="5085B56B">
            <wp:extent cx="5734050" cy="2626282"/>
            <wp:effectExtent l="0" t="0" r="0" b="317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42683" cy="2630236"/>
                    </a:xfrm>
                    <a:prstGeom prst="rect">
                      <a:avLst/>
                    </a:prstGeom>
                    <a:noFill/>
                    <a:ln>
                      <a:noFill/>
                    </a:ln>
                  </pic:spPr>
                </pic:pic>
              </a:graphicData>
            </a:graphic>
          </wp:inline>
        </w:drawing>
      </w:r>
      <w:r w:rsidRPr="00750F36">
        <w:rPr>
          <w:rStyle w:val="Refdecomentario"/>
          <w:sz w:val="22"/>
          <w:szCs w:val="22"/>
        </w:rPr>
        <w:t xml:space="preserve"> </w:t>
      </w:r>
    </w:p>
    <w:p w:rsidR="00F82B53" w:rsidRDefault="00750F36" w:rsidP="00F82B53">
      <w:pPr>
        <w:spacing w:after="0"/>
        <w:jc w:val="both"/>
        <w:rPr>
          <w:rFonts w:cs="Calibri"/>
          <w:sz w:val="18"/>
          <w:szCs w:val="18"/>
        </w:rPr>
      </w:pPr>
      <w:r>
        <w:rPr>
          <w:rFonts w:cs="Calibri"/>
          <w:sz w:val="18"/>
          <w:szCs w:val="18"/>
        </w:rPr>
        <w:t xml:space="preserve">          </w:t>
      </w:r>
      <w:r w:rsidR="003A7E6F" w:rsidRPr="003A7E6F">
        <w:rPr>
          <w:rFonts w:cs="Calibri"/>
          <w:sz w:val="18"/>
          <w:szCs w:val="18"/>
        </w:rPr>
        <w:t xml:space="preserve">Fuente: </w:t>
      </w:r>
      <w:r w:rsidR="000B005A">
        <w:rPr>
          <w:rFonts w:cs="Calibri"/>
          <w:sz w:val="18"/>
          <w:szCs w:val="18"/>
        </w:rPr>
        <w:t>Programa Bancóldex</w:t>
      </w:r>
      <w:r w:rsidR="003A7E6F" w:rsidRPr="003A7E6F">
        <w:rPr>
          <w:rFonts w:cs="Calibri"/>
          <w:sz w:val="18"/>
          <w:szCs w:val="18"/>
        </w:rPr>
        <w:t>.</w:t>
      </w:r>
    </w:p>
    <w:p w:rsidR="003A7E6F" w:rsidRDefault="003A7E6F" w:rsidP="00F82B53">
      <w:pPr>
        <w:spacing w:after="0"/>
        <w:jc w:val="both"/>
        <w:rPr>
          <w:rFonts w:cs="Calibri"/>
          <w:sz w:val="18"/>
          <w:szCs w:val="18"/>
        </w:rPr>
      </w:pPr>
    </w:p>
    <w:p w:rsidR="00750F36" w:rsidRPr="00750F36" w:rsidRDefault="00750F36" w:rsidP="00750F36">
      <w:pPr>
        <w:spacing w:after="0"/>
        <w:ind w:left="426"/>
        <w:jc w:val="both"/>
        <w:rPr>
          <w:rFonts w:cs="Calibri"/>
        </w:rPr>
      </w:pPr>
      <w:r w:rsidRPr="00750F36">
        <w:rPr>
          <w:rFonts w:cs="Calibri"/>
        </w:rPr>
        <w:t>Para el caso de proyectos que involucren sistemas de aprovechamiento de energía solar, el campo correspondiente a la “Tasa de consumo” aplicará solo para los sistemas de respaldo que funcionen con energía eléctrica o térmica.</w:t>
      </w:r>
    </w:p>
    <w:p w:rsidR="00750F36" w:rsidRPr="003A7E6F" w:rsidRDefault="00750F36" w:rsidP="00F82B53">
      <w:pPr>
        <w:spacing w:after="0"/>
        <w:jc w:val="both"/>
        <w:rPr>
          <w:rFonts w:cs="Calibri"/>
          <w:sz w:val="18"/>
          <w:szCs w:val="18"/>
        </w:rPr>
      </w:pPr>
    </w:p>
    <w:p w:rsidR="00AD3431" w:rsidRDefault="00F82B53" w:rsidP="00AD3431">
      <w:pPr>
        <w:spacing w:after="0"/>
        <w:ind w:left="426"/>
        <w:jc w:val="both"/>
      </w:pPr>
      <w:r>
        <w:rPr>
          <w:rFonts w:eastAsia="Times New Roman" w:cs="Calibri"/>
          <w:b/>
        </w:rPr>
        <w:t>Plan de monitoreo implementado</w:t>
      </w:r>
      <w:r w:rsidRPr="00515B60">
        <w:rPr>
          <w:rFonts w:eastAsia="Times New Roman" w:cs="Calibri"/>
          <w:b/>
        </w:rPr>
        <w:t xml:space="preserve">: </w:t>
      </w:r>
      <w:r w:rsidRPr="00515B60">
        <w:rPr>
          <w:rFonts w:eastAsia="Times New Roman" w:cs="Calibri"/>
        </w:rPr>
        <w:t xml:space="preserve">En esta sección se deberá suministrar </w:t>
      </w:r>
      <w:r w:rsidR="000D0998">
        <w:rPr>
          <w:rFonts w:eastAsia="Times New Roman" w:cs="Calibri"/>
        </w:rPr>
        <w:t xml:space="preserve">la </w:t>
      </w:r>
      <w:r w:rsidRPr="00515B60">
        <w:rPr>
          <w:rFonts w:eastAsia="Times New Roman" w:cs="Calibri"/>
        </w:rPr>
        <w:t xml:space="preserve">información que permita </w:t>
      </w:r>
      <w:r>
        <w:rPr>
          <w:rFonts w:eastAsia="Times New Roman" w:cs="Calibri"/>
        </w:rPr>
        <w:t xml:space="preserve">entender cómo se llevará a cabo el monitoreo periódico del proyecto que ha sido implementado. </w:t>
      </w:r>
      <w:r w:rsidR="00AD3431">
        <w:rPr>
          <w:rFonts w:eastAsia="Times New Roman" w:cs="Calibri"/>
        </w:rPr>
        <w:t xml:space="preserve"> </w:t>
      </w:r>
      <w:r w:rsidR="00AD3431">
        <w:t xml:space="preserve">Para ello, el proponente técnico deberá considerar la respuesta a los siguientes interrogantes: </w:t>
      </w:r>
    </w:p>
    <w:p w:rsidR="000A0D30" w:rsidRDefault="000A0D30" w:rsidP="00AD3431">
      <w:pPr>
        <w:spacing w:after="0"/>
        <w:ind w:left="426"/>
        <w:jc w:val="both"/>
      </w:pPr>
    </w:p>
    <w:p w:rsidR="00AD3431" w:rsidRPr="00AD3431" w:rsidRDefault="00AD3431" w:rsidP="00E14B29">
      <w:pPr>
        <w:numPr>
          <w:ilvl w:val="4"/>
          <w:numId w:val="8"/>
        </w:numPr>
        <w:spacing w:after="0"/>
        <w:ind w:left="709"/>
        <w:jc w:val="both"/>
        <w:rPr>
          <w:rFonts w:eastAsia="Times New Roman" w:cs="Calibri"/>
        </w:rPr>
      </w:pPr>
      <w:r>
        <w:t>¿Quién realizará la medición de las variables necesarias?</w:t>
      </w:r>
    </w:p>
    <w:p w:rsidR="00AD3431" w:rsidRPr="00AD3431" w:rsidRDefault="00AD3431" w:rsidP="00E14B29">
      <w:pPr>
        <w:numPr>
          <w:ilvl w:val="4"/>
          <w:numId w:val="8"/>
        </w:numPr>
        <w:spacing w:after="0"/>
        <w:ind w:left="709"/>
        <w:jc w:val="both"/>
      </w:pPr>
      <w:r>
        <w:t xml:space="preserve">¿Cómo se realizaran las mediciones de las variables a ser monitoreadas?  </w:t>
      </w:r>
    </w:p>
    <w:p w:rsidR="00AD3431" w:rsidRPr="00AD3431" w:rsidRDefault="00AD3431" w:rsidP="00E14B29">
      <w:pPr>
        <w:numPr>
          <w:ilvl w:val="4"/>
          <w:numId w:val="8"/>
        </w:numPr>
        <w:spacing w:after="0"/>
        <w:ind w:left="709"/>
        <w:jc w:val="both"/>
      </w:pPr>
      <w:r>
        <w:t>¿Dónde se realizaran las mediciones de las variables?</w:t>
      </w:r>
    </w:p>
    <w:p w:rsidR="00AD3431" w:rsidRPr="00AD3431" w:rsidRDefault="00AD3431" w:rsidP="00E14B29">
      <w:pPr>
        <w:numPr>
          <w:ilvl w:val="4"/>
          <w:numId w:val="8"/>
        </w:numPr>
        <w:spacing w:after="0"/>
        <w:ind w:left="709"/>
        <w:jc w:val="both"/>
      </w:pPr>
      <w:r>
        <w:t>¿Qué medidas garantizaran las mediciones en caso de contingencias durante el monitoreo de las variables?</w:t>
      </w:r>
    </w:p>
    <w:p w:rsidR="00AD3431" w:rsidRPr="00AD3431" w:rsidRDefault="00AD3431" w:rsidP="00E14B29">
      <w:pPr>
        <w:numPr>
          <w:ilvl w:val="4"/>
          <w:numId w:val="8"/>
        </w:numPr>
        <w:spacing w:after="0"/>
        <w:ind w:left="709"/>
        <w:jc w:val="both"/>
      </w:pPr>
      <w:r>
        <w:t>¿Con que se realizaran las mediciones de las variables monitoreadas?</w:t>
      </w:r>
    </w:p>
    <w:p w:rsidR="00AD3431" w:rsidRPr="00AD3431" w:rsidRDefault="00AD3431" w:rsidP="00AD3431">
      <w:pPr>
        <w:spacing w:after="0"/>
        <w:ind w:left="426"/>
        <w:jc w:val="both"/>
        <w:rPr>
          <w:rFonts w:eastAsia="Times New Roman" w:cs="Calibri"/>
        </w:rPr>
      </w:pPr>
    </w:p>
    <w:p w:rsidR="003D113B" w:rsidRDefault="00AD3431" w:rsidP="00ED3124">
      <w:pPr>
        <w:spacing w:after="0"/>
        <w:ind w:left="426"/>
        <w:jc w:val="both"/>
      </w:pPr>
      <w:r>
        <w:t xml:space="preserve">Inicialmente </w:t>
      </w:r>
      <w:r w:rsidR="00F82B53">
        <w:t xml:space="preserve">el proponente técnico deberá </w:t>
      </w:r>
      <w:r w:rsidR="00F82B53" w:rsidRPr="00465325">
        <w:t xml:space="preserve">describir </w:t>
      </w:r>
      <w:r w:rsidR="00F82B53">
        <w:t>de manera precisa quienes serán los responsables por la ejecución y/o supervisión del sistema de monitoreo implementado, incluyendo sus datos de identificación para eventual contacto</w:t>
      </w:r>
      <w:r w:rsidR="00C54364">
        <w:t xml:space="preserve"> por parte del Programa o quien este designe</w:t>
      </w:r>
      <w:r w:rsidR="00F82B53">
        <w:t xml:space="preserve">. </w:t>
      </w:r>
      <w:r>
        <w:t>Posteriormente deberá</w:t>
      </w:r>
      <w:r w:rsidR="00F82B53">
        <w:t xml:space="preserve"> describir de manera clara como </w:t>
      </w:r>
      <w:r w:rsidR="000B128D">
        <w:t xml:space="preserve">se </w:t>
      </w:r>
      <w:r w:rsidR="00F82B53">
        <w:t xml:space="preserve">ha </w:t>
      </w:r>
      <w:r w:rsidR="000B128D">
        <w:t>implementado</w:t>
      </w:r>
      <w:r w:rsidR="00F82B53">
        <w:t xml:space="preserve"> el sistema </w:t>
      </w:r>
      <w:r w:rsidR="003D113B">
        <w:t xml:space="preserve">de monitoreo </w:t>
      </w:r>
      <w:r w:rsidR="000B128D">
        <w:t xml:space="preserve">definitivo </w:t>
      </w:r>
      <w:r>
        <w:t xml:space="preserve">para realizar </w:t>
      </w:r>
      <w:r w:rsidR="003D113B">
        <w:t>la medición</w:t>
      </w:r>
      <w:r>
        <w:t xml:space="preserve"> de los parámetros clave</w:t>
      </w:r>
      <w:r w:rsidR="00F82B53">
        <w:t xml:space="preserve"> </w:t>
      </w:r>
      <w:r>
        <w:t xml:space="preserve">en los distintos puntos de monitoreo dentro </w:t>
      </w:r>
      <w:r w:rsidR="00F82B53">
        <w:t xml:space="preserve">de los límites </w:t>
      </w:r>
      <w:r>
        <w:t>del proyecto (teniendo en cuenta las variables a ser monitoreadas que fueron indicadas en la propuesta técnico-económica validada)</w:t>
      </w:r>
      <w:r w:rsidR="00F82B53">
        <w:t xml:space="preserve">. </w:t>
      </w:r>
    </w:p>
    <w:p w:rsidR="003D113B" w:rsidRDefault="003D113B" w:rsidP="00ED3124">
      <w:pPr>
        <w:spacing w:after="0"/>
        <w:ind w:left="426"/>
        <w:jc w:val="both"/>
      </w:pPr>
    </w:p>
    <w:p w:rsidR="00ED3124" w:rsidRDefault="00ED3124" w:rsidP="00ED3124">
      <w:pPr>
        <w:spacing w:after="0"/>
        <w:ind w:left="426"/>
        <w:jc w:val="both"/>
      </w:pPr>
      <w:r>
        <w:t xml:space="preserve">También se deberá considerar un procedimiento (plan de contingencias) que permita asegurar la confiabilidad en los datos monitoreados aún bajo circunstancias especiales como falla en los equipos o errores humanos. </w:t>
      </w:r>
      <w:r w:rsidR="00AD3431">
        <w:t>Finalmente deberá relacionar para cada variable a ser monitoreada, las especificaciones de la medición a ser realizada (</w:t>
      </w:r>
      <w:r w:rsidR="0004188E">
        <w:t>unidades, fuentes, frecuencia y p</w:t>
      </w:r>
      <w:r w:rsidR="00AD3431">
        <w:t>rocedimient</w:t>
      </w:r>
      <w:r w:rsidR="0004188E">
        <w:t>o</w:t>
      </w:r>
      <w:r w:rsidR="00AD3431">
        <w:t xml:space="preserve">) </w:t>
      </w:r>
      <w:r w:rsidR="0004188E">
        <w:t xml:space="preserve">y los equipos a ser empleados para ello. </w:t>
      </w:r>
      <w:r>
        <w:t xml:space="preserve"> </w:t>
      </w:r>
    </w:p>
    <w:p w:rsidR="0004188E" w:rsidRDefault="0004188E" w:rsidP="00F82B53">
      <w:pPr>
        <w:spacing w:after="0"/>
        <w:ind w:left="426"/>
        <w:jc w:val="both"/>
      </w:pPr>
    </w:p>
    <w:p w:rsidR="00441CB9" w:rsidRDefault="0004188E" w:rsidP="00F82B53">
      <w:pPr>
        <w:spacing w:after="0"/>
        <w:ind w:left="426"/>
        <w:jc w:val="both"/>
        <w:rPr>
          <w:rFonts w:eastAsia="Times New Roman" w:cs="Calibri"/>
        </w:rPr>
      </w:pPr>
      <w:r w:rsidRPr="006F5EB6">
        <w:rPr>
          <w:rFonts w:eastAsia="Times New Roman" w:cs="Arial"/>
          <w:lang w:eastAsia="es-CO"/>
        </w:rPr>
        <w:lastRenderedPageBreak/>
        <w:t xml:space="preserve">Se recomienda al proponente técnico incluir en la descripción </w:t>
      </w:r>
      <w:r>
        <w:rPr>
          <w:rFonts w:eastAsia="Times New Roman" w:cs="Arial"/>
          <w:lang w:eastAsia="es-CO"/>
        </w:rPr>
        <w:t>del sistema de monitoreo</w:t>
      </w:r>
      <w:r w:rsidRPr="006F5EB6">
        <w:rPr>
          <w:rFonts w:eastAsia="Times New Roman" w:cs="Arial"/>
          <w:lang w:eastAsia="es-CO"/>
        </w:rPr>
        <w:t xml:space="preserve"> un diagrama esquemático de la instalación</w:t>
      </w:r>
      <w:r>
        <w:rPr>
          <w:rFonts w:eastAsia="Times New Roman" w:cs="Arial"/>
          <w:lang w:eastAsia="es-CO"/>
        </w:rPr>
        <w:t xml:space="preserve"> indicando en </w:t>
      </w:r>
      <w:r w:rsidR="003D113B">
        <w:rPr>
          <w:rFonts w:eastAsia="Times New Roman" w:cs="Arial"/>
          <w:lang w:eastAsia="es-CO"/>
        </w:rPr>
        <w:t xml:space="preserve">éste </w:t>
      </w:r>
      <w:r>
        <w:rPr>
          <w:rFonts w:eastAsia="Times New Roman" w:cs="Arial"/>
          <w:lang w:eastAsia="es-CO"/>
        </w:rPr>
        <w:t>los puntos de monitoreo y sus principales características</w:t>
      </w:r>
      <w:r w:rsidRPr="006F5EB6">
        <w:rPr>
          <w:rFonts w:eastAsia="Times New Roman" w:cs="Arial"/>
          <w:lang w:eastAsia="es-CO"/>
        </w:rPr>
        <w:t>, con el fin de suministrar al v</w:t>
      </w:r>
      <w:r>
        <w:rPr>
          <w:rFonts w:eastAsia="Times New Roman" w:cs="Arial"/>
          <w:lang w:eastAsia="es-CO"/>
        </w:rPr>
        <w:t>erificador</w:t>
      </w:r>
      <w:r w:rsidRPr="006F5EB6">
        <w:rPr>
          <w:rFonts w:eastAsia="Times New Roman" w:cs="Arial"/>
          <w:lang w:eastAsia="es-CO"/>
        </w:rPr>
        <w:t xml:space="preserve"> del proyecto elementos que le permitan</w:t>
      </w:r>
      <w:r>
        <w:rPr>
          <w:rFonts w:eastAsia="Times New Roman" w:cs="Arial"/>
          <w:lang w:eastAsia="es-CO"/>
        </w:rPr>
        <w:t xml:space="preserve"> entender con mayor facilidad como se realizará el monitoreo</w:t>
      </w:r>
      <w:r w:rsidRPr="006F5EB6">
        <w:rPr>
          <w:rFonts w:eastAsia="Times New Roman" w:cs="Arial"/>
          <w:lang w:eastAsia="es-CO"/>
        </w:rPr>
        <w:t xml:space="preserve">. </w:t>
      </w:r>
      <w:r w:rsidRPr="00515B60">
        <w:rPr>
          <w:rFonts w:eastAsia="Times New Roman" w:cs="Calibri"/>
        </w:rPr>
        <w:t xml:space="preserve">A </w:t>
      </w:r>
      <w:r w:rsidR="00441CB9">
        <w:rPr>
          <w:rFonts w:eastAsia="Times New Roman" w:cs="Calibri"/>
        </w:rPr>
        <w:t>continuación</w:t>
      </w:r>
      <w:r w:rsidRPr="00515B60">
        <w:rPr>
          <w:rFonts w:eastAsia="Times New Roman" w:cs="Calibri"/>
        </w:rPr>
        <w:t xml:space="preserve"> se presenta un ejemplo del registro de la información </w:t>
      </w:r>
      <w:r w:rsidR="00441CB9">
        <w:rPr>
          <w:rFonts w:eastAsia="Times New Roman" w:cs="Calibri"/>
        </w:rPr>
        <w:t xml:space="preserve">referente al </w:t>
      </w:r>
      <w:r w:rsidR="003D113B">
        <w:rPr>
          <w:rFonts w:eastAsia="Times New Roman" w:cs="Calibri"/>
        </w:rPr>
        <w:t>plan de monitoreo implementado</w:t>
      </w:r>
      <w:r w:rsidR="003768CA">
        <w:rPr>
          <w:rFonts w:eastAsia="Times New Roman" w:cs="Calibri"/>
        </w:rPr>
        <w:t xml:space="preserve"> para un proyecto de cambio de calderas</w:t>
      </w:r>
      <w:r w:rsidR="002851FE">
        <w:rPr>
          <w:rFonts w:eastAsia="Times New Roman" w:cs="Calibri"/>
        </w:rPr>
        <w:t xml:space="preserve"> que involucró</w:t>
      </w:r>
      <w:r w:rsidR="003768CA">
        <w:rPr>
          <w:rFonts w:eastAsia="Times New Roman" w:cs="Calibri"/>
        </w:rPr>
        <w:t xml:space="preserve"> la intervención de los sistemas de distribución de vapor</w:t>
      </w:r>
      <w:r w:rsidRPr="00515B60">
        <w:rPr>
          <w:rFonts w:eastAsia="Times New Roman" w:cs="Calibri"/>
        </w:rPr>
        <w:t>.</w:t>
      </w:r>
    </w:p>
    <w:p w:rsidR="003768CA" w:rsidRDefault="003768CA" w:rsidP="00F82B53">
      <w:pPr>
        <w:spacing w:after="0"/>
        <w:ind w:left="426"/>
        <w:jc w:val="both"/>
        <w:rPr>
          <w:rFonts w:eastAsia="Times New Roman" w:cs="Calibri"/>
        </w:rPr>
      </w:pPr>
    </w:p>
    <w:p w:rsidR="003A7E6F" w:rsidRPr="003A7E6F" w:rsidRDefault="003A7E6F" w:rsidP="00AD5C07">
      <w:pPr>
        <w:pStyle w:val="Descripcin"/>
        <w:keepNext/>
        <w:spacing w:after="0"/>
        <w:ind w:left="426"/>
        <w:jc w:val="center"/>
        <w:rPr>
          <w:b/>
          <w:i w:val="0"/>
          <w:color w:val="auto"/>
          <w:sz w:val="20"/>
          <w:szCs w:val="20"/>
        </w:rPr>
      </w:pPr>
      <w:bookmarkStart w:id="119" w:name="_Toc487484977"/>
      <w:bookmarkStart w:id="120" w:name="_Toc512116955"/>
      <w:r w:rsidRPr="003A7E6F">
        <w:rPr>
          <w:b/>
          <w:i w:val="0"/>
          <w:color w:val="auto"/>
          <w:sz w:val="20"/>
          <w:szCs w:val="20"/>
        </w:rPr>
        <w:t xml:space="preserve">Figura </w:t>
      </w:r>
      <w:r w:rsidRPr="003A7E6F">
        <w:rPr>
          <w:b/>
          <w:i w:val="0"/>
          <w:color w:val="auto"/>
          <w:sz w:val="20"/>
          <w:szCs w:val="20"/>
        </w:rPr>
        <w:fldChar w:fldCharType="begin"/>
      </w:r>
      <w:r w:rsidRPr="003A7E6F">
        <w:rPr>
          <w:b/>
          <w:i w:val="0"/>
          <w:color w:val="auto"/>
          <w:sz w:val="20"/>
          <w:szCs w:val="20"/>
        </w:rPr>
        <w:instrText xml:space="preserve"> SEQ Figura \* ARABIC </w:instrText>
      </w:r>
      <w:r w:rsidRPr="003A7E6F">
        <w:rPr>
          <w:b/>
          <w:i w:val="0"/>
          <w:color w:val="auto"/>
          <w:sz w:val="20"/>
          <w:szCs w:val="20"/>
        </w:rPr>
        <w:fldChar w:fldCharType="separate"/>
      </w:r>
      <w:r w:rsidR="00D90668">
        <w:rPr>
          <w:b/>
          <w:i w:val="0"/>
          <w:noProof/>
          <w:color w:val="auto"/>
          <w:sz w:val="20"/>
          <w:szCs w:val="20"/>
        </w:rPr>
        <w:t>59</w:t>
      </w:r>
      <w:r w:rsidRPr="003A7E6F">
        <w:rPr>
          <w:b/>
          <w:i w:val="0"/>
          <w:color w:val="auto"/>
          <w:sz w:val="20"/>
          <w:szCs w:val="20"/>
        </w:rPr>
        <w:fldChar w:fldCharType="end"/>
      </w:r>
      <w:r w:rsidRPr="003A7E6F">
        <w:rPr>
          <w:b/>
          <w:i w:val="0"/>
          <w:color w:val="auto"/>
          <w:sz w:val="20"/>
          <w:szCs w:val="20"/>
        </w:rPr>
        <w:t>. Ejemplo de la sección “Plan de monitoreo implementado” debidamente diligenciada</w:t>
      </w:r>
      <w:bookmarkEnd w:id="119"/>
      <w:bookmarkEnd w:id="120"/>
    </w:p>
    <w:p w:rsidR="0004188E" w:rsidRDefault="00744FC4" w:rsidP="003768CA">
      <w:pPr>
        <w:spacing w:after="0"/>
        <w:ind w:left="426"/>
        <w:jc w:val="center"/>
        <w:rPr>
          <w:rFonts w:eastAsia="Times New Roman" w:cs="Calibri"/>
        </w:rPr>
      </w:pPr>
      <w:r w:rsidRPr="00744FC4">
        <w:rPr>
          <w:noProof/>
          <w:lang w:eastAsia="es-CO"/>
        </w:rPr>
        <w:drawing>
          <wp:inline distT="0" distB="0" distL="0" distR="0" wp14:anchorId="6EBE0CCB" wp14:editId="2B09156E">
            <wp:extent cx="5737761" cy="654367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741633" cy="6548091"/>
                    </a:xfrm>
                    <a:prstGeom prst="rect">
                      <a:avLst/>
                    </a:prstGeom>
                    <a:noFill/>
                    <a:ln>
                      <a:noFill/>
                    </a:ln>
                  </pic:spPr>
                </pic:pic>
              </a:graphicData>
            </a:graphic>
          </wp:inline>
        </w:drawing>
      </w:r>
    </w:p>
    <w:p w:rsidR="0004188E" w:rsidRPr="00441CB9" w:rsidRDefault="00441CB9" w:rsidP="00441CB9">
      <w:pPr>
        <w:spacing w:after="0"/>
        <w:ind w:left="426"/>
        <w:rPr>
          <w:rFonts w:eastAsia="Times New Roman" w:cs="Calibri"/>
          <w:sz w:val="18"/>
          <w:szCs w:val="18"/>
        </w:rPr>
      </w:pPr>
      <w:r w:rsidRPr="00441CB9">
        <w:rPr>
          <w:rFonts w:eastAsia="Times New Roman" w:cs="Calibri"/>
          <w:sz w:val="18"/>
          <w:szCs w:val="18"/>
        </w:rPr>
        <w:t xml:space="preserve">Fuente: </w:t>
      </w:r>
      <w:r w:rsidR="000B005A">
        <w:rPr>
          <w:rFonts w:eastAsia="Times New Roman" w:cs="Calibri"/>
          <w:sz w:val="18"/>
          <w:szCs w:val="18"/>
        </w:rPr>
        <w:t>Programa Bancóldex</w:t>
      </w:r>
      <w:r w:rsidR="003A7E6F">
        <w:rPr>
          <w:rFonts w:eastAsia="Times New Roman" w:cs="Calibri"/>
          <w:sz w:val="18"/>
          <w:szCs w:val="18"/>
        </w:rPr>
        <w:t>.</w:t>
      </w:r>
    </w:p>
    <w:p w:rsidR="003768CA" w:rsidRPr="00086A09" w:rsidRDefault="003768CA" w:rsidP="00ED3124">
      <w:pPr>
        <w:spacing w:after="0"/>
        <w:rPr>
          <w:rFonts w:eastAsia="Times New Roman" w:cs="Calibri"/>
          <w:b/>
          <w:highlight w:val="yellow"/>
        </w:rPr>
      </w:pPr>
    </w:p>
    <w:p w:rsidR="00744FC4" w:rsidRDefault="00ED3124" w:rsidP="00E14B29">
      <w:pPr>
        <w:numPr>
          <w:ilvl w:val="2"/>
          <w:numId w:val="8"/>
        </w:numPr>
        <w:spacing w:after="0" w:line="288" w:lineRule="auto"/>
        <w:ind w:left="426" w:hanging="426"/>
        <w:jc w:val="both"/>
        <w:rPr>
          <w:rFonts w:eastAsia="Times New Roman" w:cs="Calibri"/>
        </w:rPr>
      </w:pPr>
      <w:r w:rsidRPr="000A0D30">
        <w:rPr>
          <w:rFonts w:eastAsia="Times New Roman" w:cs="Calibri"/>
          <w:b/>
        </w:rPr>
        <w:t xml:space="preserve">Gestión de residuos: </w:t>
      </w:r>
      <w:r w:rsidRPr="000A0D30">
        <w:rPr>
          <w:rFonts w:eastAsia="Times New Roman" w:cs="Calibri"/>
        </w:rPr>
        <w:t xml:space="preserve">En esta sección se debe presentar la </w:t>
      </w:r>
      <w:r w:rsidR="000A0D30" w:rsidRPr="000A0D30">
        <w:rPr>
          <w:rFonts w:eastAsia="Times New Roman" w:cs="Calibri"/>
        </w:rPr>
        <w:t>forma</w:t>
      </w:r>
      <w:r w:rsidRPr="000A0D30">
        <w:rPr>
          <w:rFonts w:eastAsia="Times New Roman" w:cs="Calibri"/>
        </w:rPr>
        <w:t xml:space="preserve"> </w:t>
      </w:r>
      <w:r w:rsidR="000A0D30" w:rsidRPr="000A0D30">
        <w:rPr>
          <w:rFonts w:eastAsia="Times New Roman" w:cs="Calibri"/>
        </w:rPr>
        <w:t xml:space="preserve">en que fueron efectivamente manejados </w:t>
      </w:r>
      <w:r w:rsidRPr="000A0D30">
        <w:rPr>
          <w:rFonts w:cs="Calibri"/>
        </w:rPr>
        <w:t xml:space="preserve">los equipos retirados de la instalación del cliente y los residuos </w:t>
      </w:r>
      <w:r w:rsidR="00744FC4">
        <w:rPr>
          <w:rFonts w:cs="Calibri"/>
        </w:rPr>
        <w:t xml:space="preserve">que fueron </w:t>
      </w:r>
      <w:r w:rsidRPr="000A0D30">
        <w:rPr>
          <w:rFonts w:cs="Calibri"/>
        </w:rPr>
        <w:t xml:space="preserve">generados </w:t>
      </w:r>
      <w:r w:rsidR="000A0D30" w:rsidRPr="000A0D30">
        <w:rPr>
          <w:rFonts w:cs="Calibri"/>
        </w:rPr>
        <w:lastRenderedPageBreak/>
        <w:t>durante la</w:t>
      </w:r>
      <w:r w:rsidRPr="000A0D30">
        <w:rPr>
          <w:rFonts w:cs="Calibri"/>
        </w:rPr>
        <w:t xml:space="preserve"> implementación del proyecto.</w:t>
      </w:r>
      <w:r w:rsidR="000A0D30" w:rsidRPr="000A0D30">
        <w:rPr>
          <w:rFonts w:eastAsia="Times New Roman" w:cs="Calibri"/>
          <w:lang w:eastAsia="es-CO"/>
        </w:rPr>
        <w:t xml:space="preserve"> Para ello, el proponente técnico debe relacionar claramente los equipos que fueron retirados</w:t>
      </w:r>
      <w:r w:rsidR="000A0D30">
        <w:rPr>
          <w:rFonts w:eastAsia="Times New Roman" w:cs="Calibri"/>
          <w:lang w:eastAsia="es-CO"/>
        </w:rPr>
        <w:t xml:space="preserve"> (</w:t>
      </w:r>
      <w:r w:rsidR="000A0D30">
        <w:rPr>
          <w:rFonts w:eastAsia="Times New Roman" w:cs="Calibri"/>
        </w:rPr>
        <w:t xml:space="preserve">incluyendo </w:t>
      </w:r>
      <w:r w:rsidR="000A0D30" w:rsidRPr="00ED3124">
        <w:rPr>
          <w:rFonts w:eastAsia="Times New Roman" w:cs="Calibri"/>
        </w:rPr>
        <w:t xml:space="preserve">equipos de apoyo tales como motores, bombas, intercambiadores, </w:t>
      </w:r>
      <w:r w:rsidR="000A0D30">
        <w:rPr>
          <w:rFonts w:eastAsia="Times New Roman" w:cs="Calibri"/>
        </w:rPr>
        <w:t>entre otros)</w:t>
      </w:r>
      <w:r w:rsidR="000A0D30" w:rsidRPr="000A0D30">
        <w:rPr>
          <w:rFonts w:eastAsia="Times New Roman" w:cs="Calibri"/>
          <w:lang w:eastAsia="es-CO"/>
        </w:rPr>
        <w:t xml:space="preserve"> y la totalidad de los residuos que fueron generados </w:t>
      </w:r>
      <w:r w:rsidR="000A0D30" w:rsidRPr="000A0D30">
        <w:rPr>
          <w:rFonts w:eastAsia="Times New Roman" w:cs="Calibri"/>
        </w:rPr>
        <w:t xml:space="preserve">como consecuencia de la implementación del proyecto propuesto, incluyendo las cantidades </w:t>
      </w:r>
      <w:r w:rsidR="00441CB9">
        <w:rPr>
          <w:rFonts w:eastAsia="Times New Roman" w:cs="Calibri"/>
        </w:rPr>
        <w:t>generadas</w:t>
      </w:r>
      <w:r w:rsidR="003D113B" w:rsidRPr="000A0D30">
        <w:rPr>
          <w:rFonts w:eastAsia="Times New Roman" w:cs="Calibri"/>
        </w:rPr>
        <w:t xml:space="preserve"> </w:t>
      </w:r>
      <w:r w:rsidR="000A0D30" w:rsidRPr="000A0D30">
        <w:rPr>
          <w:rFonts w:eastAsia="Times New Roman" w:cs="Calibri"/>
        </w:rPr>
        <w:t>y el destino/tratamiento final dado a estos.</w:t>
      </w:r>
      <w:r w:rsidRPr="000A0D30">
        <w:rPr>
          <w:rFonts w:eastAsia="Times New Roman" w:cs="Calibri"/>
        </w:rPr>
        <w:t xml:space="preserve"> </w:t>
      </w:r>
    </w:p>
    <w:p w:rsidR="00744FC4" w:rsidRDefault="00744FC4" w:rsidP="00744FC4">
      <w:pPr>
        <w:spacing w:after="0" w:line="288" w:lineRule="auto"/>
        <w:ind w:left="426"/>
        <w:jc w:val="both"/>
        <w:rPr>
          <w:rFonts w:eastAsia="Times New Roman" w:cs="Calibri"/>
        </w:rPr>
      </w:pPr>
    </w:p>
    <w:p w:rsidR="004B3FA0" w:rsidRDefault="002F7B2D" w:rsidP="00744FC4">
      <w:pPr>
        <w:spacing w:after="0" w:line="288" w:lineRule="auto"/>
        <w:ind w:left="426"/>
        <w:jc w:val="both"/>
      </w:pPr>
      <w:r>
        <w:t>El proponente técnico deberá considerar el marco normativo y regulatorio aplicable a la gestión de re</w:t>
      </w:r>
      <w:r w:rsidR="004B3FA0">
        <w:t xml:space="preserve">siduos que se encuentre vigente al momento de realizar la implementación del proyecto, considerando en particular las </w:t>
      </w:r>
      <w:r w:rsidR="00AD5C07">
        <w:t>previsiones de las siguientes normas</w:t>
      </w:r>
      <w:r w:rsidR="004B3FA0">
        <w:t>:</w:t>
      </w:r>
    </w:p>
    <w:p w:rsidR="004B3FA0" w:rsidRDefault="004B3FA0" w:rsidP="00744FC4">
      <w:pPr>
        <w:spacing w:after="0" w:line="288" w:lineRule="auto"/>
        <w:ind w:left="426"/>
        <w:jc w:val="both"/>
      </w:pPr>
    </w:p>
    <w:p w:rsidR="004B3FA0" w:rsidRPr="00AD5C07" w:rsidRDefault="004B3FA0" w:rsidP="00AD5C07">
      <w:pPr>
        <w:pStyle w:val="Prrafodelista"/>
        <w:numPr>
          <w:ilvl w:val="4"/>
          <w:numId w:val="25"/>
        </w:numPr>
        <w:spacing w:after="0" w:line="288" w:lineRule="auto"/>
        <w:ind w:left="851"/>
        <w:jc w:val="both"/>
      </w:pPr>
      <w:r w:rsidRPr="00AD5C07">
        <w:t>Ley 1252 de 2008. “Por la cual se dictan normas prohibitivas en materia ambiental, referentes a los residuos y desechos peligrosos y se dictan otras disposiciones.”</w:t>
      </w:r>
    </w:p>
    <w:p w:rsidR="004B3FA0" w:rsidRDefault="004B3FA0" w:rsidP="00AD5C07">
      <w:pPr>
        <w:pStyle w:val="Prrafodelista"/>
        <w:numPr>
          <w:ilvl w:val="4"/>
          <w:numId w:val="25"/>
        </w:numPr>
        <w:spacing w:after="0" w:line="288" w:lineRule="auto"/>
        <w:ind w:left="851"/>
        <w:jc w:val="both"/>
      </w:pPr>
      <w:r>
        <w:t>Decreto 4741 de 2005 ““Por medio del cual se reglamenta parcialmente la prevención y manejo de los residuos o desechos peligrosos generados en el marco de la gestión integral.”</w:t>
      </w:r>
    </w:p>
    <w:p w:rsidR="004B3FA0" w:rsidRDefault="004B3FA0" w:rsidP="00AD5C07">
      <w:pPr>
        <w:pStyle w:val="Prrafodelista"/>
        <w:numPr>
          <w:ilvl w:val="4"/>
          <w:numId w:val="25"/>
        </w:numPr>
        <w:spacing w:after="0" w:line="288" w:lineRule="auto"/>
        <w:ind w:left="851"/>
        <w:jc w:val="both"/>
      </w:pPr>
      <w:r w:rsidRPr="004B3FA0">
        <w:t>Decreto 838 de 2005.</w:t>
      </w:r>
      <w:r>
        <w:t xml:space="preserve"> “Por medio del cual se reglamentan las </w:t>
      </w:r>
      <w:r w:rsidR="00E71443">
        <w:t>disposiciones</w:t>
      </w:r>
      <w:r>
        <w:t xml:space="preserve"> finales de residuos sólidos.”</w:t>
      </w:r>
    </w:p>
    <w:p w:rsidR="004B3FA0" w:rsidRDefault="004B3FA0" w:rsidP="00AD5C07">
      <w:pPr>
        <w:pStyle w:val="Prrafodelista"/>
        <w:numPr>
          <w:ilvl w:val="4"/>
          <w:numId w:val="25"/>
        </w:numPr>
        <w:spacing w:after="0" w:line="288" w:lineRule="auto"/>
        <w:ind w:left="851"/>
        <w:jc w:val="both"/>
      </w:pPr>
      <w:r w:rsidRPr="004B3FA0">
        <w:t>Decreto 1505 de 2003.</w:t>
      </w:r>
      <w:r>
        <w:t xml:space="preserve">  “Por medio del cual se regula la gestión integral de residuos sólidos.”</w:t>
      </w:r>
    </w:p>
    <w:p w:rsidR="004B3FA0" w:rsidRDefault="004B3FA0" w:rsidP="00AD5C07">
      <w:pPr>
        <w:pStyle w:val="Prrafodelista"/>
        <w:numPr>
          <w:ilvl w:val="4"/>
          <w:numId w:val="25"/>
        </w:numPr>
        <w:spacing w:after="0" w:line="288" w:lineRule="auto"/>
        <w:ind w:left="851"/>
        <w:jc w:val="both"/>
      </w:pPr>
      <w:r w:rsidRPr="004B3FA0">
        <w:t>Decreto 1713 2002.</w:t>
      </w:r>
      <w:r>
        <w:t xml:space="preserve"> “Por medio del cual se reglamenta el manejo integral de los residuos sólidos.”</w:t>
      </w:r>
    </w:p>
    <w:p w:rsidR="004B3FA0" w:rsidRDefault="004B3FA0" w:rsidP="00744FC4">
      <w:pPr>
        <w:spacing w:after="0" w:line="288" w:lineRule="auto"/>
        <w:ind w:left="426"/>
        <w:jc w:val="both"/>
      </w:pPr>
    </w:p>
    <w:p w:rsidR="002F7B2D" w:rsidRDefault="002F7B2D" w:rsidP="00744FC4">
      <w:pPr>
        <w:spacing w:after="0" w:line="288" w:lineRule="auto"/>
        <w:ind w:left="426"/>
        <w:jc w:val="both"/>
        <w:rPr>
          <w:rFonts w:eastAsia="Times New Roman" w:cs="Calibri"/>
        </w:rPr>
      </w:pPr>
      <w:r>
        <w:t xml:space="preserve"> </w:t>
      </w:r>
      <w:r w:rsidR="004B3FA0">
        <w:t>Igualmente</w:t>
      </w:r>
      <w:r>
        <w:t xml:space="preserve"> se le recomienda seguir las orientaciones del documento “Bases Conceptuales – Gestión integral de residuos o desechos peligrosos” del Ministerio de Ambiente y Desarrollo sostenible, disponible en el sitio web de la entidad (</w:t>
      </w:r>
      <w:hyperlink r:id="rId67" w:history="1">
        <w:r w:rsidRPr="00524F46">
          <w:rPr>
            <w:rStyle w:val="Hipervnculo"/>
          </w:rPr>
          <w:t>http://www.minambiente.gov.co</w:t>
        </w:r>
      </w:hyperlink>
      <w:r>
        <w:t>)</w:t>
      </w:r>
      <w:r>
        <w:rPr>
          <w:rStyle w:val="Refdenotaalpie"/>
        </w:rPr>
        <w:footnoteReference w:id="3"/>
      </w:r>
      <w:r>
        <w:t>.</w:t>
      </w:r>
    </w:p>
    <w:p w:rsidR="002F7B2D" w:rsidRDefault="002F7B2D" w:rsidP="00744FC4">
      <w:pPr>
        <w:spacing w:after="0" w:line="288" w:lineRule="auto"/>
        <w:ind w:left="426"/>
        <w:jc w:val="both"/>
        <w:rPr>
          <w:rFonts w:eastAsia="Times New Roman" w:cs="Calibri"/>
        </w:rPr>
      </w:pPr>
    </w:p>
    <w:p w:rsidR="00480E49" w:rsidRDefault="00744FC4" w:rsidP="00480E49">
      <w:pPr>
        <w:spacing w:after="0" w:line="288" w:lineRule="auto"/>
        <w:ind w:left="426"/>
        <w:jc w:val="both"/>
        <w:rPr>
          <w:rFonts w:eastAsia="Times New Roman" w:cs="Calibri"/>
        </w:rPr>
      </w:pPr>
      <w:r>
        <w:rPr>
          <w:rFonts w:eastAsia="Times New Roman" w:cs="Calibri"/>
        </w:rPr>
        <w:t>Se debe tener en cuenta que dentro del Programa, no se permite la reutilización parcial o total de los equipos que fueron retirados para su reemplazo con la nueva tecnología propuesta en el formato Módulo 2 validado, con excepción de los proyectos de cogeneración y calentamiento con energía solar</w:t>
      </w:r>
      <w:r w:rsidR="002851FE">
        <w:rPr>
          <w:rFonts w:eastAsia="Times New Roman" w:cs="Calibri"/>
        </w:rPr>
        <w:t xml:space="preserve">, </w:t>
      </w:r>
      <w:r>
        <w:rPr>
          <w:rFonts w:eastAsia="Times New Roman" w:cs="Calibri"/>
        </w:rPr>
        <w:t>en los cuales se permite que parte de los equipos existentes permanezcan</w:t>
      </w:r>
      <w:r w:rsidR="00480E49">
        <w:rPr>
          <w:rFonts w:eastAsia="Times New Roman" w:cs="Calibri"/>
        </w:rPr>
        <w:t xml:space="preserve"> en el sitio</w:t>
      </w:r>
      <w:r>
        <w:rPr>
          <w:rFonts w:eastAsia="Times New Roman" w:cs="Calibri"/>
        </w:rPr>
        <w:t xml:space="preserve"> como sistemas de respaldo</w:t>
      </w:r>
      <w:r w:rsidR="002851FE">
        <w:rPr>
          <w:rFonts w:eastAsia="Times New Roman" w:cs="Calibri"/>
        </w:rPr>
        <w:t xml:space="preserve"> (ej. calderines)</w:t>
      </w:r>
      <w:r w:rsidR="00480E49">
        <w:rPr>
          <w:rFonts w:eastAsia="Times New Roman" w:cs="Calibri"/>
        </w:rPr>
        <w:t xml:space="preserve">. Dicha condición </w:t>
      </w:r>
      <w:r>
        <w:rPr>
          <w:rFonts w:eastAsia="Times New Roman" w:cs="Calibri"/>
        </w:rPr>
        <w:t>deberá quedar claramente definida en el formato</w:t>
      </w:r>
      <w:r w:rsidR="00480E49">
        <w:rPr>
          <w:rFonts w:eastAsia="Times New Roman" w:cs="Calibri"/>
        </w:rPr>
        <w:t xml:space="preserve"> Módulo 3 y se deberán tomar las previsiones necesarias para el monitoreo de su operación. </w:t>
      </w:r>
    </w:p>
    <w:p w:rsidR="002F7B2D" w:rsidRPr="0094279E" w:rsidRDefault="002F7B2D" w:rsidP="00990DCB">
      <w:pPr>
        <w:spacing w:after="0"/>
        <w:jc w:val="both"/>
        <w:rPr>
          <w:rFonts w:cs="Calibri"/>
        </w:rPr>
      </w:pPr>
    </w:p>
    <w:p w:rsidR="00ED3124" w:rsidRPr="004210A9" w:rsidRDefault="00990DCB" w:rsidP="004210A9">
      <w:pPr>
        <w:pStyle w:val="Prrafodelista"/>
        <w:numPr>
          <w:ilvl w:val="4"/>
          <w:numId w:val="24"/>
        </w:numPr>
        <w:spacing w:after="0" w:line="288" w:lineRule="auto"/>
        <w:ind w:left="851"/>
        <w:jc w:val="both"/>
        <w:rPr>
          <w:rFonts w:eastAsia="Times New Roman" w:cs="Calibri"/>
        </w:rPr>
      </w:pPr>
      <w:r>
        <w:rPr>
          <w:rFonts w:cs="Calibri"/>
          <w:b/>
        </w:rPr>
        <w:t>Equipos retirados</w:t>
      </w:r>
      <w:r w:rsidRPr="00990DCB">
        <w:rPr>
          <w:rFonts w:cs="Calibri"/>
          <w:b/>
        </w:rPr>
        <w:t>:</w:t>
      </w:r>
      <w:r w:rsidRPr="00990DCB">
        <w:rPr>
          <w:rFonts w:cs="Calibri"/>
        </w:rPr>
        <w:t xml:space="preserve"> El proponente técnico deberá </w:t>
      </w:r>
      <w:r w:rsidR="004210A9">
        <w:rPr>
          <w:rFonts w:cs="Calibri"/>
        </w:rPr>
        <w:t>relacionar todo</w:t>
      </w:r>
      <w:r>
        <w:rPr>
          <w:rFonts w:cs="Calibri"/>
        </w:rPr>
        <w:t xml:space="preserve">s </w:t>
      </w:r>
      <w:r w:rsidR="002851FE">
        <w:rPr>
          <w:rFonts w:cs="Calibri"/>
        </w:rPr>
        <w:t xml:space="preserve">los </w:t>
      </w:r>
      <w:r>
        <w:rPr>
          <w:rFonts w:cs="Calibri"/>
        </w:rPr>
        <w:t>equipos que fueron retirados debido a la implementación</w:t>
      </w:r>
      <w:r w:rsidR="004210A9">
        <w:rPr>
          <w:rFonts w:cs="Calibri"/>
        </w:rPr>
        <w:t xml:space="preserve"> del proyecto propuesto.</w:t>
      </w:r>
      <w:r>
        <w:rPr>
          <w:rFonts w:cs="Calibri"/>
        </w:rPr>
        <w:t xml:space="preserve"> Esta relación </w:t>
      </w:r>
      <w:r w:rsidR="004210A9">
        <w:rPr>
          <w:rFonts w:cs="Calibri"/>
        </w:rPr>
        <w:t xml:space="preserve">de equipos deberá considerar tanto el(los) equipo(s) principal(es) como los equipos o elementos auxiliares o secundarios. </w:t>
      </w:r>
      <w:r w:rsidR="002851FE">
        <w:t xml:space="preserve">En caso de considerar necesario relacionar </w:t>
      </w:r>
      <w:r w:rsidR="002851FE">
        <w:rPr>
          <w:rFonts w:eastAsia="Times New Roman" w:cs="Calibri"/>
        </w:rPr>
        <w:t xml:space="preserve">información de más de una tecnología, podrá hacerlo mediante el Anexo Proyecto del formato (en el campo que corresponda). </w:t>
      </w:r>
      <w:r w:rsidR="00ED3124" w:rsidRPr="004210A9">
        <w:rPr>
          <w:rFonts w:eastAsia="Times New Roman" w:cs="Calibri"/>
        </w:rPr>
        <w:t xml:space="preserve">A </w:t>
      </w:r>
      <w:r w:rsidR="00441CB9" w:rsidRPr="004210A9">
        <w:rPr>
          <w:rFonts w:eastAsia="Times New Roman" w:cs="Calibri"/>
        </w:rPr>
        <w:t>continuación</w:t>
      </w:r>
      <w:r w:rsidR="00ED3124" w:rsidRPr="004210A9">
        <w:rPr>
          <w:rFonts w:eastAsia="Times New Roman" w:cs="Calibri"/>
        </w:rPr>
        <w:t xml:space="preserve"> se presenta un ejemplo del registro de la información</w:t>
      </w:r>
      <w:r w:rsidR="00441CB9" w:rsidRPr="004210A9">
        <w:rPr>
          <w:rFonts w:eastAsia="Times New Roman" w:cs="Calibri"/>
        </w:rPr>
        <w:t xml:space="preserve"> sobre </w:t>
      </w:r>
      <w:r w:rsidR="004210A9">
        <w:rPr>
          <w:rFonts w:eastAsia="Times New Roman" w:cs="Calibri"/>
        </w:rPr>
        <w:t xml:space="preserve">la identificación de equipos retirados </w:t>
      </w:r>
      <w:r w:rsidR="002851FE">
        <w:rPr>
          <w:rFonts w:eastAsia="Times New Roman" w:cs="Calibri"/>
        </w:rPr>
        <w:t>para un proyecto que consideró</w:t>
      </w:r>
      <w:r w:rsidR="00480E49" w:rsidRPr="004210A9">
        <w:rPr>
          <w:rFonts w:eastAsia="Times New Roman" w:cs="Calibri"/>
        </w:rPr>
        <w:t xml:space="preserve"> el cambio de calderas y la intervención de los sistemas de distribuci</w:t>
      </w:r>
      <w:r w:rsidR="004210A9">
        <w:rPr>
          <w:rFonts w:eastAsia="Times New Roman" w:cs="Calibri"/>
        </w:rPr>
        <w:t>ón de vapor</w:t>
      </w:r>
      <w:r w:rsidR="00480E49" w:rsidRPr="004210A9">
        <w:rPr>
          <w:rFonts w:eastAsia="Times New Roman" w:cs="Calibri"/>
        </w:rPr>
        <w:t>.</w:t>
      </w:r>
    </w:p>
    <w:p w:rsidR="00744FC4" w:rsidRPr="000A0D30" w:rsidRDefault="00744FC4" w:rsidP="00744FC4">
      <w:pPr>
        <w:spacing w:after="0" w:line="288" w:lineRule="auto"/>
        <w:ind w:left="426"/>
        <w:jc w:val="both"/>
        <w:rPr>
          <w:rFonts w:eastAsia="Times New Roman" w:cs="Calibri"/>
        </w:rPr>
      </w:pPr>
    </w:p>
    <w:p w:rsidR="008124A0" w:rsidRPr="008124A0" w:rsidRDefault="008124A0" w:rsidP="00AD5C07">
      <w:pPr>
        <w:pStyle w:val="Descripcin"/>
        <w:keepNext/>
        <w:spacing w:after="0"/>
        <w:ind w:left="851"/>
        <w:jc w:val="center"/>
        <w:rPr>
          <w:b/>
          <w:i w:val="0"/>
          <w:color w:val="auto"/>
          <w:sz w:val="20"/>
          <w:szCs w:val="20"/>
        </w:rPr>
      </w:pPr>
      <w:bookmarkStart w:id="121" w:name="_Toc487484978"/>
      <w:bookmarkStart w:id="122" w:name="_Toc512116956"/>
      <w:r w:rsidRPr="008124A0">
        <w:rPr>
          <w:b/>
          <w:i w:val="0"/>
          <w:color w:val="auto"/>
          <w:sz w:val="20"/>
          <w:szCs w:val="20"/>
        </w:rPr>
        <w:lastRenderedPageBreak/>
        <w:t xml:space="preserve">Figura </w:t>
      </w:r>
      <w:r w:rsidRPr="008124A0">
        <w:rPr>
          <w:b/>
          <w:i w:val="0"/>
          <w:color w:val="auto"/>
          <w:sz w:val="20"/>
          <w:szCs w:val="20"/>
        </w:rPr>
        <w:fldChar w:fldCharType="begin"/>
      </w:r>
      <w:r w:rsidRPr="008124A0">
        <w:rPr>
          <w:b/>
          <w:i w:val="0"/>
          <w:color w:val="auto"/>
          <w:sz w:val="20"/>
          <w:szCs w:val="20"/>
        </w:rPr>
        <w:instrText xml:space="preserve"> SEQ Figura \* ARABIC </w:instrText>
      </w:r>
      <w:r w:rsidRPr="008124A0">
        <w:rPr>
          <w:b/>
          <w:i w:val="0"/>
          <w:color w:val="auto"/>
          <w:sz w:val="20"/>
          <w:szCs w:val="20"/>
        </w:rPr>
        <w:fldChar w:fldCharType="separate"/>
      </w:r>
      <w:r w:rsidR="00D90668">
        <w:rPr>
          <w:b/>
          <w:i w:val="0"/>
          <w:noProof/>
          <w:color w:val="auto"/>
          <w:sz w:val="20"/>
          <w:szCs w:val="20"/>
        </w:rPr>
        <w:t>60</w:t>
      </w:r>
      <w:r w:rsidRPr="008124A0">
        <w:rPr>
          <w:b/>
          <w:i w:val="0"/>
          <w:color w:val="auto"/>
          <w:sz w:val="20"/>
          <w:szCs w:val="20"/>
        </w:rPr>
        <w:fldChar w:fldCharType="end"/>
      </w:r>
      <w:r w:rsidRPr="008124A0">
        <w:rPr>
          <w:b/>
          <w:i w:val="0"/>
          <w:color w:val="auto"/>
          <w:sz w:val="20"/>
          <w:szCs w:val="20"/>
        </w:rPr>
        <w:t>. Ejemplo de la sección “</w:t>
      </w:r>
      <w:r w:rsidR="002851FE">
        <w:rPr>
          <w:b/>
          <w:i w:val="0"/>
          <w:color w:val="auto"/>
          <w:sz w:val="20"/>
          <w:szCs w:val="20"/>
        </w:rPr>
        <w:t>Equipos retirados</w:t>
      </w:r>
      <w:r w:rsidRPr="008124A0">
        <w:rPr>
          <w:b/>
          <w:i w:val="0"/>
          <w:color w:val="auto"/>
          <w:sz w:val="20"/>
          <w:szCs w:val="20"/>
        </w:rPr>
        <w:t>” debidamente diligenciada</w:t>
      </w:r>
      <w:bookmarkEnd w:id="121"/>
      <w:bookmarkEnd w:id="122"/>
    </w:p>
    <w:p w:rsidR="0004188E" w:rsidRDefault="00B73C74" w:rsidP="00AD5C07">
      <w:pPr>
        <w:spacing w:after="0"/>
        <w:ind w:left="851"/>
        <w:jc w:val="center"/>
      </w:pPr>
      <w:r>
        <w:pict w14:anchorId="1CCD7293">
          <v:shape id="_x0000_i1028" type="#_x0000_t75" style="width:422.25pt;height:194.25pt" o:borderbottomcolor="this">
            <v:imagedata r:id="rId68" o:title=""/>
            <w10:borderbottom type="single" width="4"/>
          </v:shape>
        </w:pict>
      </w:r>
    </w:p>
    <w:p w:rsidR="00480E49" w:rsidRDefault="00AD5C07" w:rsidP="004210A9">
      <w:pPr>
        <w:spacing w:after="0"/>
        <w:ind w:firstLine="426"/>
        <w:rPr>
          <w:sz w:val="18"/>
          <w:szCs w:val="18"/>
        </w:rPr>
      </w:pPr>
      <w:r>
        <w:rPr>
          <w:sz w:val="18"/>
          <w:szCs w:val="18"/>
        </w:rPr>
        <w:t xml:space="preserve">       </w:t>
      </w:r>
      <w:r w:rsidR="00E71443">
        <w:rPr>
          <w:sz w:val="18"/>
          <w:szCs w:val="18"/>
        </w:rPr>
        <w:t xml:space="preserve">     </w:t>
      </w:r>
      <w:r w:rsidR="00480E49" w:rsidRPr="004210A9">
        <w:rPr>
          <w:sz w:val="18"/>
          <w:szCs w:val="18"/>
        </w:rPr>
        <w:t xml:space="preserve">Fuente: </w:t>
      </w:r>
      <w:r w:rsidR="000B005A">
        <w:rPr>
          <w:sz w:val="18"/>
          <w:szCs w:val="18"/>
        </w:rPr>
        <w:t>Programa Bancóldex</w:t>
      </w:r>
      <w:r w:rsidR="004210A9" w:rsidRPr="004210A9">
        <w:rPr>
          <w:sz w:val="18"/>
          <w:szCs w:val="18"/>
        </w:rPr>
        <w:t>.</w:t>
      </w:r>
    </w:p>
    <w:p w:rsidR="00DF39D9" w:rsidRPr="0094279E" w:rsidRDefault="00DF39D9" w:rsidP="00DF39D9">
      <w:pPr>
        <w:spacing w:after="0"/>
        <w:jc w:val="both"/>
        <w:rPr>
          <w:rFonts w:cs="Calibri"/>
        </w:rPr>
      </w:pPr>
    </w:p>
    <w:p w:rsidR="00DF39D9" w:rsidRPr="004210A9" w:rsidRDefault="00DF39D9" w:rsidP="00DF39D9">
      <w:pPr>
        <w:pStyle w:val="Prrafodelista"/>
        <w:numPr>
          <w:ilvl w:val="4"/>
          <w:numId w:val="24"/>
        </w:numPr>
        <w:spacing w:after="0" w:line="288" w:lineRule="auto"/>
        <w:ind w:left="851"/>
        <w:jc w:val="both"/>
        <w:rPr>
          <w:rFonts w:eastAsia="Times New Roman" w:cs="Calibri"/>
        </w:rPr>
      </w:pPr>
      <w:r>
        <w:rPr>
          <w:rFonts w:cs="Calibri"/>
          <w:b/>
        </w:rPr>
        <w:t>Residuos generados</w:t>
      </w:r>
      <w:r w:rsidRPr="00990DCB">
        <w:rPr>
          <w:rFonts w:cs="Calibri"/>
          <w:b/>
        </w:rPr>
        <w:t>:</w:t>
      </w:r>
      <w:r w:rsidRPr="00990DCB">
        <w:rPr>
          <w:rFonts w:cs="Calibri"/>
        </w:rPr>
        <w:t xml:space="preserve"> El proponente técnico deberá </w:t>
      </w:r>
      <w:r>
        <w:rPr>
          <w:rFonts w:cs="Calibri"/>
        </w:rPr>
        <w:t>relacionar todos</w:t>
      </w:r>
      <w:r w:rsidR="002851FE">
        <w:rPr>
          <w:rFonts w:cs="Calibri"/>
        </w:rPr>
        <w:t xml:space="preserve"> los residuos que fueron generados </w:t>
      </w:r>
      <w:r>
        <w:rPr>
          <w:rFonts w:cs="Calibri"/>
        </w:rPr>
        <w:t>debido a la implementación del proyecto propuesto.</w:t>
      </w:r>
      <w:r w:rsidR="002851FE">
        <w:rPr>
          <w:rFonts w:cs="Calibri"/>
        </w:rPr>
        <w:t xml:space="preserve"> Para cada tipo de residuos generados, el proponente técnico deberá indicar el tipo de tratamiento dado y el gestor empleado para ello</w:t>
      </w:r>
      <w:r>
        <w:rPr>
          <w:rFonts w:cs="Calibri"/>
        </w:rPr>
        <w:t>.</w:t>
      </w:r>
      <w:r w:rsidR="002851FE">
        <w:rPr>
          <w:rFonts w:cs="Calibri"/>
        </w:rPr>
        <w:t xml:space="preserve"> </w:t>
      </w:r>
      <w:r w:rsidR="002851FE">
        <w:t xml:space="preserve">En caso de considerar necesario relacionar </w:t>
      </w:r>
      <w:r w:rsidR="002851FE">
        <w:rPr>
          <w:rFonts w:eastAsia="Times New Roman" w:cs="Calibri"/>
        </w:rPr>
        <w:t xml:space="preserve">residuos generados de más de una tecnología, podrá hacerlo mediante el Anexo Proyecto del formato (en el campo que corresponda). </w:t>
      </w:r>
      <w:r w:rsidRPr="004210A9">
        <w:rPr>
          <w:rFonts w:eastAsia="Times New Roman" w:cs="Calibri"/>
        </w:rPr>
        <w:t xml:space="preserve">A continuación se presenta un ejemplo del registro de la información sobre </w:t>
      </w:r>
      <w:r>
        <w:rPr>
          <w:rFonts w:eastAsia="Times New Roman" w:cs="Calibri"/>
        </w:rPr>
        <w:t xml:space="preserve">la identificación de </w:t>
      </w:r>
      <w:r w:rsidR="002851FE">
        <w:rPr>
          <w:rFonts w:eastAsia="Times New Roman" w:cs="Calibri"/>
        </w:rPr>
        <w:t>residuos generados</w:t>
      </w:r>
      <w:r>
        <w:rPr>
          <w:rFonts w:eastAsia="Times New Roman" w:cs="Calibri"/>
        </w:rPr>
        <w:t xml:space="preserve"> </w:t>
      </w:r>
      <w:r w:rsidR="002851FE">
        <w:rPr>
          <w:rFonts w:eastAsia="Times New Roman" w:cs="Calibri"/>
        </w:rPr>
        <w:t>para un proyecto que consideró</w:t>
      </w:r>
      <w:r w:rsidRPr="004210A9">
        <w:rPr>
          <w:rFonts w:eastAsia="Times New Roman" w:cs="Calibri"/>
        </w:rPr>
        <w:t xml:space="preserve"> el cambio de calderas y la intervención de los sistemas de distribuci</w:t>
      </w:r>
      <w:r>
        <w:rPr>
          <w:rFonts w:eastAsia="Times New Roman" w:cs="Calibri"/>
        </w:rPr>
        <w:t>ón de vapor</w:t>
      </w:r>
      <w:r w:rsidRPr="004210A9">
        <w:rPr>
          <w:rFonts w:eastAsia="Times New Roman" w:cs="Calibri"/>
        </w:rPr>
        <w:t>.</w:t>
      </w:r>
    </w:p>
    <w:p w:rsidR="00DF39D9" w:rsidRPr="004210A9" w:rsidRDefault="00DF39D9" w:rsidP="004210A9">
      <w:pPr>
        <w:spacing w:after="0"/>
        <w:ind w:firstLine="426"/>
        <w:rPr>
          <w:rFonts w:eastAsia="Times New Roman" w:cs="Calibri"/>
          <w:sz w:val="18"/>
          <w:szCs w:val="18"/>
        </w:rPr>
      </w:pPr>
    </w:p>
    <w:p w:rsidR="002851FE" w:rsidRPr="002851FE" w:rsidRDefault="002851FE" w:rsidP="00AD5C07">
      <w:pPr>
        <w:pStyle w:val="Descripcin"/>
        <w:keepNext/>
        <w:spacing w:after="0"/>
        <w:ind w:left="851"/>
        <w:jc w:val="center"/>
        <w:rPr>
          <w:b/>
          <w:i w:val="0"/>
          <w:sz w:val="20"/>
          <w:szCs w:val="20"/>
        </w:rPr>
      </w:pPr>
      <w:bookmarkStart w:id="123" w:name="_Toc487484979"/>
      <w:bookmarkStart w:id="124" w:name="_Toc512116957"/>
      <w:r w:rsidRPr="002851FE">
        <w:rPr>
          <w:b/>
          <w:i w:val="0"/>
          <w:color w:val="auto"/>
          <w:sz w:val="20"/>
          <w:szCs w:val="20"/>
        </w:rPr>
        <w:t xml:space="preserve">Figura </w:t>
      </w:r>
      <w:r w:rsidRPr="002851FE">
        <w:rPr>
          <w:b/>
          <w:i w:val="0"/>
          <w:color w:val="auto"/>
          <w:sz w:val="20"/>
          <w:szCs w:val="20"/>
        </w:rPr>
        <w:fldChar w:fldCharType="begin"/>
      </w:r>
      <w:r w:rsidRPr="002851FE">
        <w:rPr>
          <w:b/>
          <w:i w:val="0"/>
          <w:color w:val="auto"/>
          <w:sz w:val="20"/>
          <w:szCs w:val="20"/>
        </w:rPr>
        <w:instrText xml:space="preserve"> SEQ Figura \* ARABIC </w:instrText>
      </w:r>
      <w:r w:rsidRPr="002851FE">
        <w:rPr>
          <w:b/>
          <w:i w:val="0"/>
          <w:color w:val="auto"/>
          <w:sz w:val="20"/>
          <w:szCs w:val="20"/>
        </w:rPr>
        <w:fldChar w:fldCharType="separate"/>
      </w:r>
      <w:r w:rsidR="00D90668">
        <w:rPr>
          <w:b/>
          <w:i w:val="0"/>
          <w:noProof/>
          <w:color w:val="auto"/>
          <w:sz w:val="20"/>
          <w:szCs w:val="20"/>
        </w:rPr>
        <w:t>61</w:t>
      </w:r>
      <w:r w:rsidRPr="002851FE">
        <w:rPr>
          <w:b/>
          <w:i w:val="0"/>
          <w:color w:val="auto"/>
          <w:sz w:val="20"/>
          <w:szCs w:val="20"/>
        </w:rPr>
        <w:fldChar w:fldCharType="end"/>
      </w:r>
      <w:r w:rsidRPr="002851FE">
        <w:rPr>
          <w:b/>
          <w:i w:val="0"/>
          <w:color w:val="auto"/>
          <w:sz w:val="20"/>
          <w:szCs w:val="20"/>
        </w:rPr>
        <w:t>. Ejemplo de la sección “Residuos generados” debidamente diligenciada</w:t>
      </w:r>
      <w:bookmarkEnd w:id="123"/>
      <w:bookmarkEnd w:id="124"/>
    </w:p>
    <w:p w:rsidR="0004188E" w:rsidRDefault="00B73C74" w:rsidP="00AD5C07">
      <w:pPr>
        <w:spacing w:after="0"/>
        <w:ind w:left="851"/>
        <w:jc w:val="center"/>
        <w:rPr>
          <w:rFonts w:eastAsia="Times New Roman" w:cs="Calibri"/>
        </w:rPr>
      </w:pPr>
      <w:r>
        <w:pict w14:anchorId="10B132BE">
          <v:shape id="_x0000_i1029" type="#_x0000_t75" style="width:422.25pt;height:297.75pt" o:bordertopcolor="this">
            <v:imagedata r:id="rId69" o:title=""/>
            <w10:bordertop type="single" width="4"/>
          </v:shape>
        </w:pict>
      </w:r>
    </w:p>
    <w:p w:rsidR="0004188E" w:rsidRPr="002851FE" w:rsidRDefault="002851FE" w:rsidP="00F82B53">
      <w:pPr>
        <w:spacing w:after="0"/>
        <w:ind w:left="426"/>
        <w:jc w:val="both"/>
        <w:rPr>
          <w:sz w:val="18"/>
          <w:szCs w:val="18"/>
        </w:rPr>
      </w:pPr>
      <w:r>
        <w:rPr>
          <w:sz w:val="18"/>
          <w:szCs w:val="18"/>
        </w:rPr>
        <w:t xml:space="preserve">  </w:t>
      </w:r>
      <w:r w:rsidR="00AD5C07">
        <w:rPr>
          <w:sz w:val="18"/>
          <w:szCs w:val="18"/>
        </w:rPr>
        <w:t xml:space="preserve">         </w:t>
      </w:r>
      <w:r w:rsidRPr="002851FE">
        <w:rPr>
          <w:sz w:val="18"/>
          <w:szCs w:val="18"/>
        </w:rPr>
        <w:t xml:space="preserve">Fuente: </w:t>
      </w:r>
      <w:r w:rsidR="000B005A">
        <w:rPr>
          <w:sz w:val="18"/>
          <w:szCs w:val="18"/>
        </w:rPr>
        <w:t>Programa Bancóldex</w:t>
      </w:r>
      <w:r w:rsidRPr="002851FE">
        <w:rPr>
          <w:sz w:val="18"/>
          <w:szCs w:val="18"/>
        </w:rPr>
        <w:t>.</w:t>
      </w:r>
    </w:p>
    <w:p w:rsidR="002851FE" w:rsidRPr="0094279E" w:rsidRDefault="00F82B53" w:rsidP="002851FE">
      <w:pPr>
        <w:spacing w:after="0"/>
        <w:ind w:left="426"/>
        <w:jc w:val="both"/>
        <w:rPr>
          <w:rFonts w:cs="Calibri"/>
        </w:rPr>
      </w:pPr>
      <w:r>
        <w:lastRenderedPageBreak/>
        <w:t xml:space="preserve"> </w:t>
      </w:r>
    </w:p>
    <w:p w:rsidR="002851FE" w:rsidRPr="002851FE" w:rsidRDefault="002851FE" w:rsidP="002851FE">
      <w:pPr>
        <w:pStyle w:val="Prrafodelista"/>
        <w:numPr>
          <w:ilvl w:val="4"/>
          <w:numId w:val="24"/>
        </w:numPr>
        <w:spacing w:after="0" w:line="288" w:lineRule="auto"/>
        <w:ind w:left="851"/>
        <w:jc w:val="both"/>
        <w:rPr>
          <w:rFonts w:eastAsia="Times New Roman" w:cs="Calibri"/>
        </w:rPr>
      </w:pPr>
      <w:r>
        <w:rPr>
          <w:rFonts w:cs="Calibri"/>
          <w:b/>
        </w:rPr>
        <w:t>Identificación del gestor externo</w:t>
      </w:r>
      <w:r w:rsidRPr="00990DCB">
        <w:rPr>
          <w:rFonts w:cs="Calibri"/>
          <w:b/>
        </w:rPr>
        <w:t>:</w:t>
      </w:r>
      <w:r w:rsidRPr="00990DCB">
        <w:rPr>
          <w:rFonts w:cs="Calibri"/>
        </w:rPr>
        <w:t xml:space="preserve"> El proponente técnico deberá </w:t>
      </w:r>
      <w:r>
        <w:rPr>
          <w:rFonts w:cs="Calibri"/>
        </w:rPr>
        <w:t xml:space="preserve">relacionar todos los gestores externos que fueron empleados para la disposición o tratamiento de los equipos retirados y los residuos generados </w:t>
      </w:r>
      <w:r w:rsidRPr="002851FE">
        <w:rPr>
          <w:rFonts w:cs="Calibri"/>
        </w:rPr>
        <w:t xml:space="preserve">debido a la implementación del proyecto propuesto. Para cada </w:t>
      </w:r>
      <w:r>
        <w:rPr>
          <w:rFonts w:cs="Calibri"/>
        </w:rPr>
        <w:t>equipo retirado y residuo</w:t>
      </w:r>
      <w:r w:rsidRPr="002851FE">
        <w:rPr>
          <w:rFonts w:cs="Calibri"/>
        </w:rPr>
        <w:t xml:space="preserve"> generado, el proponente técnico deberá indicar </w:t>
      </w:r>
      <w:r>
        <w:rPr>
          <w:rFonts w:cs="Calibri"/>
        </w:rPr>
        <w:t xml:space="preserve">los datos del </w:t>
      </w:r>
      <w:r w:rsidRPr="002851FE">
        <w:rPr>
          <w:rFonts w:cs="Calibri"/>
        </w:rPr>
        <w:t xml:space="preserve">gestor empleado para ello. </w:t>
      </w:r>
      <w:r>
        <w:t xml:space="preserve">En caso de considerar necesario relacionar </w:t>
      </w:r>
      <w:r>
        <w:rPr>
          <w:rFonts w:eastAsia="Times New Roman" w:cs="Calibri"/>
        </w:rPr>
        <w:t>gestores externos empleados en</w:t>
      </w:r>
      <w:r w:rsidRPr="002851FE">
        <w:rPr>
          <w:rFonts w:eastAsia="Times New Roman" w:cs="Calibri"/>
        </w:rPr>
        <w:t xml:space="preserve"> más de una tecnología, podrá hacerlo mediante el Anexo Proyecto del formato (en el campo que corresponda). A continuación se presenta un ejemplo del registro de la información sobre </w:t>
      </w:r>
      <w:r>
        <w:rPr>
          <w:rFonts w:eastAsia="Times New Roman" w:cs="Calibri"/>
        </w:rPr>
        <w:t>los gestores empleados (</w:t>
      </w:r>
      <w:r w:rsidR="00385F5B">
        <w:rPr>
          <w:rFonts w:eastAsia="Times New Roman" w:cs="Calibri"/>
        </w:rPr>
        <w:t>información</w:t>
      </w:r>
      <w:r>
        <w:rPr>
          <w:rFonts w:eastAsia="Times New Roman" w:cs="Calibri"/>
        </w:rPr>
        <w:t xml:space="preserve"> de gestores hipotéticos) para el tratamiento de los </w:t>
      </w:r>
      <w:r w:rsidRPr="002851FE">
        <w:rPr>
          <w:rFonts w:eastAsia="Times New Roman" w:cs="Calibri"/>
        </w:rPr>
        <w:t xml:space="preserve">residuos generados </w:t>
      </w:r>
      <w:r>
        <w:rPr>
          <w:rFonts w:eastAsia="Times New Roman" w:cs="Calibri"/>
        </w:rPr>
        <w:t>en</w:t>
      </w:r>
      <w:r w:rsidRPr="002851FE">
        <w:rPr>
          <w:rFonts w:eastAsia="Times New Roman" w:cs="Calibri"/>
        </w:rPr>
        <w:t xml:space="preserve"> un proyecto que consideró el cambio de calderas y la intervención de los sistemas de distribución de vapor.</w:t>
      </w:r>
    </w:p>
    <w:p w:rsidR="002851FE" w:rsidRDefault="002851FE" w:rsidP="00AD3431">
      <w:pPr>
        <w:spacing w:after="0"/>
        <w:ind w:left="426"/>
        <w:jc w:val="both"/>
      </w:pPr>
    </w:p>
    <w:p w:rsidR="00385F5B" w:rsidRPr="00385F5B" w:rsidRDefault="00385F5B" w:rsidP="00AD5C07">
      <w:pPr>
        <w:pStyle w:val="Descripcin"/>
        <w:keepNext/>
        <w:spacing w:after="0"/>
        <w:ind w:left="851"/>
        <w:jc w:val="center"/>
        <w:rPr>
          <w:b/>
          <w:i w:val="0"/>
          <w:color w:val="auto"/>
          <w:sz w:val="20"/>
          <w:szCs w:val="20"/>
        </w:rPr>
      </w:pPr>
      <w:bookmarkStart w:id="125" w:name="_Toc487484980"/>
      <w:bookmarkStart w:id="126" w:name="_Toc512116958"/>
      <w:r w:rsidRPr="00385F5B">
        <w:rPr>
          <w:b/>
          <w:i w:val="0"/>
          <w:color w:val="auto"/>
          <w:sz w:val="20"/>
          <w:szCs w:val="20"/>
        </w:rPr>
        <w:t xml:space="preserve">Figura </w:t>
      </w:r>
      <w:r w:rsidRPr="00385F5B">
        <w:rPr>
          <w:b/>
          <w:i w:val="0"/>
          <w:color w:val="auto"/>
          <w:sz w:val="20"/>
          <w:szCs w:val="20"/>
        </w:rPr>
        <w:fldChar w:fldCharType="begin"/>
      </w:r>
      <w:r w:rsidRPr="00385F5B">
        <w:rPr>
          <w:b/>
          <w:i w:val="0"/>
          <w:color w:val="auto"/>
          <w:sz w:val="20"/>
          <w:szCs w:val="20"/>
        </w:rPr>
        <w:instrText xml:space="preserve"> SEQ Figura \* ARABIC </w:instrText>
      </w:r>
      <w:r w:rsidRPr="00385F5B">
        <w:rPr>
          <w:b/>
          <w:i w:val="0"/>
          <w:color w:val="auto"/>
          <w:sz w:val="20"/>
          <w:szCs w:val="20"/>
        </w:rPr>
        <w:fldChar w:fldCharType="separate"/>
      </w:r>
      <w:r w:rsidR="00D90668">
        <w:rPr>
          <w:b/>
          <w:i w:val="0"/>
          <w:noProof/>
          <w:color w:val="auto"/>
          <w:sz w:val="20"/>
          <w:szCs w:val="20"/>
        </w:rPr>
        <w:t>62</w:t>
      </w:r>
      <w:r w:rsidRPr="00385F5B">
        <w:rPr>
          <w:b/>
          <w:i w:val="0"/>
          <w:color w:val="auto"/>
          <w:sz w:val="20"/>
          <w:szCs w:val="20"/>
        </w:rPr>
        <w:fldChar w:fldCharType="end"/>
      </w:r>
      <w:r w:rsidRPr="00385F5B">
        <w:rPr>
          <w:b/>
          <w:i w:val="0"/>
          <w:color w:val="auto"/>
          <w:sz w:val="20"/>
          <w:szCs w:val="20"/>
        </w:rPr>
        <w:t>. Ejemplo de la sección “Identificación del gestor externo” debidamente diligenciada</w:t>
      </w:r>
      <w:bookmarkEnd w:id="125"/>
      <w:bookmarkEnd w:id="126"/>
    </w:p>
    <w:p w:rsidR="000A0D30" w:rsidRDefault="00B73C74" w:rsidP="00AD5C07">
      <w:pPr>
        <w:spacing w:after="0"/>
        <w:ind w:left="851"/>
        <w:jc w:val="center"/>
        <w:rPr>
          <w:rFonts w:eastAsia="Times New Roman" w:cs="Calibri"/>
        </w:rPr>
      </w:pPr>
      <w:r>
        <w:pict w14:anchorId="78F4657B">
          <v:shape id="_x0000_i1030" type="#_x0000_t75" style="width:6in;height:194.25pt" o:bordertopcolor="this">
            <v:imagedata r:id="rId70" o:title=""/>
            <w10:bordertop type="single" width="4"/>
          </v:shape>
        </w:pict>
      </w:r>
    </w:p>
    <w:p w:rsidR="0004188E" w:rsidRDefault="00385F5B" w:rsidP="00F82B53">
      <w:pPr>
        <w:spacing w:after="0"/>
        <w:ind w:left="426"/>
        <w:jc w:val="both"/>
        <w:rPr>
          <w:rFonts w:eastAsia="Times New Roman" w:cs="Calibri"/>
        </w:rPr>
      </w:pPr>
      <w:r>
        <w:rPr>
          <w:rFonts w:eastAsia="Times New Roman" w:cs="Calibri"/>
          <w:sz w:val="18"/>
          <w:szCs w:val="18"/>
        </w:rPr>
        <w:t xml:space="preserve">    </w:t>
      </w:r>
      <w:r w:rsidR="00AD5C07">
        <w:rPr>
          <w:rFonts w:eastAsia="Times New Roman" w:cs="Calibri"/>
          <w:sz w:val="18"/>
          <w:szCs w:val="18"/>
        </w:rPr>
        <w:t xml:space="preserve">     </w:t>
      </w:r>
      <w:r>
        <w:rPr>
          <w:rFonts w:eastAsia="Times New Roman" w:cs="Calibri"/>
          <w:sz w:val="18"/>
          <w:szCs w:val="18"/>
        </w:rPr>
        <w:t xml:space="preserve"> </w:t>
      </w:r>
      <w:r w:rsidR="008124A0" w:rsidRPr="00441CB9">
        <w:rPr>
          <w:rFonts w:eastAsia="Times New Roman" w:cs="Calibri"/>
          <w:sz w:val="18"/>
          <w:szCs w:val="18"/>
        </w:rPr>
        <w:t xml:space="preserve">Fuente: </w:t>
      </w:r>
      <w:r w:rsidR="000B005A">
        <w:rPr>
          <w:rFonts w:eastAsia="Times New Roman" w:cs="Calibri"/>
          <w:sz w:val="18"/>
          <w:szCs w:val="18"/>
        </w:rPr>
        <w:t>Programa Bancóldex</w:t>
      </w:r>
      <w:r w:rsidR="008124A0">
        <w:rPr>
          <w:rFonts w:eastAsia="Times New Roman" w:cs="Calibri"/>
          <w:sz w:val="18"/>
          <w:szCs w:val="18"/>
        </w:rPr>
        <w:t>.</w:t>
      </w:r>
    </w:p>
    <w:p w:rsidR="008E2777" w:rsidRDefault="008E2777" w:rsidP="00A8256E">
      <w:pPr>
        <w:spacing w:after="0"/>
        <w:rPr>
          <w:rFonts w:cs="Calibri"/>
          <w:b/>
        </w:rPr>
      </w:pPr>
    </w:p>
    <w:p w:rsidR="00AA21C2" w:rsidRDefault="00AA21C2" w:rsidP="00F8459B">
      <w:pPr>
        <w:pStyle w:val="Ttulo2"/>
      </w:pPr>
      <w:bookmarkStart w:id="127" w:name="_Toc512116889"/>
      <w:r w:rsidRPr="00646C9D">
        <w:t>Criterios de verificación del proyecto implementado y gestión de residuos</w:t>
      </w:r>
      <w:bookmarkEnd w:id="127"/>
    </w:p>
    <w:p w:rsidR="009F416E" w:rsidRDefault="009F416E" w:rsidP="009F416E">
      <w:pPr>
        <w:spacing w:after="0"/>
        <w:rPr>
          <w:rFonts w:cs="Calibri"/>
          <w:b/>
        </w:rPr>
      </w:pPr>
    </w:p>
    <w:p w:rsidR="00B42A52" w:rsidRDefault="00B42A52" w:rsidP="00B42A52">
      <w:pPr>
        <w:spacing w:after="0"/>
        <w:jc w:val="both"/>
        <w:rPr>
          <w:color w:val="000000"/>
        </w:rPr>
      </w:pPr>
      <w:r>
        <w:rPr>
          <w:color w:val="000000"/>
        </w:rPr>
        <w:t xml:space="preserve">Para la verificación, el </w:t>
      </w:r>
      <w:r w:rsidRPr="00BB4AD6">
        <w:rPr>
          <w:color w:val="000000"/>
        </w:rPr>
        <w:t>ICONTEC realiza</w:t>
      </w:r>
      <w:r>
        <w:rPr>
          <w:color w:val="000000"/>
        </w:rPr>
        <w:t>rá</w:t>
      </w:r>
      <w:r w:rsidRPr="00BB4AD6">
        <w:rPr>
          <w:color w:val="000000"/>
        </w:rPr>
        <w:t xml:space="preserve"> una revisión </w:t>
      </w:r>
      <w:r w:rsidR="003D113B">
        <w:rPr>
          <w:color w:val="000000"/>
        </w:rPr>
        <w:t xml:space="preserve">documental </w:t>
      </w:r>
      <w:r w:rsidRPr="00BB4AD6">
        <w:rPr>
          <w:color w:val="000000"/>
        </w:rPr>
        <w:t xml:space="preserve">detallada de la información contenida en el formato </w:t>
      </w:r>
      <w:r>
        <w:rPr>
          <w:color w:val="000000"/>
        </w:rPr>
        <w:t>de presentación del proyecto implementado y la gestión de residuos, el cual ha sido entregado</w:t>
      </w:r>
      <w:r w:rsidRPr="00BB4AD6">
        <w:rPr>
          <w:color w:val="000000"/>
        </w:rPr>
        <w:t xml:space="preserve"> </w:t>
      </w:r>
      <w:r>
        <w:rPr>
          <w:color w:val="000000"/>
        </w:rPr>
        <w:t xml:space="preserve">previamente </w:t>
      </w:r>
      <w:r w:rsidRPr="00BB4AD6">
        <w:rPr>
          <w:color w:val="000000"/>
        </w:rPr>
        <w:t>junto con sus document</w:t>
      </w:r>
      <w:r>
        <w:rPr>
          <w:color w:val="000000"/>
        </w:rPr>
        <w:t>os de soporte, con el fin de comprobar</w:t>
      </w:r>
      <w:r w:rsidRPr="00BB4AD6">
        <w:rPr>
          <w:color w:val="000000"/>
        </w:rPr>
        <w:t xml:space="preserve"> que </w:t>
      </w:r>
      <w:r>
        <w:rPr>
          <w:color w:val="000000"/>
        </w:rPr>
        <w:t xml:space="preserve">el proyecto de eficiencia energética haya sido implementado de acuerdo con la propuesta técnico-económica validada cumpliendo así con </w:t>
      </w:r>
      <w:r w:rsidRPr="00BB4AD6">
        <w:rPr>
          <w:color w:val="000000"/>
        </w:rPr>
        <w:t>la totalidad de los criterios de v</w:t>
      </w:r>
      <w:r>
        <w:rPr>
          <w:color w:val="000000"/>
        </w:rPr>
        <w:t>erificació</w:t>
      </w:r>
      <w:r w:rsidRPr="00BB4AD6">
        <w:rPr>
          <w:color w:val="000000"/>
        </w:rPr>
        <w:t xml:space="preserve">n definidos por el </w:t>
      </w:r>
      <w:r w:rsidR="003D113B" w:rsidRPr="00BB4AD6">
        <w:rPr>
          <w:color w:val="000000"/>
        </w:rPr>
        <w:t>Programa</w:t>
      </w:r>
      <w:r>
        <w:rPr>
          <w:color w:val="000000"/>
        </w:rPr>
        <w:t xml:space="preserve"> Bancóldex de eficiencia energética</w:t>
      </w:r>
      <w:r w:rsidR="003D113B">
        <w:rPr>
          <w:color w:val="000000"/>
        </w:rPr>
        <w:t xml:space="preserve"> para hoteles, clínicas y hospitales</w:t>
      </w:r>
      <w:r>
        <w:rPr>
          <w:color w:val="000000"/>
        </w:rPr>
        <w:t>, los cuales están relacionados con las condiciones del sitio, los equipos instalados, el sistema de monitoreo implementado y la gestión de residuos realizada. La siguiente tabla muestra los criterios definidos por el programa para verificar la implementación del proyecto y la gestión de residuos.</w:t>
      </w:r>
    </w:p>
    <w:p w:rsidR="009F416E" w:rsidRDefault="009F416E" w:rsidP="009F416E">
      <w:pPr>
        <w:spacing w:after="0"/>
        <w:jc w:val="both"/>
        <w:rPr>
          <w:color w:val="000000"/>
        </w:rPr>
      </w:pPr>
    </w:p>
    <w:p w:rsidR="008124A0" w:rsidRPr="008124A0" w:rsidRDefault="008124A0" w:rsidP="008124A0">
      <w:pPr>
        <w:pStyle w:val="Descripcin"/>
        <w:keepNext/>
        <w:spacing w:after="0"/>
        <w:jc w:val="center"/>
        <w:rPr>
          <w:b/>
          <w:i w:val="0"/>
          <w:color w:val="auto"/>
          <w:sz w:val="20"/>
          <w:szCs w:val="20"/>
        </w:rPr>
      </w:pPr>
      <w:bookmarkStart w:id="128" w:name="_Toc512116976"/>
      <w:r w:rsidRPr="008124A0">
        <w:rPr>
          <w:b/>
          <w:i w:val="0"/>
          <w:color w:val="auto"/>
          <w:sz w:val="20"/>
          <w:szCs w:val="20"/>
        </w:rPr>
        <w:t xml:space="preserve">Tabla </w:t>
      </w:r>
      <w:r w:rsidRPr="008124A0">
        <w:rPr>
          <w:b/>
          <w:i w:val="0"/>
          <w:color w:val="auto"/>
          <w:sz w:val="20"/>
          <w:szCs w:val="20"/>
        </w:rPr>
        <w:fldChar w:fldCharType="begin"/>
      </w:r>
      <w:r w:rsidRPr="008124A0">
        <w:rPr>
          <w:b/>
          <w:i w:val="0"/>
          <w:color w:val="auto"/>
          <w:sz w:val="20"/>
          <w:szCs w:val="20"/>
        </w:rPr>
        <w:instrText xml:space="preserve"> SEQ Tabla \* ARABIC </w:instrText>
      </w:r>
      <w:r w:rsidRPr="008124A0">
        <w:rPr>
          <w:b/>
          <w:i w:val="0"/>
          <w:color w:val="auto"/>
          <w:sz w:val="20"/>
          <w:szCs w:val="20"/>
        </w:rPr>
        <w:fldChar w:fldCharType="separate"/>
      </w:r>
      <w:r w:rsidR="00D90668">
        <w:rPr>
          <w:b/>
          <w:i w:val="0"/>
          <w:noProof/>
          <w:color w:val="auto"/>
          <w:sz w:val="20"/>
          <w:szCs w:val="20"/>
        </w:rPr>
        <w:t>5</w:t>
      </w:r>
      <w:r w:rsidRPr="008124A0">
        <w:rPr>
          <w:b/>
          <w:i w:val="0"/>
          <w:color w:val="auto"/>
          <w:sz w:val="20"/>
          <w:szCs w:val="20"/>
        </w:rPr>
        <w:fldChar w:fldCharType="end"/>
      </w:r>
      <w:r w:rsidRPr="008124A0">
        <w:rPr>
          <w:b/>
          <w:i w:val="0"/>
          <w:color w:val="auto"/>
          <w:sz w:val="20"/>
          <w:szCs w:val="20"/>
        </w:rPr>
        <w:t>. Criterios de verificación del proyecto implementado y la gestión de residuos</w:t>
      </w:r>
      <w:bookmarkEnd w:id="12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4457"/>
      </w:tblGrid>
      <w:tr w:rsidR="00CD5A36" w:rsidRPr="00086A09" w:rsidTr="008124A0">
        <w:trPr>
          <w:trHeight w:val="210"/>
        </w:trPr>
        <w:tc>
          <w:tcPr>
            <w:tcW w:w="4873" w:type="dxa"/>
            <w:shd w:val="clear" w:color="auto" w:fill="9CC2E5"/>
          </w:tcPr>
          <w:p w:rsidR="00D62CE4" w:rsidRPr="00086A09" w:rsidRDefault="00D62CE4" w:rsidP="00086A09">
            <w:pPr>
              <w:spacing w:after="0"/>
              <w:jc w:val="center"/>
              <w:rPr>
                <w:b/>
                <w:color w:val="000000"/>
                <w:sz w:val="20"/>
                <w:szCs w:val="20"/>
              </w:rPr>
            </w:pPr>
            <w:r w:rsidRPr="00086A09">
              <w:rPr>
                <w:b/>
                <w:color w:val="000000"/>
                <w:sz w:val="20"/>
                <w:szCs w:val="20"/>
              </w:rPr>
              <w:t>CRITERIO</w:t>
            </w:r>
          </w:p>
        </w:tc>
        <w:tc>
          <w:tcPr>
            <w:tcW w:w="4457" w:type="dxa"/>
            <w:shd w:val="clear" w:color="auto" w:fill="9CC2E5"/>
          </w:tcPr>
          <w:p w:rsidR="00D62CE4" w:rsidRPr="00086A09" w:rsidRDefault="00D62CE4" w:rsidP="00086A09">
            <w:pPr>
              <w:spacing w:after="0"/>
              <w:jc w:val="center"/>
              <w:rPr>
                <w:b/>
                <w:color w:val="000000"/>
                <w:sz w:val="20"/>
                <w:szCs w:val="20"/>
              </w:rPr>
            </w:pPr>
            <w:r w:rsidRPr="00086A09">
              <w:rPr>
                <w:b/>
                <w:color w:val="000000"/>
                <w:sz w:val="20"/>
                <w:szCs w:val="20"/>
              </w:rPr>
              <w:t>VALORACIÓN DEL CRITERIO</w:t>
            </w:r>
          </w:p>
        </w:tc>
      </w:tr>
      <w:tr w:rsidR="00086A09" w:rsidRPr="00086A09" w:rsidTr="008124A0">
        <w:trPr>
          <w:trHeight w:val="86"/>
        </w:trPr>
        <w:tc>
          <w:tcPr>
            <w:tcW w:w="9330" w:type="dxa"/>
            <w:gridSpan w:val="2"/>
            <w:shd w:val="clear" w:color="auto" w:fill="DEEAF6"/>
            <w:vAlign w:val="center"/>
          </w:tcPr>
          <w:p w:rsidR="00D62CE4" w:rsidRPr="006D48D4" w:rsidRDefault="00B454AD" w:rsidP="00086A09">
            <w:pPr>
              <w:spacing w:after="0"/>
              <w:jc w:val="both"/>
              <w:rPr>
                <w:b/>
                <w:color w:val="000000"/>
                <w:sz w:val="20"/>
              </w:rPr>
            </w:pPr>
            <w:r w:rsidRPr="00086A09">
              <w:rPr>
                <w:b/>
                <w:color w:val="000000"/>
                <w:sz w:val="20"/>
                <w:szCs w:val="20"/>
              </w:rPr>
              <w:t>Aspectos generales</w:t>
            </w:r>
          </w:p>
        </w:tc>
      </w:tr>
      <w:tr w:rsidR="009F416E" w:rsidRPr="009F416E" w:rsidTr="008124A0">
        <w:trPr>
          <w:trHeight w:val="716"/>
        </w:trPr>
        <w:tc>
          <w:tcPr>
            <w:tcW w:w="4873" w:type="dxa"/>
            <w:shd w:val="clear" w:color="auto" w:fill="auto"/>
          </w:tcPr>
          <w:p w:rsidR="009F416E" w:rsidRPr="008858EE" w:rsidRDefault="007C7917" w:rsidP="003E7A7F">
            <w:pPr>
              <w:spacing w:after="0"/>
              <w:jc w:val="both"/>
              <w:rPr>
                <w:color w:val="000000"/>
                <w:sz w:val="20"/>
                <w:szCs w:val="20"/>
              </w:rPr>
            </w:pPr>
            <w:r w:rsidRPr="008858EE">
              <w:rPr>
                <w:color w:val="000000"/>
                <w:sz w:val="20"/>
                <w:szCs w:val="20"/>
              </w:rPr>
              <w:t>El sitio donde se implementó el proyecto corresponde a la localización descrita en la propuesta técnico-económica.</w:t>
            </w:r>
          </w:p>
        </w:tc>
        <w:tc>
          <w:tcPr>
            <w:tcW w:w="4457" w:type="dxa"/>
            <w:shd w:val="clear" w:color="auto" w:fill="auto"/>
          </w:tcPr>
          <w:p w:rsidR="009F416E" w:rsidRPr="008858EE" w:rsidRDefault="009F416E" w:rsidP="008858EE">
            <w:pPr>
              <w:spacing w:after="0"/>
              <w:jc w:val="both"/>
              <w:rPr>
                <w:color w:val="000000"/>
                <w:sz w:val="20"/>
                <w:szCs w:val="20"/>
              </w:rPr>
            </w:pPr>
            <w:r w:rsidRPr="008858EE">
              <w:rPr>
                <w:rFonts w:eastAsia="Times New Roman" w:cs="Arial"/>
                <w:bCs/>
                <w:spacing w:val="-2"/>
                <w:sz w:val="20"/>
                <w:szCs w:val="20"/>
                <w:lang w:val="es-ES_tradnl"/>
              </w:rPr>
              <w:t xml:space="preserve">Cumple si </w:t>
            </w:r>
            <w:r w:rsidR="00A14FE2" w:rsidRPr="008858EE">
              <w:rPr>
                <w:rFonts w:eastAsia="Times New Roman" w:cs="Arial"/>
                <w:bCs/>
                <w:spacing w:val="-2"/>
                <w:sz w:val="20"/>
                <w:szCs w:val="20"/>
                <w:lang w:val="es-ES_tradnl"/>
              </w:rPr>
              <w:t>el p</w:t>
            </w:r>
            <w:r w:rsidR="008858EE" w:rsidRPr="008858EE">
              <w:rPr>
                <w:rFonts w:eastAsia="Times New Roman" w:cs="Arial"/>
                <w:bCs/>
                <w:spacing w:val="-2"/>
                <w:sz w:val="20"/>
                <w:szCs w:val="20"/>
                <w:lang w:val="es-ES_tradnl"/>
              </w:rPr>
              <w:t>roponente técnico demuestra que el p</w:t>
            </w:r>
            <w:r w:rsidR="00A14FE2" w:rsidRPr="008858EE">
              <w:rPr>
                <w:rFonts w:eastAsia="Times New Roman" w:cs="Arial"/>
                <w:bCs/>
                <w:spacing w:val="-2"/>
                <w:sz w:val="20"/>
                <w:szCs w:val="20"/>
                <w:lang w:val="es-ES_tradnl"/>
              </w:rPr>
              <w:t xml:space="preserve">royecto implementado </w:t>
            </w:r>
            <w:r w:rsidR="008858EE" w:rsidRPr="008858EE">
              <w:rPr>
                <w:rFonts w:eastAsia="Times New Roman" w:cs="Arial"/>
                <w:bCs/>
                <w:spacing w:val="-2"/>
                <w:sz w:val="20"/>
                <w:szCs w:val="20"/>
                <w:lang w:val="es-ES_tradnl"/>
              </w:rPr>
              <w:t>está</w:t>
            </w:r>
            <w:r w:rsidR="00A14FE2" w:rsidRPr="008858EE">
              <w:rPr>
                <w:rFonts w:eastAsia="Times New Roman" w:cs="Arial"/>
                <w:bCs/>
                <w:spacing w:val="-2"/>
                <w:sz w:val="20"/>
                <w:szCs w:val="20"/>
                <w:lang w:val="es-ES_tradnl"/>
              </w:rPr>
              <w:t xml:space="preserve"> ubicado </w:t>
            </w:r>
            <w:r w:rsidR="008858EE" w:rsidRPr="008858EE">
              <w:rPr>
                <w:rFonts w:eastAsia="Times New Roman" w:cs="Arial"/>
                <w:bCs/>
                <w:spacing w:val="-2"/>
                <w:sz w:val="20"/>
                <w:szCs w:val="20"/>
                <w:lang w:val="es-ES_tradnl"/>
              </w:rPr>
              <w:t xml:space="preserve">en el mismo </w:t>
            </w:r>
            <w:r w:rsidR="008858EE" w:rsidRPr="008858EE">
              <w:rPr>
                <w:rFonts w:eastAsia="Times New Roman" w:cs="Arial"/>
                <w:bCs/>
                <w:spacing w:val="-2"/>
                <w:sz w:val="20"/>
                <w:szCs w:val="20"/>
                <w:lang w:val="es-ES_tradnl"/>
              </w:rPr>
              <w:lastRenderedPageBreak/>
              <w:t>sitio que fue indicado en la propuesta técnico-económica validada</w:t>
            </w:r>
            <w:r w:rsidRPr="008858EE">
              <w:rPr>
                <w:rFonts w:eastAsia="Times New Roman" w:cs="Arial"/>
                <w:bCs/>
                <w:spacing w:val="-2"/>
                <w:sz w:val="20"/>
                <w:szCs w:val="20"/>
                <w:lang w:val="es-ES_tradnl"/>
              </w:rPr>
              <w:t>.</w:t>
            </w:r>
          </w:p>
        </w:tc>
      </w:tr>
      <w:tr w:rsidR="008815F5" w:rsidRPr="009F416E" w:rsidTr="008124A0">
        <w:trPr>
          <w:trHeight w:val="129"/>
        </w:trPr>
        <w:tc>
          <w:tcPr>
            <w:tcW w:w="4873" w:type="dxa"/>
            <w:shd w:val="clear" w:color="auto" w:fill="auto"/>
          </w:tcPr>
          <w:p w:rsidR="009F416E" w:rsidRPr="009F416E" w:rsidRDefault="007C7917" w:rsidP="003E7A7F">
            <w:pPr>
              <w:spacing w:after="0"/>
              <w:jc w:val="both"/>
              <w:rPr>
                <w:color w:val="000000"/>
                <w:sz w:val="20"/>
                <w:szCs w:val="20"/>
                <w:highlight w:val="yellow"/>
              </w:rPr>
            </w:pPr>
            <w:r w:rsidRPr="007C7917">
              <w:rPr>
                <w:color w:val="000000"/>
                <w:sz w:val="20"/>
                <w:szCs w:val="20"/>
              </w:rPr>
              <w:lastRenderedPageBreak/>
              <w:t>Los equipos instalados corresponden al tipo de tecnología indicado en la propuesta técnico-económica.</w:t>
            </w:r>
          </w:p>
        </w:tc>
        <w:tc>
          <w:tcPr>
            <w:tcW w:w="4457" w:type="dxa"/>
            <w:shd w:val="clear" w:color="auto" w:fill="auto"/>
          </w:tcPr>
          <w:p w:rsidR="009F416E" w:rsidRPr="008858EE" w:rsidRDefault="008858EE" w:rsidP="008858EE">
            <w:pPr>
              <w:spacing w:after="0"/>
              <w:jc w:val="both"/>
              <w:rPr>
                <w:color w:val="000000"/>
                <w:sz w:val="20"/>
                <w:szCs w:val="20"/>
              </w:rPr>
            </w:pPr>
            <w:r w:rsidRPr="008858EE">
              <w:rPr>
                <w:rFonts w:eastAsia="Times New Roman" w:cs="Arial"/>
                <w:bCs/>
                <w:spacing w:val="-2"/>
                <w:sz w:val="20"/>
                <w:szCs w:val="20"/>
                <w:lang w:val="es-ES_tradnl"/>
              </w:rPr>
              <w:t xml:space="preserve">Cumple si el proponente técnico demuestra que los equipos instalados coinciden con la relación de equipos a ser instalados indicada en la propuesta técnico-económica validada. </w:t>
            </w:r>
            <w:r w:rsidR="009F416E" w:rsidRPr="008858EE">
              <w:rPr>
                <w:rFonts w:eastAsia="Times New Roman" w:cs="Arial"/>
                <w:bCs/>
                <w:spacing w:val="-2"/>
                <w:sz w:val="20"/>
                <w:szCs w:val="20"/>
                <w:lang w:val="es-ES_tradnl"/>
              </w:rPr>
              <w:t xml:space="preserve"> </w:t>
            </w:r>
          </w:p>
        </w:tc>
      </w:tr>
      <w:tr w:rsidR="008815F5" w:rsidRPr="009F416E" w:rsidTr="008124A0">
        <w:trPr>
          <w:trHeight w:val="189"/>
        </w:trPr>
        <w:tc>
          <w:tcPr>
            <w:tcW w:w="4873" w:type="dxa"/>
            <w:shd w:val="clear" w:color="auto" w:fill="auto"/>
          </w:tcPr>
          <w:p w:rsidR="009F416E" w:rsidRPr="009F416E" w:rsidRDefault="007C7917" w:rsidP="003E7A7F">
            <w:pPr>
              <w:spacing w:after="0"/>
              <w:jc w:val="both"/>
              <w:rPr>
                <w:color w:val="000000"/>
                <w:sz w:val="20"/>
                <w:szCs w:val="20"/>
                <w:highlight w:val="yellow"/>
              </w:rPr>
            </w:pPr>
            <w:r w:rsidRPr="007C7917">
              <w:rPr>
                <w:color w:val="000000"/>
                <w:sz w:val="20"/>
                <w:szCs w:val="20"/>
              </w:rPr>
              <w:t>Los equipos instalados corresponden con las especificaciones propuestas para los equipos nuevos del proyecto de conformidad con la propuesta técnico-económica.</w:t>
            </w:r>
          </w:p>
        </w:tc>
        <w:tc>
          <w:tcPr>
            <w:tcW w:w="4457" w:type="dxa"/>
            <w:shd w:val="clear" w:color="auto" w:fill="auto"/>
          </w:tcPr>
          <w:p w:rsidR="009F416E" w:rsidRPr="009F416E" w:rsidRDefault="008858EE" w:rsidP="008858EE">
            <w:pPr>
              <w:spacing w:after="0"/>
              <w:jc w:val="both"/>
              <w:rPr>
                <w:color w:val="000000"/>
                <w:sz w:val="20"/>
                <w:szCs w:val="20"/>
                <w:highlight w:val="yellow"/>
              </w:rPr>
            </w:pPr>
            <w:r w:rsidRPr="008858EE">
              <w:rPr>
                <w:rFonts w:eastAsia="Times New Roman" w:cs="Arial"/>
                <w:bCs/>
                <w:spacing w:val="-2"/>
                <w:sz w:val="20"/>
                <w:szCs w:val="20"/>
                <w:lang w:val="es-ES_tradnl"/>
              </w:rPr>
              <w:t xml:space="preserve">Cumple si el proponente técnico demuestra que </w:t>
            </w:r>
            <w:r>
              <w:rPr>
                <w:rFonts w:eastAsia="Times New Roman" w:cs="Arial"/>
                <w:bCs/>
                <w:spacing w:val="-2"/>
                <w:sz w:val="20"/>
                <w:szCs w:val="20"/>
                <w:lang w:val="es-ES_tradnl"/>
              </w:rPr>
              <w:t xml:space="preserve">los equipos instalados tienen las mismas especificaciones técnicas y de operación indicadas </w:t>
            </w:r>
            <w:r w:rsidRPr="008858EE">
              <w:rPr>
                <w:rFonts w:eastAsia="Times New Roman" w:cs="Arial"/>
                <w:bCs/>
                <w:spacing w:val="-2"/>
                <w:sz w:val="20"/>
                <w:szCs w:val="20"/>
                <w:lang w:val="es-ES_tradnl"/>
              </w:rPr>
              <w:t xml:space="preserve">en la propuesta técnico-económica validada.  </w:t>
            </w:r>
          </w:p>
        </w:tc>
      </w:tr>
      <w:tr w:rsidR="008815F5" w:rsidRPr="009F416E" w:rsidTr="008124A0">
        <w:trPr>
          <w:trHeight w:val="133"/>
        </w:trPr>
        <w:tc>
          <w:tcPr>
            <w:tcW w:w="4873" w:type="dxa"/>
            <w:shd w:val="clear" w:color="auto" w:fill="auto"/>
          </w:tcPr>
          <w:p w:rsidR="009F416E" w:rsidRPr="008858EE" w:rsidRDefault="007C7917" w:rsidP="003E7A7F">
            <w:pPr>
              <w:spacing w:after="0"/>
              <w:jc w:val="both"/>
              <w:rPr>
                <w:color w:val="000000"/>
                <w:sz w:val="20"/>
                <w:szCs w:val="20"/>
              </w:rPr>
            </w:pPr>
            <w:r w:rsidRPr="008858EE">
              <w:rPr>
                <w:color w:val="000000"/>
                <w:sz w:val="20"/>
                <w:szCs w:val="20"/>
              </w:rPr>
              <w:t xml:space="preserve">Por sus características técnicas los equipos instalados </w:t>
            </w:r>
            <w:r w:rsidR="003078CD">
              <w:rPr>
                <w:color w:val="000000"/>
                <w:sz w:val="20"/>
                <w:szCs w:val="20"/>
              </w:rPr>
              <w:t>permitieron</w:t>
            </w:r>
            <w:r w:rsidR="003078CD" w:rsidRPr="008858EE">
              <w:rPr>
                <w:color w:val="000000"/>
                <w:sz w:val="20"/>
                <w:szCs w:val="20"/>
              </w:rPr>
              <w:t xml:space="preserve"> </w:t>
            </w:r>
            <w:r w:rsidRPr="008858EE">
              <w:rPr>
                <w:color w:val="000000"/>
                <w:sz w:val="20"/>
                <w:szCs w:val="20"/>
              </w:rPr>
              <w:t>alcanzar los ahorros definidos en la propuesta.</w:t>
            </w:r>
          </w:p>
        </w:tc>
        <w:tc>
          <w:tcPr>
            <w:tcW w:w="4457" w:type="dxa"/>
            <w:shd w:val="clear" w:color="auto" w:fill="auto"/>
          </w:tcPr>
          <w:p w:rsidR="009F416E" w:rsidRPr="008858EE" w:rsidRDefault="009F416E" w:rsidP="008858EE">
            <w:pPr>
              <w:spacing w:after="0"/>
              <w:jc w:val="both"/>
              <w:rPr>
                <w:rFonts w:eastAsia="Times New Roman" w:cs="Arial"/>
                <w:bCs/>
                <w:spacing w:val="-2"/>
                <w:sz w:val="20"/>
                <w:szCs w:val="20"/>
                <w:lang w:val="es-ES_tradnl"/>
              </w:rPr>
            </w:pPr>
            <w:r w:rsidRPr="008858EE">
              <w:rPr>
                <w:rFonts w:eastAsia="Times New Roman" w:cs="Arial"/>
                <w:bCs/>
                <w:spacing w:val="-2"/>
                <w:sz w:val="20"/>
                <w:szCs w:val="20"/>
                <w:lang w:val="es-ES_tradnl"/>
              </w:rPr>
              <w:t xml:space="preserve">Cumple si </w:t>
            </w:r>
            <w:r w:rsidR="008858EE" w:rsidRPr="008858EE">
              <w:rPr>
                <w:rFonts w:eastAsia="Times New Roman" w:cs="Arial"/>
                <w:bCs/>
                <w:spacing w:val="-2"/>
                <w:sz w:val="20"/>
                <w:szCs w:val="20"/>
                <w:lang w:val="es-ES_tradnl"/>
              </w:rPr>
              <w:t xml:space="preserve">los parámetros de operación de los nuevos equipos </w:t>
            </w:r>
            <w:r w:rsidR="003078CD" w:rsidRPr="008858EE">
              <w:rPr>
                <w:rFonts w:eastAsia="Times New Roman" w:cs="Arial"/>
                <w:bCs/>
                <w:spacing w:val="-2"/>
                <w:sz w:val="20"/>
                <w:szCs w:val="20"/>
                <w:lang w:val="es-ES_tradnl"/>
              </w:rPr>
              <w:t>instalados</w:t>
            </w:r>
            <w:r w:rsidR="008858EE" w:rsidRPr="008858EE">
              <w:rPr>
                <w:rFonts w:eastAsia="Times New Roman" w:cs="Arial"/>
                <w:bCs/>
                <w:spacing w:val="-2"/>
                <w:sz w:val="20"/>
                <w:szCs w:val="20"/>
                <w:lang w:val="es-ES_tradnl"/>
              </w:rPr>
              <w:t xml:space="preserve"> corresponden con los datos empleados para el cálculo de los ahorros energéticos esperados</w:t>
            </w:r>
            <w:r w:rsidR="008858EE">
              <w:rPr>
                <w:rFonts w:eastAsia="Times New Roman" w:cs="Arial"/>
                <w:bCs/>
                <w:spacing w:val="-2"/>
                <w:sz w:val="20"/>
                <w:szCs w:val="20"/>
                <w:lang w:val="es-ES_tradnl"/>
              </w:rPr>
              <w:t>, que fueron indicados en la propuesta técnico-económica validada</w:t>
            </w:r>
            <w:r w:rsidR="008858EE" w:rsidRPr="008858EE">
              <w:rPr>
                <w:rFonts w:eastAsia="Times New Roman" w:cs="Arial"/>
                <w:bCs/>
                <w:spacing w:val="-2"/>
                <w:sz w:val="20"/>
                <w:szCs w:val="20"/>
                <w:lang w:val="es-ES_tradnl"/>
              </w:rPr>
              <w:t>.</w:t>
            </w:r>
          </w:p>
        </w:tc>
      </w:tr>
      <w:tr w:rsidR="008815F5" w:rsidRPr="009F416E" w:rsidTr="008124A0">
        <w:trPr>
          <w:trHeight w:val="165"/>
        </w:trPr>
        <w:tc>
          <w:tcPr>
            <w:tcW w:w="4873" w:type="dxa"/>
            <w:shd w:val="clear" w:color="auto" w:fill="auto"/>
          </w:tcPr>
          <w:p w:rsidR="009F416E" w:rsidRPr="00870C36" w:rsidRDefault="007C7917" w:rsidP="003E7A7F">
            <w:pPr>
              <w:spacing w:after="0"/>
              <w:jc w:val="both"/>
              <w:rPr>
                <w:color w:val="000000"/>
                <w:sz w:val="20"/>
                <w:szCs w:val="20"/>
              </w:rPr>
            </w:pPr>
            <w:r w:rsidRPr="00870C36">
              <w:rPr>
                <w:color w:val="000000"/>
                <w:sz w:val="20"/>
                <w:szCs w:val="20"/>
              </w:rPr>
              <w:t xml:space="preserve">El equipo y la metodología de monitoreo implementado </w:t>
            </w:r>
            <w:r w:rsidR="003078CD">
              <w:rPr>
                <w:color w:val="000000"/>
                <w:sz w:val="20"/>
                <w:szCs w:val="20"/>
              </w:rPr>
              <w:t>permitieron</w:t>
            </w:r>
            <w:r w:rsidR="003078CD" w:rsidRPr="00870C36">
              <w:rPr>
                <w:color w:val="000000"/>
                <w:sz w:val="20"/>
                <w:szCs w:val="20"/>
              </w:rPr>
              <w:t xml:space="preserve"> </w:t>
            </w:r>
            <w:r w:rsidRPr="00870C36">
              <w:rPr>
                <w:color w:val="000000"/>
                <w:sz w:val="20"/>
                <w:szCs w:val="20"/>
              </w:rPr>
              <w:t>el monitoreo de los parámetros mínimos requeridos.</w:t>
            </w:r>
          </w:p>
        </w:tc>
        <w:tc>
          <w:tcPr>
            <w:tcW w:w="4457" w:type="dxa"/>
            <w:shd w:val="clear" w:color="auto" w:fill="auto"/>
          </w:tcPr>
          <w:p w:rsidR="009F416E" w:rsidRPr="00870C36" w:rsidRDefault="009F416E" w:rsidP="006D48D4">
            <w:pPr>
              <w:spacing w:after="0"/>
              <w:jc w:val="both"/>
              <w:rPr>
                <w:rFonts w:eastAsia="Times New Roman" w:cs="Arial"/>
                <w:bCs/>
                <w:spacing w:val="-2"/>
                <w:sz w:val="20"/>
                <w:szCs w:val="20"/>
                <w:lang w:val="es-ES_tradnl"/>
              </w:rPr>
            </w:pPr>
            <w:r w:rsidRPr="00870C36">
              <w:rPr>
                <w:rFonts w:eastAsia="Times New Roman" w:cs="Arial"/>
                <w:bCs/>
                <w:spacing w:val="-2"/>
                <w:sz w:val="20"/>
                <w:szCs w:val="20"/>
                <w:lang w:val="es-ES_tradnl"/>
              </w:rPr>
              <w:t xml:space="preserve">Cumple si </w:t>
            </w:r>
            <w:r w:rsidR="00870C36" w:rsidRPr="00870C36">
              <w:rPr>
                <w:rFonts w:eastAsia="Times New Roman" w:cs="Arial"/>
                <w:bCs/>
                <w:spacing w:val="-2"/>
                <w:sz w:val="20"/>
                <w:szCs w:val="20"/>
                <w:lang w:val="es-ES_tradnl"/>
              </w:rPr>
              <w:t xml:space="preserve">el plan de monitoreo propuesto es consistente con las variables de monitoreo indicadas en la propuesta técnico-económica validada y su realización </w:t>
            </w:r>
            <w:r w:rsidR="006D48D4">
              <w:rPr>
                <w:rFonts w:eastAsia="Times New Roman" w:cs="Arial"/>
                <w:bCs/>
                <w:spacing w:val="-2"/>
                <w:sz w:val="20"/>
                <w:szCs w:val="20"/>
                <w:lang w:val="es-ES_tradnl"/>
              </w:rPr>
              <w:t>será</w:t>
            </w:r>
            <w:r w:rsidR="003078CD" w:rsidRPr="00870C36">
              <w:rPr>
                <w:rFonts w:eastAsia="Times New Roman" w:cs="Arial"/>
                <w:bCs/>
                <w:spacing w:val="-2"/>
                <w:sz w:val="20"/>
                <w:szCs w:val="20"/>
                <w:lang w:val="es-ES_tradnl"/>
              </w:rPr>
              <w:t xml:space="preserve"> </w:t>
            </w:r>
            <w:r w:rsidR="00870C36" w:rsidRPr="00870C36">
              <w:rPr>
                <w:rFonts w:eastAsia="Times New Roman" w:cs="Arial"/>
                <w:bCs/>
                <w:spacing w:val="-2"/>
                <w:sz w:val="20"/>
                <w:szCs w:val="20"/>
                <w:lang w:val="es-ES_tradnl"/>
              </w:rPr>
              <w:t>viable.</w:t>
            </w:r>
          </w:p>
        </w:tc>
      </w:tr>
      <w:tr w:rsidR="008815F5" w:rsidRPr="009F416E" w:rsidTr="008124A0">
        <w:trPr>
          <w:trHeight w:val="105"/>
        </w:trPr>
        <w:tc>
          <w:tcPr>
            <w:tcW w:w="4873" w:type="dxa"/>
            <w:shd w:val="clear" w:color="auto" w:fill="auto"/>
          </w:tcPr>
          <w:p w:rsidR="009F416E" w:rsidRPr="00870C36" w:rsidRDefault="007C7917" w:rsidP="006D48D4">
            <w:pPr>
              <w:spacing w:after="0"/>
              <w:jc w:val="both"/>
              <w:rPr>
                <w:color w:val="000000"/>
                <w:sz w:val="20"/>
                <w:szCs w:val="20"/>
              </w:rPr>
            </w:pPr>
            <w:r w:rsidRPr="00870C36">
              <w:rPr>
                <w:color w:val="000000"/>
                <w:sz w:val="20"/>
                <w:szCs w:val="20"/>
              </w:rPr>
              <w:t>El equipo de monitoreo cumple con los requerimientos de calibración</w:t>
            </w:r>
            <w:r w:rsidR="006D48D4">
              <w:rPr>
                <w:color w:val="000000"/>
                <w:sz w:val="20"/>
                <w:szCs w:val="20"/>
              </w:rPr>
              <w:t xml:space="preserve"> y </w:t>
            </w:r>
            <w:r w:rsidR="003078CD">
              <w:rPr>
                <w:color w:val="000000"/>
                <w:sz w:val="20"/>
                <w:szCs w:val="20"/>
              </w:rPr>
              <w:t>verificación metrológica</w:t>
            </w:r>
            <w:r w:rsidRPr="00870C36">
              <w:rPr>
                <w:color w:val="000000"/>
                <w:sz w:val="20"/>
                <w:szCs w:val="20"/>
              </w:rPr>
              <w:t xml:space="preserve"> de conformidad con </w:t>
            </w:r>
            <w:r w:rsidR="00870C36" w:rsidRPr="00870C36">
              <w:rPr>
                <w:color w:val="000000"/>
                <w:sz w:val="20"/>
                <w:szCs w:val="20"/>
              </w:rPr>
              <w:t>estándares</w:t>
            </w:r>
            <w:r w:rsidRPr="00870C36">
              <w:rPr>
                <w:color w:val="000000"/>
                <w:sz w:val="20"/>
                <w:szCs w:val="20"/>
              </w:rPr>
              <w:t xml:space="preserve"> aplicables.</w:t>
            </w:r>
          </w:p>
        </w:tc>
        <w:tc>
          <w:tcPr>
            <w:tcW w:w="4457" w:type="dxa"/>
            <w:shd w:val="clear" w:color="auto" w:fill="auto"/>
          </w:tcPr>
          <w:p w:rsidR="009F416E" w:rsidRPr="00870C36" w:rsidRDefault="009F416E" w:rsidP="00870C36">
            <w:pPr>
              <w:spacing w:after="0"/>
              <w:jc w:val="both"/>
              <w:rPr>
                <w:rFonts w:eastAsia="Times New Roman" w:cs="Arial"/>
                <w:bCs/>
                <w:spacing w:val="-2"/>
                <w:sz w:val="20"/>
                <w:szCs w:val="20"/>
              </w:rPr>
            </w:pPr>
            <w:r w:rsidRPr="00870C36">
              <w:rPr>
                <w:rFonts w:eastAsia="Times New Roman" w:cs="Arial"/>
                <w:bCs/>
                <w:spacing w:val="-2"/>
                <w:sz w:val="20"/>
                <w:szCs w:val="20"/>
              </w:rPr>
              <w:t xml:space="preserve">Cumple si </w:t>
            </w:r>
            <w:r w:rsidR="00870C36" w:rsidRPr="00870C36">
              <w:rPr>
                <w:rFonts w:eastAsia="Times New Roman" w:cs="Arial"/>
                <w:bCs/>
                <w:spacing w:val="-2"/>
                <w:sz w:val="20"/>
                <w:szCs w:val="20"/>
              </w:rPr>
              <w:t xml:space="preserve">el proponente técnico demuestra que los equipos de monitoreo se rigen por esquemas de calibración </w:t>
            </w:r>
            <w:r w:rsidR="006D48D4">
              <w:rPr>
                <w:rFonts w:eastAsia="Times New Roman" w:cs="Arial"/>
                <w:bCs/>
                <w:spacing w:val="-2"/>
                <w:sz w:val="20"/>
                <w:szCs w:val="20"/>
              </w:rPr>
              <w:t xml:space="preserve">y </w:t>
            </w:r>
            <w:r w:rsidR="003078CD">
              <w:rPr>
                <w:rFonts w:eastAsia="Times New Roman" w:cs="Arial"/>
                <w:bCs/>
                <w:spacing w:val="-2"/>
                <w:sz w:val="20"/>
                <w:szCs w:val="20"/>
              </w:rPr>
              <w:t>verificación metrológica</w:t>
            </w:r>
            <w:r w:rsidR="003078CD" w:rsidRPr="00870C36">
              <w:rPr>
                <w:rFonts w:eastAsia="Times New Roman" w:cs="Arial"/>
                <w:bCs/>
                <w:spacing w:val="-2"/>
                <w:sz w:val="20"/>
                <w:szCs w:val="20"/>
              </w:rPr>
              <w:t xml:space="preserve"> </w:t>
            </w:r>
            <w:r w:rsidR="00870C36" w:rsidRPr="00870C36">
              <w:rPr>
                <w:rFonts w:eastAsia="Times New Roman" w:cs="Arial"/>
                <w:bCs/>
                <w:spacing w:val="-2"/>
                <w:sz w:val="20"/>
                <w:szCs w:val="20"/>
              </w:rPr>
              <w:t>consistentes con estándares nacionales o internacionales.</w:t>
            </w:r>
          </w:p>
        </w:tc>
      </w:tr>
      <w:tr w:rsidR="008815F5" w:rsidRPr="009F416E" w:rsidTr="008124A0">
        <w:trPr>
          <w:trHeight w:val="150"/>
        </w:trPr>
        <w:tc>
          <w:tcPr>
            <w:tcW w:w="4873" w:type="dxa"/>
            <w:shd w:val="clear" w:color="auto" w:fill="auto"/>
          </w:tcPr>
          <w:p w:rsidR="009F416E" w:rsidRPr="009F416E" w:rsidRDefault="007C7917" w:rsidP="003E7A7F">
            <w:pPr>
              <w:spacing w:after="0"/>
              <w:jc w:val="both"/>
              <w:rPr>
                <w:color w:val="000000"/>
                <w:sz w:val="20"/>
                <w:szCs w:val="20"/>
                <w:highlight w:val="yellow"/>
              </w:rPr>
            </w:pPr>
            <w:r w:rsidRPr="007C7917">
              <w:rPr>
                <w:color w:val="000000"/>
                <w:sz w:val="20"/>
                <w:szCs w:val="20"/>
              </w:rPr>
              <w:t>Los equipos y residuos generados por la implementación del proyecto propuesto fueron tratados/dispuestos de acuerdo con la normativa ambiental y sectorial vigente empleando para ello el(los) gestor(es) autorizado(s) y cuentan con la evidencia de respaldo cuando aplica.</w:t>
            </w:r>
          </w:p>
        </w:tc>
        <w:tc>
          <w:tcPr>
            <w:tcW w:w="4457" w:type="dxa"/>
            <w:shd w:val="clear" w:color="auto" w:fill="auto"/>
          </w:tcPr>
          <w:p w:rsidR="009F416E" w:rsidRPr="007C7917" w:rsidRDefault="007C7917" w:rsidP="006A1857">
            <w:pPr>
              <w:spacing w:after="0"/>
              <w:jc w:val="both"/>
              <w:rPr>
                <w:rFonts w:eastAsia="Times New Roman" w:cs="Arial"/>
                <w:bCs/>
                <w:spacing w:val="-2"/>
                <w:sz w:val="20"/>
                <w:szCs w:val="20"/>
                <w:lang w:val="es-ES_tradnl"/>
              </w:rPr>
            </w:pPr>
            <w:r w:rsidRPr="007C7917">
              <w:rPr>
                <w:rFonts w:eastAsia="Times New Roman" w:cs="Arial"/>
                <w:bCs/>
                <w:spacing w:val="-2"/>
                <w:sz w:val="20"/>
                <w:szCs w:val="20"/>
                <w:lang w:val="es-ES_tradnl"/>
              </w:rPr>
              <w:t>Cumple si el proponente demuestra que</w:t>
            </w:r>
            <w:r w:rsidR="009F416E" w:rsidRPr="007C7917">
              <w:rPr>
                <w:rFonts w:eastAsia="Times New Roman" w:cs="Arial"/>
                <w:bCs/>
                <w:spacing w:val="-2"/>
                <w:sz w:val="20"/>
                <w:szCs w:val="20"/>
                <w:lang w:val="es-ES_tradnl"/>
              </w:rPr>
              <w:t xml:space="preserve"> </w:t>
            </w:r>
            <w:r w:rsidRPr="007C7917">
              <w:rPr>
                <w:color w:val="000000"/>
                <w:sz w:val="20"/>
                <w:szCs w:val="20"/>
              </w:rPr>
              <w:t>la gestión de los residuos generados por la implementación del proyecto</w:t>
            </w:r>
            <w:r w:rsidR="006A1857">
              <w:rPr>
                <w:color w:val="000000"/>
                <w:sz w:val="20"/>
                <w:szCs w:val="20"/>
              </w:rPr>
              <w:t xml:space="preserve"> que le ha sido delegada por el cliente,</w:t>
            </w:r>
            <w:r w:rsidRPr="007C7917">
              <w:rPr>
                <w:color w:val="000000"/>
                <w:sz w:val="20"/>
                <w:szCs w:val="20"/>
              </w:rPr>
              <w:t xml:space="preserve"> se ha hecho de conformidad con la regulación y las correctas prácticas</w:t>
            </w:r>
            <w:r w:rsidR="00B32F4F">
              <w:rPr>
                <w:color w:val="000000"/>
                <w:sz w:val="20"/>
                <w:szCs w:val="20"/>
              </w:rPr>
              <w:t>.</w:t>
            </w:r>
          </w:p>
        </w:tc>
      </w:tr>
    </w:tbl>
    <w:p w:rsidR="009F416E" w:rsidRPr="008124A0" w:rsidRDefault="008124A0" w:rsidP="009F416E">
      <w:pPr>
        <w:spacing w:after="0"/>
        <w:jc w:val="both"/>
        <w:rPr>
          <w:color w:val="000000"/>
          <w:sz w:val="18"/>
          <w:szCs w:val="18"/>
        </w:rPr>
      </w:pPr>
      <w:r>
        <w:rPr>
          <w:color w:val="000000"/>
          <w:sz w:val="18"/>
          <w:szCs w:val="18"/>
        </w:rPr>
        <w:t xml:space="preserve">  </w:t>
      </w:r>
      <w:r w:rsidRPr="008124A0">
        <w:rPr>
          <w:color w:val="000000"/>
          <w:sz w:val="18"/>
          <w:szCs w:val="18"/>
        </w:rPr>
        <w:t xml:space="preserve">Fuente: </w:t>
      </w:r>
      <w:r w:rsidR="000B005A">
        <w:rPr>
          <w:color w:val="000000"/>
          <w:sz w:val="18"/>
          <w:szCs w:val="18"/>
        </w:rPr>
        <w:t>Programa Bancóldex</w:t>
      </w:r>
      <w:r w:rsidRPr="008124A0">
        <w:rPr>
          <w:color w:val="000000"/>
          <w:sz w:val="18"/>
          <w:szCs w:val="18"/>
        </w:rPr>
        <w:t>.</w:t>
      </w:r>
      <w:r w:rsidR="009F416E" w:rsidRPr="008124A0">
        <w:rPr>
          <w:color w:val="000000"/>
          <w:sz w:val="18"/>
          <w:szCs w:val="18"/>
        </w:rPr>
        <w:t xml:space="preserve"> </w:t>
      </w:r>
    </w:p>
    <w:p w:rsidR="008124A0" w:rsidRDefault="008124A0" w:rsidP="009F416E">
      <w:pPr>
        <w:spacing w:after="0"/>
        <w:jc w:val="both"/>
        <w:rPr>
          <w:color w:val="000000"/>
        </w:rPr>
      </w:pPr>
    </w:p>
    <w:p w:rsidR="009F416E" w:rsidRDefault="007C7917" w:rsidP="006A1857">
      <w:pPr>
        <w:spacing w:after="0"/>
        <w:jc w:val="both"/>
        <w:rPr>
          <w:rFonts w:cs="Calibri"/>
          <w:b/>
        </w:rPr>
      </w:pPr>
      <w:r>
        <w:rPr>
          <w:color w:val="000000"/>
        </w:rPr>
        <w:t>Si el equipo auditor encuentra que el proponente técnico cumplió con la totalidad de los criterios de verificación</w:t>
      </w:r>
      <w:r w:rsidR="009F416E" w:rsidRPr="00250420">
        <w:rPr>
          <w:color w:val="000000"/>
        </w:rPr>
        <w:t xml:space="preserve">, el </w:t>
      </w:r>
      <w:r>
        <w:rPr>
          <w:color w:val="000000"/>
        </w:rPr>
        <w:t>ICONTEC</w:t>
      </w:r>
      <w:r w:rsidR="00B42A52">
        <w:rPr>
          <w:color w:val="000000"/>
        </w:rPr>
        <w:t xml:space="preserve"> comunica</w:t>
      </w:r>
      <w:r w:rsidR="009F416E" w:rsidRPr="00250420">
        <w:rPr>
          <w:color w:val="000000"/>
        </w:rPr>
        <w:t>rá a Bancóldex que</w:t>
      </w:r>
      <w:r w:rsidR="00B42A52">
        <w:rPr>
          <w:color w:val="000000"/>
        </w:rPr>
        <w:t xml:space="preserve"> tanto e</w:t>
      </w:r>
      <w:r>
        <w:rPr>
          <w:color w:val="000000"/>
        </w:rPr>
        <w:t>l proyecto implementado</w:t>
      </w:r>
      <w:r w:rsidR="00B42A52">
        <w:rPr>
          <w:color w:val="000000"/>
        </w:rPr>
        <w:t xml:space="preserve"> como la gestión de residuos han sido ejecutados de conformidad con lo previsto en la </w:t>
      </w:r>
      <w:r w:rsidR="009F416E">
        <w:rPr>
          <w:color w:val="000000"/>
        </w:rPr>
        <w:t>propuesta técnico-económica validada</w:t>
      </w:r>
      <w:r w:rsidR="009F416E" w:rsidRPr="00250420">
        <w:rPr>
          <w:color w:val="000000"/>
        </w:rPr>
        <w:t xml:space="preserve"> </w:t>
      </w:r>
      <w:r w:rsidR="00B42A52">
        <w:rPr>
          <w:color w:val="000000"/>
        </w:rPr>
        <w:t>por el programa Bancóldex</w:t>
      </w:r>
      <w:r w:rsidR="00B32F4F">
        <w:rPr>
          <w:color w:val="000000"/>
        </w:rPr>
        <w:t xml:space="preserve"> de eficiencia energética para hoteles, clínicas y hospitales</w:t>
      </w:r>
      <w:r w:rsidR="009F416E" w:rsidRPr="00250420">
        <w:rPr>
          <w:color w:val="000000"/>
        </w:rPr>
        <w:t>.</w:t>
      </w:r>
      <w:r w:rsidR="00B42A52">
        <w:rPr>
          <w:color w:val="000000"/>
        </w:rPr>
        <w:t xml:space="preserve"> En caso contrario, el ICONTEC comunicará a Bancóldex sobre el incumplimiento por parte del proyecto y las causas de ello.</w:t>
      </w:r>
    </w:p>
    <w:p w:rsidR="008E2777" w:rsidRPr="00646C9D" w:rsidRDefault="008E2777" w:rsidP="006A1857">
      <w:pPr>
        <w:spacing w:after="0"/>
        <w:jc w:val="both"/>
        <w:rPr>
          <w:rFonts w:cs="Calibri"/>
          <w:b/>
        </w:rPr>
      </w:pPr>
    </w:p>
    <w:p w:rsidR="00AA21C2" w:rsidRPr="00646C9D" w:rsidRDefault="00AA21C2" w:rsidP="00F8459B">
      <w:pPr>
        <w:pStyle w:val="Ttulo2"/>
      </w:pPr>
      <w:bookmarkStart w:id="129" w:name="_Toc512116890"/>
      <w:r w:rsidRPr="00646C9D">
        <w:t>Documentos que deben adjuntarse</w:t>
      </w:r>
      <w:bookmarkEnd w:id="129"/>
    </w:p>
    <w:p w:rsidR="008E2777" w:rsidRDefault="008E2777" w:rsidP="006A1857">
      <w:pPr>
        <w:spacing w:after="0"/>
        <w:jc w:val="both"/>
        <w:rPr>
          <w:rFonts w:cs="Calibri"/>
        </w:rPr>
      </w:pPr>
    </w:p>
    <w:p w:rsidR="00B42A52" w:rsidRPr="00086A09" w:rsidRDefault="007820F4" w:rsidP="006A1857">
      <w:pPr>
        <w:spacing w:after="0"/>
        <w:jc w:val="both"/>
        <w:rPr>
          <w:rFonts w:eastAsia="Times New Roman" w:cs="Calibri"/>
        </w:rPr>
      </w:pPr>
      <w:r w:rsidRPr="00086A09">
        <w:rPr>
          <w:rFonts w:eastAsia="Times New Roman" w:cs="Calibri"/>
        </w:rPr>
        <w:t xml:space="preserve">Para realizar la evaluación de la información </w:t>
      </w:r>
      <w:r>
        <w:rPr>
          <w:rFonts w:eastAsia="Times New Roman" w:cs="Calibri"/>
        </w:rPr>
        <w:t>presentada</w:t>
      </w:r>
      <w:r w:rsidRPr="00086A09">
        <w:rPr>
          <w:rFonts w:eastAsia="Times New Roman" w:cs="Calibri"/>
        </w:rPr>
        <w:t xml:space="preserve"> </w:t>
      </w:r>
      <w:r>
        <w:rPr>
          <w:rFonts w:eastAsia="Times New Roman" w:cs="Calibri"/>
        </w:rPr>
        <w:t xml:space="preserve">en el formato </w:t>
      </w:r>
      <w:r w:rsidR="00B42A52">
        <w:rPr>
          <w:rFonts w:eastAsia="Times New Roman" w:cs="Calibri"/>
        </w:rPr>
        <w:t>Módulo 3</w:t>
      </w:r>
      <w:r w:rsidR="00B42A52" w:rsidRPr="00086A09">
        <w:rPr>
          <w:rFonts w:eastAsia="Times New Roman" w:cs="Calibri"/>
        </w:rPr>
        <w:t>, es necesario que el proponente técnico suministre junto con el formato diligenciado la siguiente documentación:</w:t>
      </w:r>
    </w:p>
    <w:p w:rsidR="008E2777" w:rsidRDefault="008E2777" w:rsidP="006A1857">
      <w:pPr>
        <w:spacing w:after="0"/>
        <w:jc w:val="both"/>
        <w:rPr>
          <w:rFonts w:cs="Calibri"/>
        </w:rPr>
      </w:pPr>
    </w:p>
    <w:p w:rsidR="008E2777" w:rsidRDefault="004841A6" w:rsidP="00E14B29">
      <w:pPr>
        <w:numPr>
          <w:ilvl w:val="0"/>
          <w:numId w:val="9"/>
        </w:numPr>
        <w:spacing w:after="0"/>
        <w:ind w:left="426" w:hanging="426"/>
        <w:jc w:val="both"/>
        <w:rPr>
          <w:rFonts w:cs="Calibri"/>
        </w:rPr>
      </w:pPr>
      <w:r>
        <w:rPr>
          <w:rFonts w:cs="Calibri"/>
        </w:rPr>
        <w:t>C</w:t>
      </w:r>
      <w:r w:rsidR="00B42A52" w:rsidRPr="00B42A52">
        <w:rPr>
          <w:rFonts w:cs="Calibri"/>
        </w:rPr>
        <w:t xml:space="preserve">opias de los catálogos y manuales de los equipos instalados </w:t>
      </w:r>
      <w:r w:rsidRPr="00B42A52">
        <w:rPr>
          <w:rFonts w:cs="Calibri"/>
        </w:rPr>
        <w:t xml:space="preserve">en el proyecto </w:t>
      </w:r>
      <w:r w:rsidR="00B42A52" w:rsidRPr="00B42A52">
        <w:rPr>
          <w:rFonts w:cs="Calibri"/>
        </w:rPr>
        <w:t>(tanto para el desarrollo del objeto del proyecto como el monitoreo de parámetros).</w:t>
      </w:r>
    </w:p>
    <w:p w:rsidR="00B42A52" w:rsidRDefault="00B42A52" w:rsidP="00E14B29">
      <w:pPr>
        <w:numPr>
          <w:ilvl w:val="0"/>
          <w:numId w:val="9"/>
        </w:numPr>
        <w:spacing w:after="0"/>
        <w:ind w:left="426" w:hanging="426"/>
        <w:jc w:val="both"/>
        <w:rPr>
          <w:rFonts w:cs="Calibri"/>
        </w:rPr>
      </w:pPr>
      <w:r w:rsidRPr="00B42A52">
        <w:rPr>
          <w:rFonts w:cs="Calibri"/>
        </w:rPr>
        <w:t>Registro fotográfico detallado de los equipos instalados en el proyecto.</w:t>
      </w:r>
    </w:p>
    <w:p w:rsidR="00B42A52" w:rsidRDefault="004841A6" w:rsidP="00E14B29">
      <w:pPr>
        <w:numPr>
          <w:ilvl w:val="0"/>
          <w:numId w:val="9"/>
        </w:numPr>
        <w:spacing w:after="0"/>
        <w:ind w:left="426" w:hanging="426"/>
        <w:jc w:val="both"/>
        <w:rPr>
          <w:rFonts w:cs="Calibri"/>
        </w:rPr>
      </w:pPr>
      <w:r>
        <w:rPr>
          <w:rFonts w:cs="Calibri"/>
        </w:rPr>
        <w:t>C</w:t>
      </w:r>
      <w:r w:rsidR="00B42A52" w:rsidRPr="00B42A52">
        <w:rPr>
          <w:rFonts w:cs="Calibri"/>
        </w:rPr>
        <w:t>opia de los documentos que soporten el sistema de monitoreo propuesto para el proyecto (si los hay).</w:t>
      </w:r>
    </w:p>
    <w:p w:rsidR="004841A6" w:rsidRDefault="004841A6" w:rsidP="00E14B29">
      <w:pPr>
        <w:numPr>
          <w:ilvl w:val="0"/>
          <w:numId w:val="9"/>
        </w:numPr>
        <w:spacing w:after="0"/>
        <w:ind w:left="426" w:hanging="426"/>
        <w:jc w:val="both"/>
        <w:rPr>
          <w:rFonts w:cs="Calibri"/>
        </w:rPr>
      </w:pPr>
      <w:r>
        <w:rPr>
          <w:rFonts w:cs="Calibri"/>
        </w:rPr>
        <w:lastRenderedPageBreak/>
        <w:t xml:space="preserve">Copia de las </w:t>
      </w:r>
      <w:r w:rsidRPr="004841A6">
        <w:rPr>
          <w:rFonts w:cs="Calibri"/>
        </w:rPr>
        <w:t>certificaciones del gestor externo relacionadas con el tratamiento y/o disposición final y los registros de entrega y recibo de equipos (retirados y tratados) y residuos (comercializados, dispuestos o reciclados). Esta certificación debe tener como mínimo el tipo de residuo, cantidad, tipo de tratamiento dado, datos de la empresa que entrega los residuos, datos de la empresa que recibe y resolución de autorización con vigencia de la empresa que trata los residuos.</w:t>
      </w:r>
    </w:p>
    <w:p w:rsidR="004841A6" w:rsidRDefault="004841A6" w:rsidP="00E14B29">
      <w:pPr>
        <w:numPr>
          <w:ilvl w:val="0"/>
          <w:numId w:val="9"/>
        </w:numPr>
        <w:spacing w:after="0"/>
        <w:ind w:left="426" w:hanging="426"/>
        <w:jc w:val="both"/>
        <w:rPr>
          <w:rFonts w:cs="Calibri"/>
        </w:rPr>
      </w:pPr>
      <w:r>
        <w:rPr>
          <w:rFonts w:cs="Calibri"/>
        </w:rPr>
        <w:t>C</w:t>
      </w:r>
      <w:r w:rsidRPr="004841A6">
        <w:rPr>
          <w:rFonts w:cs="Calibri"/>
        </w:rPr>
        <w:t>opia del recibo de entrega o factura para los residuos que hayan sido tratados como peligrosos.</w:t>
      </w:r>
    </w:p>
    <w:p w:rsidR="004841A6" w:rsidRDefault="004841A6" w:rsidP="00E14B29">
      <w:pPr>
        <w:numPr>
          <w:ilvl w:val="0"/>
          <w:numId w:val="9"/>
        </w:numPr>
        <w:spacing w:after="0"/>
        <w:ind w:left="426" w:hanging="426"/>
        <w:jc w:val="both"/>
        <w:rPr>
          <w:rFonts w:cs="Calibri"/>
        </w:rPr>
      </w:pPr>
      <w:r>
        <w:rPr>
          <w:rFonts w:cs="Calibri"/>
        </w:rPr>
        <w:t>C</w:t>
      </w:r>
      <w:r w:rsidRPr="004841A6">
        <w:rPr>
          <w:rFonts w:cs="Calibri"/>
        </w:rPr>
        <w:t>opia del recibo de entrega o factura para los residuos que no hayan sido tratados como peligrosos.</w:t>
      </w:r>
    </w:p>
    <w:p w:rsidR="004841A6" w:rsidRDefault="004841A6" w:rsidP="00E14B29">
      <w:pPr>
        <w:numPr>
          <w:ilvl w:val="0"/>
          <w:numId w:val="9"/>
        </w:numPr>
        <w:spacing w:after="0"/>
        <w:ind w:left="426" w:hanging="426"/>
        <w:jc w:val="both"/>
        <w:rPr>
          <w:rFonts w:cs="Calibri"/>
        </w:rPr>
      </w:pPr>
      <w:r>
        <w:rPr>
          <w:rFonts w:cs="Calibri"/>
        </w:rPr>
        <w:t>C</w:t>
      </w:r>
      <w:r w:rsidR="006E368D">
        <w:rPr>
          <w:rFonts w:cs="Calibri"/>
        </w:rPr>
        <w:t>opia de la licencia ambiental o permiso</w:t>
      </w:r>
      <w:r w:rsidRPr="004841A6">
        <w:rPr>
          <w:rFonts w:cs="Calibri"/>
        </w:rPr>
        <w:t xml:space="preserve"> de cada gestor externo utilizado</w:t>
      </w:r>
      <w:r>
        <w:rPr>
          <w:rFonts w:cs="Calibri"/>
        </w:rPr>
        <w:t>.</w:t>
      </w:r>
    </w:p>
    <w:p w:rsidR="006E368D" w:rsidRDefault="006E368D" w:rsidP="00E14B29">
      <w:pPr>
        <w:numPr>
          <w:ilvl w:val="0"/>
          <w:numId w:val="9"/>
        </w:numPr>
        <w:spacing w:after="0"/>
        <w:ind w:left="426" w:hanging="426"/>
        <w:jc w:val="both"/>
        <w:rPr>
          <w:rFonts w:cs="Calibri"/>
        </w:rPr>
      </w:pPr>
      <w:r>
        <w:rPr>
          <w:rFonts w:cs="Calibri"/>
        </w:rPr>
        <w:t xml:space="preserve">Copia del informe </w:t>
      </w:r>
      <w:r w:rsidR="00FB5B07">
        <w:rPr>
          <w:rFonts w:cs="Calibri"/>
        </w:rPr>
        <w:t>de disposición / tratamiento de los residuos que emite el gestor externo (cuando aplique) de conformidad con la regulación aplicable.</w:t>
      </w:r>
    </w:p>
    <w:p w:rsidR="00A8256E" w:rsidRDefault="008E2777" w:rsidP="00991522">
      <w:pPr>
        <w:spacing w:after="0"/>
        <w:ind w:left="491"/>
        <w:rPr>
          <w:rFonts w:cs="Calibri"/>
        </w:rPr>
      </w:pPr>
      <w:r>
        <w:rPr>
          <w:rFonts w:cs="Calibri"/>
        </w:rPr>
        <w:br w:type="page"/>
      </w:r>
    </w:p>
    <w:p w:rsidR="00AA21C2" w:rsidRDefault="00AA21C2" w:rsidP="00F8459B">
      <w:pPr>
        <w:pStyle w:val="Ttulo1"/>
      </w:pPr>
      <w:bookmarkStart w:id="130" w:name="_Toc512116891"/>
      <w:r w:rsidRPr="00646C9D">
        <w:lastRenderedPageBreak/>
        <w:t>VERIFICACIÓN DE RESULTADOS</w:t>
      </w:r>
      <w:bookmarkEnd w:id="130"/>
    </w:p>
    <w:p w:rsidR="00646C9D" w:rsidRPr="00A8256E" w:rsidRDefault="00646C9D" w:rsidP="00991522">
      <w:pPr>
        <w:spacing w:after="0"/>
        <w:rPr>
          <w:rFonts w:cs="Calibri"/>
          <w:b/>
        </w:rPr>
      </w:pPr>
    </w:p>
    <w:p w:rsidR="00646C9D" w:rsidRDefault="001A6B2F" w:rsidP="001A6B2F">
      <w:pPr>
        <w:spacing w:after="0"/>
        <w:jc w:val="both"/>
      </w:pPr>
      <w:r w:rsidRPr="00D13ECA">
        <w:t>El presente capítulo brinda orientación a los interesados</w:t>
      </w:r>
      <w:r>
        <w:t xml:space="preserve"> sobre cómo deben </w:t>
      </w:r>
      <w:r w:rsidR="000F63FC">
        <w:t xml:space="preserve">presentar </w:t>
      </w:r>
      <w:r>
        <w:t xml:space="preserve">los resultados </w:t>
      </w:r>
      <w:r w:rsidR="00AE3A78">
        <w:t xml:space="preserve">semestrales </w:t>
      </w:r>
      <w:r>
        <w:t>alcanzados</w:t>
      </w:r>
      <w:r w:rsidR="000F63FC">
        <w:t xml:space="preserve"> por</w:t>
      </w:r>
      <w:r>
        <w:t xml:space="preserve"> el proyecto de eficiencia energética </w:t>
      </w:r>
      <w:r w:rsidR="00AE3A78">
        <w:t>implementado</w:t>
      </w:r>
      <w:r>
        <w:t>, haciendo uso del</w:t>
      </w:r>
      <w:r w:rsidRPr="00D13ECA">
        <w:t xml:space="preserve"> formato </w:t>
      </w:r>
      <w:r w:rsidR="00EE61CA">
        <w:t xml:space="preserve">Módulo 4 </w:t>
      </w:r>
      <w:r w:rsidRPr="00D13ECA">
        <w:t xml:space="preserve">“Presentación </w:t>
      </w:r>
      <w:r>
        <w:t>de resultados</w:t>
      </w:r>
      <w:r w:rsidRPr="00D13ECA">
        <w:t>”</w:t>
      </w:r>
      <w:r w:rsidR="00AE3A78">
        <w:t>. Lo anterior se hace con el fin de dar seguimiento a</w:t>
      </w:r>
      <w:r w:rsidR="000F63FC">
        <w:t xml:space="preserve"> los compromisos </w:t>
      </w:r>
      <w:r w:rsidR="00AE3A78">
        <w:t xml:space="preserve">anuales contractuales entre el cliente y el proponente técnico </w:t>
      </w:r>
      <w:r w:rsidR="00E604DF">
        <w:t>de acuerdo</w:t>
      </w:r>
      <w:r w:rsidR="000F63FC">
        <w:t xml:space="preserve"> con </w:t>
      </w:r>
      <w:r w:rsidR="00AE3A78">
        <w:t xml:space="preserve">el contrato y la póliza, para en caso de desacuerdo de las partes, </w:t>
      </w:r>
      <w:r w:rsidR="000F63FC">
        <w:t xml:space="preserve">solicitar una verificación de </w:t>
      </w:r>
      <w:r w:rsidR="00AE3A78">
        <w:t xml:space="preserve">los </w:t>
      </w:r>
      <w:r w:rsidR="000F63FC">
        <w:t>resultados</w:t>
      </w:r>
      <w:r>
        <w:t>. Igualmente</w:t>
      </w:r>
      <w:r w:rsidR="000F63FC">
        <w:t xml:space="preserve"> se</w:t>
      </w:r>
      <w:r>
        <w:t xml:space="preserve"> brinda </w:t>
      </w:r>
      <w:r w:rsidR="00EE61CA">
        <w:t>la</w:t>
      </w:r>
      <w:r>
        <w:t xml:space="preserve"> </w:t>
      </w:r>
      <w:r w:rsidRPr="00D13ECA">
        <w:t xml:space="preserve">información </w:t>
      </w:r>
      <w:r>
        <w:t xml:space="preserve">del proceso de evaluación que realiza </w:t>
      </w:r>
      <w:r w:rsidRPr="00D13ECA">
        <w:t xml:space="preserve">ICONTEC </w:t>
      </w:r>
      <w:r>
        <w:t xml:space="preserve">sobre la información </w:t>
      </w:r>
      <w:r w:rsidRPr="00D13ECA">
        <w:t>suministra</w:t>
      </w:r>
      <w:r>
        <w:t xml:space="preserve">da, para determinar si los ahorros energéticos propuestos se han alcanzado en cumplimiento de </w:t>
      </w:r>
      <w:r w:rsidRPr="00D13ECA">
        <w:t>los criterios definidos en el formato “</w:t>
      </w:r>
      <w:r>
        <w:t>Verificación de resultados</w:t>
      </w:r>
      <w:r w:rsidRPr="00D13ECA">
        <w:t>”.</w:t>
      </w:r>
    </w:p>
    <w:p w:rsidR="001A6B2F" w:rsidRPr="00A8256E" w:rsidRDefault="001A6B2F" w:rsidP="00991522">
      <w:pPr>
        <w:spacing w:after="0"/>
        <w:rPr>
          <w:rFonts w:cs="Calibri"/>
          <w:b/>
        </w:rPr>
      </w:pPr>
    </w:p>
    <w:p w:rsidR="00AA21C2" w:rsidRPr="001D0F15" w:rsidRDefault="00AA21C2" w:rsidP="007050BD">
      <w:pPr>
        <w:pStyle w:val="Prrafodelista"/>
        <w:numPr>
          <w:ilvl w:val="0"/>
          <w:numId w:val="1"/>
        </w:numPr>
        <w:spacing w:after="0"/>
        <w:ind w:left="1134" w:hanging="708"/>
        <w:contextualSpacing w:val="0"/>
        <w:rPr>
          <w:rFonts w:cs="Calibri"/>
          <w:vanish/>
        </w:rPr>
      </w:pPr>
    </w:p>
    <w:p w:rsidR="00AA21C2" w:rsidRDefault="00AA21C2" w:rsidP="00F8459B">
      <w:pPr>
        <w:pStyle w:val="Ttulo2"/>
      </w:pPr>
      <w:bookmarkStart w:id="131" w:name="_Toc512116892"/>
      <w:r w:rsidRPr="00646C9D">
        <w:t>Proceso de eval</w:t>
      </w:r>
      <w:r w:rsidR="000F63FC">
        <w:t xml:space="preserve">uación de </w:t>
      </w:r>
      <w:r w:rsidRPr="00646C9D">
        <w:t>resultados del proyecto</w:t>
      </w:r>
      <w:r w:rsidR="000F63FC">
        <w:t xml:space="preserve"> </w:t>
      </w:r>
      <w:r w:rsidR="003078CD">
        <w:t>para la resolución de diferencias entre cliente y pro</w:t>
      </w:r>
      <w:r w:rsidR="000F63FC">
        <w:t>ponente técnico</w:t>
      </w:r>
      <w:r w:rsidR="003078CD">
        <w:t>.</w:t>
      </w:r>
      <w:bookmarkEnd w:id="131"/>
    </w:p>
    <w:p w:rsidR="000D7312" w:rsidRDefault="000D7312" w:rsidP="00991522">
      <w:pPr>
        <w:spacing w:after="0"/>
        <w:rPr>
          <w:rFonts w:cs="Calibri"/>
          <w:b/>
        </w:rPr>
      </w:pPr>
    </w:p>
    <w:p w:rsidR="00E97048" w:rsidRDefault="00E97048" w:rsidP="00E97048">
      <w:pPr>
        <w:spacing w:after="0"/>
        <w:jc w:val="both"/>
        <w:rPr>
          <w:rFonts w:cs="Calibri"/>
        </w:rPr>
      </w:pPr>
      <w:r w:rsidRPr="00AE3A78">
        <w:rPr>
          <w:rFonts w:cs="Calibri"/>
        </w:rPr>
        <w:t xml:space="preserve">El siguiente diagrama </w:t>
      </w:r>
      <w:r w:rsidR="00EE61CA" w:rsidRPr="00AE3A78">
        <w:rPr>
          <w:rFonts w:cs="Calibri"/>
        </w:rPr>
        <w:t>presenta</w:t>
      </w:r>
      <w:r w:rsidRPr="00AE3A78">
        <w:rPr>
          <w:rFonts w:cs="Calibri"/>
        </w:rPr>
        <w:t xml:space="preserve"> el proceso </w:t>
      </w:r>
      <w:r w:rsidR="00E604DF" w:rsidRPr="00AE3A78">
        <w:rPr>
          <w:rFonts w:cs="Calibri"/>
        </w:rPr>
        <w:t>a s</w:t>
      </w:r>
      <w:r w:rsidRPr="00AE3A78">
        <w:rPr>
          <w:rFonts w:cs="Calibri"/>
        </w:rPr>
        <w:t xml:space="preserve">eguir </w:t>
      </w:r>
      <w:r w:rsidR="00E604DF" w:rsidRPr="00AE3A78">
        <w:rPr>
          <w:rFonts w:cs="Calibri"/>
        </w:rPr>
        <w:t xml:space="preserve">cuanto el cliente y el proponente técnico no están de acuerdo con los resultados </w:t>
      </w:r>
      <w:r w:rsidR="00AE3A78" w:rsidRPr="00AE3A78">
        <w:rPr>
          <w:rFonts w:cs="Calibri"/>
        </w:rPr>
        <w:t>d</w:t>
      </w:r>
      <w:r w:rsidR="00E604DF" w:rsidRPr="00AE3A78">
        <w:rPr>
          <w:rFonts w:cs="Calibri"/>
        </w:rPr>
        <w:t>el proyecto y requieren la</w:t>
      </w:r>
      <w:r w:rsidR="003078CD" w:rsidRPr="00AE3A78">
        <w:rPr>
          <w:rFonts w:cs="Calibri"/>
        </w:rPr>
        <w:t xml:space="preserve"> </w:t>
      </w:r>
      <w:r w:rsidR="000F63FC" w:rsidRPr="00AE3A78">
        <w:rPr>
          <w:rFonts w:cs="Calibri"/>
        </w:rPr>
        <w:t>evaluación de</w:t>
      </w:r>
      <w:r w:rsidR="00E604DF" w:rsidRPr="00AE3A78">
        <w:rPr>
          <w:rFonts w:cs="Calibri"/>
        </w:rPr>
        <w:t xml:space="preserve"> un tercero independiente</w:t>
      </w:r>
      <w:r w:rsidR="000F63FC" w:rsidRPr="00AE3A78">
        <w:rPr>
          <w:rFonts w:cs="Calibri"/>
        </w:rPr>
        <w:t>.</w:t>
      </w:r>
    </w:p>
    <w:p w:rsidR="00B64B95" w:rsidRDefault="00B64B95" w:rsidP="00E97048">
      <w:pPr>
        <w:spacing w:after="0"/>
        <w:jc w:val="both"/>
        <w:rPr>
          <w:rFonts w:cs="Calibri"/>
          <w:b/>
        </w:rPr>
      </w:pPr>
    </w:p>
    <w:p w:rsidR="00CF7F14" w:rsidRPr="00CF7F14" w:rsidRDefault="00AE3A78" w:rsidP="00CF7F14">
      <w:pPr>
        <w:pStyle w:val="Descripcin"/>
        <w:keepNext/>
        <w:spacing w:after="0"/>
        <w:jc w:val="center"/>
        <w:rPr>
          <w:b/>
          <w:i w:val="0"/>
          <w:color w:val="auto"/>
          <w:sz w:val="20"/>
          <w:szCs w:val="20"/>
        </w:rPr>
      </w:pPr>
      <w:bookmarkStart w:id="132" w:name="_Toc487484981"/>
      <w:bookmarkStart w:id="133" w:name="_Toc512116959"/>
      <w:r>
        <w:rPr>
          <w:rFonts w:cs="Calibri"/>
          <w:b/>
          <w:noProof/>
          <w:lang w:eastAsia="es-CO"/>
        </w:rPr>
        <w:drawing>
          <wp:anchor distT="0" distB="0" distL="114300" distR="114300" simplePos="0" relativeHeight="251652096" behindDoc="0" locked="0" layoutInCell="1" allowOverlap="1" wp14:anchorId="0BCFACF9" wp14:editId="02E0343A">
            <wp:simplePos x="0" y="0"/>
            <wp:positionH relativeFrom="margin">
              <wp:posOffset>-210820</wp:posOffset>
            </wp:positionH>
            <wp:positionV relativeFrom="page">
              <wp:posOffset>4686300</wp:posOffset>
            </wp:positionV>
            <wp:extent cx="6390640" cy="4933950"/>
            <wp:effectExtent l="0" t="0" r="0" b="0"/>
            <wp:wrapThrough wrapText="bothSides">
              <wp:wrapPolygon edited="0">
                <wp:start x="0" y="0"/>
                <wp:lineTo x="0" y="21517"/>
                <wp:lineTo x="21506" y="21517"/>
                <wp:lineTo x="21506" y="0"/>
                <wp:lineTo x="0" y="0"/>
              </wp:wrapPolygon>
            </wp:wrapThrough>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390640" cy="4933950"/>
                    </a:xfrm>
                    <a:prstGeom prst="rect">
                      <a:avLst/>
                    </a:prstGeom>
                    <a:noFill/>
                  </pic:spPr>
                </pic:pic>
              </a:graphicData>
            </a:graphic>
            <wp14:sizeRelH relativeFrom="page">
              <wp14:pctWidth>0</wp14:pctWidth>
            </wp14:sizeRelH>
            <wp14:sizeRelV relativeFrom="page">
              <wp14:pctHeight>0</wp14:pctHeight>
            </wp14:sizeRelV>
          </wp:anchor>
        </w:drawing>
      </w:r>
      <w:r w:rsidR="00CF7F14" w:rsidRPr="00CF7F14">
        <w:rPr>
          <w:b/>
          <w:i w:val="0"/>
          <w:color w:val="auto"/>
          <w:sz w:val="20"/>
          <w:szCs w:val="20"/>
        </w:rPr>
        <w:t xml:space="preserve">Figura </w:t>
      </w:r>
      <w:r w:rsidR="00CF7F14" w:rsidRPr="00CF7F14">
        <w:rPr>
          <w:b/>
          <w:i w:val="0"/>
          <w:color w:val="auto"/>
          <w:sz w:val="20"/>
          <w:szCs w:val="20"/>
        </w:rPr>
        <w:fldChar w:fldCharType="begin"/>
      </w:r>
      <w:r w:rsidR="00CF7F14" w:rsidRPr="00CF7F14">
        <w:rPr>
          <w:b/>
          <w:i w:val="0"/>
          <w:color w:val="auto"/>
          <w:sz w:val="20"/>
          <w:szCs w:val="20"/>
        </w:rPr>
        <w:instrText xml:space="preserve"> SEQ Figura \* ARABIC </w:instrText>
      </w:r>
      <w:r w:rsidR="00CF7F14" w:rsidRPr="00CF7F14">
        <w:rPr>
          <w:b/>
          <w:i w:val="0"/>
          <w:color w:val="auto"/>
          <w:sz w:val="20"/>
          <w:szCs w:val="20"/>
        </w:rPr>
        <w:fldChar w:fldCharType="separate"/>
      </w:r>
      <w:r w:rsidR="00D90668">
        <w:rPr>
          <w:b/>
          <w:i w:val="0"/>
          <w:noProof/>
          <w:color w:val="auto"/>
          <w:sz w:val="20"/>
          <w:szCs w:val="20"/>
        </w:rPr>
        <w:t>63</w:t>
      </w:r>
      <w:r w:rsidR="00CF7F14" w:rsidRPr="00CF7F14">
        <w:rPr>
          <w:b/>
          <w:i w:val="0"/>
          <w:color w:val="auto"/>
          <w:sz w:val="20"/>
          <w:szCs w:val="20"/>
        </w:rPr>
        <w:fldChar w:fldCharType="end"/>
      </w:r>
      <w:r w:rsidR="00CF7F14" w:rsidRPr="00CF7F14">
        <w:rPr>
          <w:b/>
          <w:i w:val="0"/>
          <w:color w:val="auto"/>
          <w:sz w:val="20"/>
          <w:szCs w:val="20"/>
        </w:rPr>
        <w:t>. Proceso de verificación de resultados</w:t>
      </w:r>
      <w:bookmarkEnd w:id="132"/>
      <w:bookmarkEnd w:id="133"/>
    </w:p>
    <w:p w:rsidR="003D5280" w:rsidRPr="003D5280" w:rsidRDefault="003D5280" w:rsidP="00CF7F14">
      <w:pPr>
        <w:spacing w:after="0"/>
        <w:rPr>
          <w:rFonts w:cs="Calibri"/>
          <w:sz w:val="18"/>
          <w:szCs w:val="18"/>
        </w:rPr>
      </w:pPr>
      <w:r w:rsidRPr="003D5280">
        <w:rPr>
          <w:rFonts w:cs="Calibri"/>
          <w:noProof/>
          <w:sz w:val="18"/>
          <w:szCs w:val="18"/>
          <w:lang w:eastAsia="es-CO"/>
        </w:rPr>
        <w:t>F</w:t>
      </w:r>
      <w:r>
        <w:rPr>
          <w:rFonts w:cs="Calibri"/>
          <w:noProof/>
          <w:sz w:val="18"/>
          <w:szCs w:val="18"/>
          <w:lang w:eastAsia="es-CO"/>
        </w:rPr>
        <w:t>u</w:t>
      </w:r>
      <w:r w:rsidRPr="003D5280">
        <w:rPr>
          <w:rFonts w:cs="Calibri"/>
          <w:noProof/>
          <w:sz w:val="18"/>
          <w:szCs w:val="18"/>
          <w:lang w:eastAsia="es-CO"/>
        </w:rPr>
        <w:t xml:space="preserve">ente: </w:t>
      </w:r>
      <w:r w:rsidR="000B005A">
        <w:rPr>
          <w:rFonts w:cs="Calibri"/>
          <w:noProof/>
          <w:sz w:val="18"/>
          <w:szCs w:val="18"/>
          <w:lang w:eastAsia="es-CO"/>
        </w:rPr>
        <w:t>Programa Bancóldex</w:t>
      </w:r>
      <w:r w:rsidRPr="003D5280">
        <w:rPr>
          <w:rFonts w:cs="Calibri"/>
          <w:noProof/>
          <w:sz w:val="18"/>
          <w:szCs w:val="18"/>
          <w:lang w:eastAsia="es-CO"/>
        </w:rPr>
        <w:t>.</w:t>
      </w:r>
    </w:p>
    <w:p w:rsidR="00C5118F" w:rsidRPr="00646C9D" w:rsidRDefault="00C5118F" w:rsidP="00991522">
      <w:pPr>
        <w:spacing w:after="0"/>
        <w:rPr>
          <w:rFonts w:cs="Calibri"/>
          <w:b/>
        </w:rPr>
      </w:pPr>
    </w:p>
    <w:p w:rsidR="000D7312" w:rsidRDefault="00AA21C2" w:rsidP="00F8459B">
      <w:pPr>
        <w:pStyle w:val="Ttulo2"/>
      </w:pPr>
      <w:bookmarkStart w:id="134" w:name="_Toc512116893"/>
      <w:r w:rsidRPr="00646C9D">
        <w:lastRenderedPageBreak/>
        <w:t>Presentación de los resultados logrados</w:t>
      </w:r>
      <w:bookmarkEnd w:id="134"/>
    </w:p>
    <w:p w:rsidR="000D7312" w:rsidRDefault="000D7312" w:rsidP="00991522">
      <w:pPr>
        <w:spacing w:after="0"/>
        <w:rPr>
          <w:rFonts w:cs="Calibri"/>
          <w:b/>
        </w:rPr>
      </w:pPr>
    </w:p>
    <w:p w:rsidR="00E97048" w:rsidRPr="003A7D62" w:rsidRDefault="00E97048" w:rsidP="00E97048">
      <w:pPr>
        <w:spacing w:after="0"/>
        <w:jc w:val="both"/>
      </w:pPr>
      <w:r w:rsidRPr="00692170">
        <w:rPr>
          <w:rFonts w:cs="Calibri"/>
        </w:rPr>
        <w:t xml:space="preserve">La evaluación del Módulo 4 parte de contar con la información de los resultados </w:t>
      </w:r>
      <w:r w:rsidRPr="00692170">
        <w:t xml:space="preserve">del </w:t>
      </w:r>
      <w:r w:rsidRPr="00692170">
        <w:rPr>
          <w:color w:val="000000"/>
        </w:rPr>
        <w:t>proyecto que fue implementado por el proponente técnico gracias a la financiación del programa Bancóldex</w:t>
      </w:r>
      <w:r w:rsidR="00591EE3" w:rsidRPr="00692170">
        <w:rPr>
          <w:color w:val="000000"/>
        </w:rPr>
        <w:t xml:space="preserve"> de eficiencia energética para hoteles, clínicas y hospitales</w:t>
      </w:r>
      <w:r w:rsidRPr="00692170">
        <w:rPr>
          <w:color w:val="000000"/>
        </w:rPr>
        <w:t>.</w:t>
      </w:r>
      <w:r w:rsidRPr="00257F6E">
        <w:rPr>
          <w:color w:val="000000"/>
        </w:rPr>
        <w:t xml:space="preserve"> </w:t>
      </w:r>
      <w:r w:rsidR="00B64B95">
        <w:rPr>
          <w:color w:val="000000"/>
        </w:rPr>
        <w:t>E</w:t>
      </w:r>
      <w:r w:rsidRPr="00E127EB">
        <w:rPr>
          <w:color w:val="000000"/>
        </w:rPr>
        <w:t xml:space="preserve">l proponente técnico </w:t>
      </w:r>
      <w:r w:rsidR="00B64B95">
        <w:rPr>
          <w:color w:val="000000"/>
        </w:rPr>
        <w:t xml:space="preserve">debe haber </w:t>
      </w:r>
      <w:r w:rsidRPr="00E127EB">
        <w:t xml:space="preserve">realizado </w:t>
      </w:r>
      <w:r w:rsidR="00B64B95">
        <w:t>el monitoreo de</w:t>
      </w:r>
      <w:r>
        <w:t xml:space="preserve"> las variables de operación </w:t>
      </w:r>
      <w:r w:rsidRPr="00E127EB">
        <w:t>del proyecto en la instalación del cliente tal y como fue definido en</w:t>
      </w:r>
      <w:r>
        <w:t xml:space="preserve"> el plan de monitoreo de</w:t>
      </w:r>
      <w:r w:rsidRPr="00E127EB">
        <w:t xml:space="preserve"> la propuesta técnico-económica validada en el </w:t>
      </w:r>
      <w:r w:rsidR="00591EE3" w:rsidRPr="00E127EB">
        <w:t>Programa</w:t>
      </w:r>
      <w:r w:rsidRPr="00E127EB">
        <w:t xml:space="preserve">, a partir de la cual </w:t>
      </w:r>
      <w:r w:rsidR="00591EE3">
        <w:t>se</w:t>
      </w:r>
      <w:r w:rsidRPr="00E127EB">
        <w:t xml:space="preserve"> </w:t>
      </w:r>
      <w:r>
        <w:t xml:space="preserve">obtiene </w:t>
      </w:r>
      <w:r w:rsidRPr="00E127EB">
        <w:t xml:space="preserve">información respecto a </w:t>
      </w:r>
      <w:r>
        <w:t>los consumos energéticos</w:t>
      </w:r>
      <w:r>
        <w:rPr>
          <w:color w:val="000000"/>
        </w:rPr>
        <w:t>, las condiciones de operación, los indicadores de desempeño efectivos y los ahorros energéticos alcanzados</w:t>
      </w:r>
      <w:r w:rsidRPr="00E127EB">
        <w:rPr>
          <w:color w:val="000000"/>
        </w:rPr>
        <w:t>. Toda la información suministrada deberá estar acompañada de sus respectivos documentos de soporte (cuando ello aplique</w:t>
      </w:r>
      <w:r w:rsidRPr="00257F6E">
        <w:rPr>
          <w:color w:val="000000"/>
        </w:rPr>
        <w:t>).</w:t>
      </w:r>
    </w:p>
    <w:p w:rsidR="00E97048" w:rsidRPr="003349EC" w:rsidRDefault="00E97048" w:rsidP="00E97048">
      <w:pPr>
        <w:spacing w:after="0"/>
        <w:jc w:val="both"/>
        <w:rPr>
          <w:rFonts w:cs="Calibri"/>
        </w:rPr>
      </w:pPr>
    </w:p>
    <w:p w:rsidR="00E97048" w:rsidRDefault="00E97048" w:rsidP="00E97048">
      <w:pPr>
        <w:spacing w:after="0"/>
        <w:jc w:val="both"/>
        <w:rPr>
          <w:rFonts w:cs="Calibri"/>
        </w:rPr>
      </w:pPr>
      <w:r w:rsidRPr="003349EC">
        <w:rPr>
          <w:rFonts w:cs="Calibri"/>
        </w:rPr>
        <w:t xml:space="preserve">Para presentar la información requerida al </w:t>
      </w:r>
      <w:r w:rsidR="00591EE3">
        <w:rPr>
          <w:rFonts w:cs="Calibri"/>
        </w:rPr>
        <w:t>Programa</w:t>
      </w:r>
      <w:r w:rsidRPr="003349EC">
        <w:rPr>
          <w:rFonts w:cs="Calibri"/>
        </w:rPr>
        <w:t>, el proponente técnico deberá emplear la versión más reciente d</w:t>
      </w:r>
      <w:r>
        <w:rPr>
          <w:rFonts w:cs="Calibri"/>
        </w:rPr>
        <w:t xml:space="preserve">el formato </w:t>
      </w:r>
      <w:r w:rsidRPr="003349EC">
        <w:rPr>
          <w:rFonts w:cs="Calibri"/>
        </w:rPr>
        <w:t xml:space="preserve">Módulo </w:t>
      </w:r>
      <w:r>
        <w:rPr>
          <w:rFonts w:cs="Calibri"/>
        </w:rPr>
        <w:t>4 “Presentación de resultados</w:t>
      </w:r>
      <w:r w:rsidRPr="003349EC">
        <w:rPr>
          <w:rFonts w:cs="Calibri"/>
        </w:rPr>
        <w:t>”.</w:t>
      </w:r>
      <w:r>
        <w:rPr>
          <w:rFonts w:cs="Calibri"/>
        </w:rPr>
        <w:t xml:space="preserve"> </w:t>
      </w:r>
      <w:r w:rsidR="00591EE3">
        <w:rPr>
          <w:rFonts w:cs="Calibri"/>
        </w:rPr>
        <w:t xml:space="preserve">En la </w:t>
      </w:r>
      <w:r>
        <w:rPr>
          <w:rFonts w:cs="Calibri"/>
        </w:rPr>
        <w:t xml:space="preserve">siguiente figura </w:t>
      </w:r>
      <w:r w:rsidR="00591EE3">
        <w:rPr>
          <w:rFonts w:cs="Calibri"/>
        </w:rPr>
        <w:t xml:space="preserve">se presenta </w:t>
      </w:r>
      <w:r>
        <w:rPr>
          <w:rFonts w:cs="Calibri"/>
        </w:rPr>
        <w:t>el encabezado del formato de la referencia.</w:t>
      </w:r>
    </w:p>
    <w:p w:rsidR="00E97048" w:rsidRDefault="00E97048" w:rsidP="00991522">
      <w:pPr>
        <w:spacing w:after="0"/>
        <w:rPr>
          <w:rFonts w:cs="Calibri"/>
          <w:b/>
        </w:rPr>
      </w:pPr>
    </w:p>
    <w:p w:rsidR="00CF7F14" w:rsidRPr="00CF7F14" w:rsidRDefault="00CF7F14" w:rsidP="00CF7F14">
      <w:pPr>
        <w:pStyle w:val="Descripcin"/>
        <w:keepNext/>
        <w:spacing w:after="0"/>
        <w:jc w:val="center"/>
        <w:rPr>
          <w:b/>
          <w:i w:val="0"/>
          <w:color w:val="auto"/>
          <w:sz w:val="20"/>
          <w:szCs w:val="20"/>
        </w:rPr>
      </w:pPr>
      <w:bookmarkStart w:id="135" w:name="_Toc487484982"/>
      <w:bookmarkStart w:id="136" w:name="_Toc512116960"/>
      <w:r w:rsidRPr="00CF7F14">
        <w:rPr>
          <w:b/>
          <w:i w:val="0"/>
          <w:color w:val="auto"/>
          <w:sz w:val="20"/>
          <w:szCs w:val="20"/>
        </w:rPr>
        <w:t xml:space="preserve">Figura </w:t>
      </w:r>
      <w:r w:rsidRPr="00CF7F14">
        <w:rPr>
          <w:b/>
          <w:i w:val="0"/>
          <w:color w:val="auto"/>
          <w:sz w:val="20"/>
          <w:szCs w:val="20"/>
        </w:rPr>
        <w:fldChar w:fldCharType="begin"/>
      </w:r>
      <w:r w:rsidRPr="00CF7F14">
        <w:rPr>
          <w:b/>
          <w:i w:val="0"/>
          <w:color w:val="auto"/>
          <w:sz w:val="20"/>
          <w:szCs w:val="20"/>
        </w:rPr>
        <w:instrText xml:space="preserve"> SEQ Figura \* ARABIC </w:instrText>
      </w:r>
      <w:r w:rsidRPr="00CF7F14">
        <w:rPr>
          <w:b/>
          <w:i w:val="0"/>
          <w:color w:val="auto"/>
          <w:sz w:val="20"/>
          <w:szCs w:val="20"/>
        </w:rPr>
        <w:fldChar w:fldCharType="separate"/>
      </w:r>
      <w:r w:rsidR="00D90668">
        <w:rPr>
          <w:b/>
          <w:i w:val="0"/>
          <w:noProof/>
          <w:color w:val="auto"/>
          <w:sz w:val="20"/>
          <w:szCs w:val="20"/>
        </w:rPr>
        <w:t>64</w:t>
      </w:r>
      <w:r w:rsidRPr="00CF7F14">
        <w:rPr>
          <w:b/>
          <w:i w:val="0"/>
          <w:color w:val="auto"/>
          <w:sz w:val="20"/>
          <w:szCs w:val="20"/>
        </w:rPr>
        <w:fldChar w:fldCharType="end"/>
      </w:r>
      <w:r w:rsidRPr="00CF7F14">
        <w:rPr>
          <w:b/>
          <w:i w:val="0"/>
          <w:color w:val="auto"/>
          <w:sz w:val="20"/>
          <w:szCs w:val="20"/>
        </w:rPr>
        <w:t>. Encabezado del formato Módulo 4 “Presentación de resultados”</w:t>
      </w:r>
      <w:bookmarkEnd w:id="135"/>
      <w:bookmarkEnd w:id="136"/>
    </w:p>
    <w:tbl>
      <w:tblPr>
        <w:tblW w:w="9566" w:type="dxa"/>
        <w:tblInd w:w="75" w:type="dxa"/>
        <w:tblCellMar>
          <w:left w:w="70" w:type="dxa"/>
          <w:right w:w="70" w:type="dxa"/>
        </w:tblCellMar>
        <w:tblLook w:val="04A0" w:firstRow="1" w:lastRow="0" w:firstColumn="1" w:lastColumn="0" w:noHBand="0" w:noVBand="1"/>
      </w:tblPr>
      <w:tblGrid>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82"/>
        <w:gridCol w:w="182"/>
        <w:gridCol w:w="179"/>
        <w:gridCol w:w="179"/>
        <w:gridCol w:w="179"/>
        <w:gridCol w:w="179"/>
        <w:gridCol w:w="179"/>
        <w:gridCol w:w="179"/>
        <w:gridCol w:w="179"/>
        <w:gridCol w:w="252"/>
      </w:tblGrid>
      <w:tr w:rsidR="006C135B" w:rsidRPr="006C135B" w:rsidTr="00B64B95">
        <w:trPr>
          <w:trHeight w:val="269"/>
        </w:trPr>
        <w:tc>
          <w:tcPr>
            <w:tcW w:w="9566" w:type="dxa"/>
            <w:gridSpan w:val="53"/>
            <w:vMerge w:val="restart"/>
            <w:tcBorders>
              <w:top w:val="single" w:sz="4" w:space="0" w:color="538DD5"/>
              <w:left w:val="single" w:sz="4" w:space="0" w:color="538DD5"/>
              <w:bottom w:val="nil"/>
              <w:right w:val="single" w:sz="4" w:space="0" w:color="538DD5"/>
            </w:tcBorders>
            <w:shd w:val="clear" w:color="auto" w:fill="auto"/>
            <w:noWrap/>
            <w:vAlign w:val="center"/>
            <w:hideMark/>
          </w:tcPr>
          <w:p w:rsidR="006C135B" w:rsidRPr="006C135B" w:rsidRDefault="00B64B95" w:rsidP="00B64B95">
            <w:pPr>
              <w:spacing w:after="0" w:line="240" w:lineRule="auto"/>
              <w:ind w:right="712"/>
              <w:jc w:val="center"/>
              <w:rPr>
                <w:rFonts w:eastAsia="Times New Roman" w:cs="Calibri"/>
                <w:b/>
                <w:bCs/>
                <w:color w:val="000000"/>
                <w:lang w:eastAsia="es-CO"/>
              </w:rPr>
            </w:pPr>
            <w:r>
              <w:rPr>
                <w:rFonts w:eastAsia="Times New Roman" w:cs="Calibri"/>
                <w:b/>
                <w:bCs/>
                <w:noProof/>
                <w:color w:val="000000"/>
                <w:lang w:eastAsia="es-CO"/>
              </w:rPr>
              <w:drawing>
                <wp:anchor distT="0" distB="0" distL="114300" distR="114300" simplePos="0" relativeHeight="251650048" behindDoc="1" locked="0" layoutInCell="1" allowOverlap="0" wp14:editId="2629B387">
                  <wp:simplePos x="0" y="0"/>
                  <wp:positionH relativeFrom="margin">
                    <wp:posOffset>151765</wp:posOffset>
                  </wp:positionH>
                  <wp:positionV relativeFrom="margin">
                    <wp:posOffset>19685</wp:posOffset>
                  </wp:positionV>
                  <wp:extent cx="1094105" cy="179705"/>
                  <wp:effectExtent l="0" t="0" r="0" b="0"/>
                  <wp:wrapSquare wrapText="bothSides"/>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4105" cy="179705"/>
                          </a:xfrm>
                          <a:prstGeom prst="rect">
                            <a:avLst/>
                          </a:prstGeom>
                          <a:noFill/>
                        </pic:spPr>
                      </pic:pic>
                    </a:graphicData>
                  </a:graphic>
                  <wp14:sizeRelH relativeFrom="page">
                    <wp14:pctWidth>0</wp14:pctWidth>
                  </wp14:sizeRelH>
                  <wp14:sizeRelV relativeFrom="page">
                    <wp14:pctHeight>0</wp14:pctHeight>
                  </wp14:sizeRelV>
                </wp:anchor>
              </w:drawing>
            </w:r>
            <w:r w:rsidR="006C135B" w:rsidRPr="006C135B">
              <w:rPr>
                <w:rFonts w:eastAsia="Times New Roman" w:cs="Calibri"/>
                <w:b/>
                <w:bCs/>
                <w:color w:val="000000"/>
                <w:lang w:eastAsia="es-CO"/>
              </w:rPr>
              <w:t>MÓDULO 4. PRESENTACIÓN DE RESULTADOS</w:t>
            </w:r>
          </w:p>
        </w:tc>
      </w:tr>
      <w:tr w:rsidR="006C135B" w:rsidRPr="006C135B" w:rsidTr="00B64B95">
        <w:trPr>
          <w:trHeight w:val="269"/>
        </w:trPr>
        <w:tc>
          <w:tcPr>
            <w:tcW w:w="9566" w:type="dxa"/>
            <w:gridSpan w:val="53"/>
            <w:vMerge/>
            <w:tcBorders>
              <w:top w:val="single" w:sz="4" w:space="0" w:color="538DD5"/>
              <w:left w:val="single" w:sz="4" w:space="0" w:color="538DD5"/>
              <w:bottom w:val="nil"/>
              <w:right w:val="single" w:sz="4" w:space="0" w:color="538DD5"/>
            </w:tcBorders>
            <w:vAlign w:val="center"/>
            <w:hideMark/>
          </w:tcPr>
          <w:p w:rsidR="006C135B" w:rsidRPr="006C135B" w:rsidRDefault="006C135B" w:rsidP="006C135B">
            <w:pPr>
              <w:spacing w:after="0" w:line="240" w:lineRule="auto"/>
              <w:rPr>
                <w:rFonts w:eastAsia="Times New Roman" w:cs="Calibri"/>
                <w:b/>
                <w:bCs/>
                <w:color w:val="000000"/>
                <w:lang w:eastAsia="es-CO"/>
              </w:rPr>
            </w:pPr>
          </w:p>
        </w:tc>
      </w:tr>
      <w:tr w:rsidR="006C135B" w:rsidRPr="006C135B" w:rsidTr="00B64B95">
        <w:trPr>
          <w:trHeight w:val="269"/>
        </w:trPr>
        <w:tc>
          <w:tcPr>
            <w:tcW w:w="9566" w:type="dxa"/>
            <w:gridSpan w:val="53"/>
            <w:vMerge/>
            <w:tcBorders>
              <w:top w:val="single" w:sz="4" w:space="0" w:color="538DD5"/>
              <w:left w:val="single" w:sz="4" w:space="0" w:color="538DD5"/>
              <w:bottom w:val="nil"/>
              <w:right w:val="single" w:sz="4" w:space="0" w:color="538DD5"/>
            </w:tcBorders>
            <w:vAlign w:val="center"/>
            <w:hideMark/>
          </w:tcPr>
          <w:p w:rsidR="006C135B" w:rsidRPr="006C135B" w:rsidRDefault="006C135B" w:rsidP="006C135B">
            <w:pPr>
              <w:spacing w:after="0" w:line="240" w:lineRule="auto"/>
              <w:rPr>
                <w:rFonts w:eastAsia="Times New Roman" w:cs="Calibri"/>
                <w:b/>
                <w:bCs/>
                <w:color w:val="000000"/>
                <w:lang w:eastAsia="es-CO"/>
              </w:rPr>
            </w:pPr>
          </w:p>
        </w:tc>
      </w:tr>
      <w:tr w:rsidR="008815F5" w:rsidRPr="006C135B" w:rsidTr="00B64B95">
        <w:trPr>
          <w:trHeight w:val="240"/>
        </w:trPr>
        <w:tc>
          <w:tcPr>
            <w:tcW w:w="9566" w:type="dxa"/>
            <w:gridSpan w:val="53"/>
            <w:tcBorders>
              <w:top w:val="nil"/>
              <w:left w:val="single" w:sz="4" w:space="0" w:color="538DD5"/>
              <w:bottom w:val="nil"/>
              <w:right w:val="single" w:sz="4" w:space="0" w:color="538DD5"/>
            </w:tcBorders>
            <w:shd w:val="clear" w:color="000000" w:fill="8DB4E2"/>
            <w:noWrap/>
            <w:vAlign w:val="bottom"/>
            <w:hideMark/>
          </w:tcPr>
          <w:p w:rsidR="006C135B" w:rsidRPr="006C135B" w:rsidRDefault="006C135B" w:rsidP="006C135B">
            <w:pPr>
              <w:spacing w:after="0" w:line="240" w:lineRule="auto"/>
              <w:jc w:val="center"/>
              <w:rPr>
                <w:rFonts w:eastAsia="Times New Roman" w:cs="Calibri"/>
                <w:b/>
                <w:bCs/>
                <w:color w:val="FFFFFF"/>
                <w:lang w:eastAsia="es-CO"/>
              </w:rPr>
            </w:pPr>
            <w:r w:rsidRPr="006C135B">
              <w:rPr>
                <w:rFonts w:eastAsia="Times New Roman" w:cs="Calibri"/>
                <w:b/>
                <w:bCs/>
                <w:color w:val="FFFFFF"/>
                <w:lang w:eastAsia="es-CO"/>
              </w:rPr>
              <w:t>PRESENTACIÓN DE LOS RESULTADOS</w:t>
            </w:r>
          </w:p>
        </w:tc>
      </w:tr>
      <w:tr w:rsidR="00ED4353" w:rsidRPr="006C135B" w:rsidTr="00B64B95">
        <w:trPr>
          <w:trHeight w:val="75"/>
        </w:trPr>
        <w:tc>
          <w:tcPr>
            <w:tcW w:w="179" w:type="dxa"/>
            <w:tcBorders>
              <w:top w:val="nil"/>
              <w:left w:val="single" w:sz="4" w:space="0" w:color="538DD5"/>
              <w:bottom w:val="nil"/>
              <w:right w:val="nil"/>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r w:rsidRPr="006C135B">
              <w:rPr>
                <w:rFonts w:eastAsia="Times New Roman" w:cs="Calibri"/>
                <w:color w:val="000000"/>
                <w:sz w:val="6"/>
                <w:szCs w:val="6"/>
                <w:lang w:eastAsia="es-CO"/>
              </w:rPr>
              <w:t> </w:t>
            </w: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252" w:type="dxa"/>
            <w:tcBorders>
              <w:top w:val="nil"/>
              <w:left w:val="nil"/>
              <w:bottom w:val="nil"/>
              <w:right w:val="single" w:sz="4" w:space="0" w:color="538DD5"/>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r w:rsidRPr="006C135B">
              <w:rPr>
                <w:rFonts w:eastAsia="Times New Roman" w:cs="Calibri"/>
                <w:color w:val="000000"/>
                <w:sz w:val="6"/>
                <w:szCs w:val="6"/>
                <w:lang w:eastAsia="es-CO"/>
              </w:rPr>
              <w:t> </w:t>
            </w:r>
          </w:p>
        </w:tc>
      </w:tr>
      <w:tr w:rsidR="008815F5" w:rsidRPr="006C135B" w:rsidTr="00B64B95">
        <w:trPr>
          <w:trHeight w:val="240"/>
        </w:trPr>
        <w:tc>
          <w:tcPr>
            <w:tcW w:w="9566" w:type="dxa"/>
            <w:gridSpan w:val="53"/>
            <w:tcBorders>
              <w:top w:val="single" w:sz="4" w:space="0" w:color="538DD5"/>
              <w:left w:val="single" w:sz="4" w:space="0" w:color="538DD5"/>
              <w:bottom w:val="nil"/>
              <w:right w:val="single" w:sz="4" w:space="0" w:color="538DD5"/>
            </w:tcBorders>
            <w:shd w:val="clear" w:color="000000" w:fill="538DD5"/>
            <w:noWrap/>
            <w:vAlign w:val="bottom"/>
            <w:hideMark/>
          </w:tcPr>
          <w:p w:rsidR="006C135B" w:rsidRPr="006C135B" w:rsidRDefault="006C135B" w:rsidP="006C135B">
            <w:pPr>
              <w:spacing w:after="0" w:line="240" w:lineRule="auto"/>
              <w:rPr>
                <w:rFonts w:eastAsia="Times New Roman" w:cs="Calibri"/>
                <w:b/>
                <w:bCs/>
                <w:color w:val="FFFFFF"/>
                <w:lang w:eastAsia="es-CO"/>
              </w:rPr>
            </w:pPr>
            <w:r w:rsidRPr="006C135B">
              <w:rPr>
                <w:rFonts w:eastAsia="Times New Roman" w:cs="Calibri"/>
                <w:b/>
                <w:bCs/>
                <w:color w:val="FFFFFF"/>
                <w:lang w:eastAsia="es-CO"/>
              </w:rPr>
              <w:t>DATOS DE IDENTIFICACIÓN INTERNA DEL PROYECTO</w:t>
            </w:r>
            <w:r w:rsidRPr="006C135B">
              <w:rPr>
                <w:rFonts w:eastAsia="Times New Roman" w:cs="Calibri"/>
                <w:b/>
                <w:bCs/>
                <w:color w:val="FFFFFF"/>
                <w:sz w:val="20"/>
                <w:szCs w:val="20"/>
                <w:lang w:eastAsia="es-CO"/>
              </w:rPr>
              <w:t xml:space="preserve"> (para uso exclusivo de Bancóldex)</w:t>
            </w:r>
          </w:p>
        </w:tc>
      </w:tr>
      <w:tr w:rsidR="00ED4353" w:rsidRPr="006C135B" w:rsidTr="00B64B95">
        <w:trPr>
          <w:trHeight w:val="75"/>
        </w:trPr>
        <w:tc>
          <w:tcPr>
            <w:tcW w:w="179" w:type="dxa"/>
            <w:tcBorders>
              <w:top w:val="nil"/>
              <w:left w:val="single" w:sz="4" w:space="0" w:color="538DD5"/>
              <w:bottom w:val="nil"/>
              <w:right w:val="nil"/>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r w:rsidRPr="006C135B">
              <w:rPr>
                <w:rFonts w:eastAsia="Times New Roman" w:cs="Calibri"/>
                <w:color w:val="000000"/>
                <w:sz w:val="6"/>
                <w:szCs w:val="6"/>
                <w:lang w:eastAsia="es-CO"/>
              </w:rPr>
              <w:t> </w:t>
            </w: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82"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252" w:type="dxa"/>
            <w:tcBorders>
              <w:top w:val="nil"/>
              <w:left w:val="nil"/>
              <w:bottom w:val="nil"/>
              <w:right w:val="single" w:sz="4" w:space="0" w:color="538DD5"/>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r w:rsidRPr="006C135B">
              <w:rPr>
                <w:rFonts w:eastAsia="Times New Roman" w:cs="Calibri"/>
                <w:color w:val="000000"/>
                <w:sz w:val="6"/>
                <w:szCs w:val="6"/>
                <w:lang w:eastAsia="es-CO"/>
              </w:rPr>
              <w:t> </w:t>
            </w:r>
          </w:p>
        </w:tc>
      </w:tr>
      <w:tr w:rsidR="00ED4353" w:rsidRPr="006C135B" w:rsidTr="00B64B95">
        <w:trPr>
          <w:trHeight w:val="240"/>
        </w:trPr>
        <w:tc>
          <w:tcPr>
            <w:tcW w:w="1074" w:type="dxa"/>
            <w:gridSpan w:val="6"/>
            <w:tcBorders>
              <w:top w:val="nil"/>
              <w:left w:val="single" w:sz="4" w:space="0" w:color="538DD5"/>
              <w:bottom w:val="nil"/>
              <w:right w:val="nil"/>
            </w:tcBorders>
            <w:shd w:val="clear" w:color="auto" w:fill="auto"/>
            <w:noWrap/>
            <w:vAlign w:val="bottom"/>
            <w:hideMark/>
          </w:tcPr>
          <w:p w:rsidR="006C135B" w:rsidRPr="006C135B" w:rsidRDefault="006C135B" w:rsidP="006C135B">
            <w:pPr>
              <w:spacing w:after="0" w:line="240" w:lineRule="auto"/>
              <w:jc w:val="center"/>
              <w:rPr>
                <w:rFonts w:eastAsia="Times New Roman" w:cs="Calibri"/>
                <w:color w:val="000000"/>
                <w:sz w:val="18"/>
                <w:szCs w:val="18"/>
                <w:lang w:eastAsia="es-CO"/>
              </w:rPr>
            </w:pPr>
            <w:r w:rsidRPr="006C135B">
              <w:rPr>
                <w:rFonts w:eastAsia="Times New Roman" w:cs="Calibri"/>
                <w:color w:val="000000"/>
                <w:sz w:val="18"/>
                <w:szCs w:val="18"/>
                <w:lang w:eastAsia="es-CO"/>
              </w:rPr>
              <w:t>Solicitud No.</w:t>
            </w:r>
          </w:p>
        </w:tc>
        <w:tc>
          <w:tcPr>
            <w:tcW w:w="716" w:type="dxa"/>
            <w:gridSpan w:val="4"/>
            <w:tcBorders>
              <w:top w:val="nil"/>
              <w:left w:val="nil"/>
              <w:bottom w:val="nil"/>
              <w:right w:val="nil"/>
            </w:tcBorders>
            <w:shd w:val="clear" w:color="000000" w:fill="D9D9D9"/>
            <w:noWrap/>
            <w:vAlign w:val="bottom"/>
            <w:hideMark/>
          </w:tcPr>
          <w:p w:rsidR="006C135B" w:rsidRPr="006C135B" w:rsidRDefault="006C135B" w:rsidP="006C135B">
            <w:pPr>
              <w:spacing w:after="0" w:line="240" w:lineRule="auto"/>
              <w:jc w:val="center"/>
              <w:rPr>
                <w:rFonts w:eastAsia="Times New Roman" w:cs="Calibri"/>
                <w:color w:val="000000"/>
                <w:lang w:eastAsia="es-CO"/>
              </w:rPr>
            </w:pPr>
            <w:r w:rsidRPr="006C135B">
              <w:rPr>
                <w:rFonts w:eastAsia="Times New Roman" w:cs="Calibri"/>
                <w:color w:val="000000"/>
                <w:lang w:eastAsia="es-CO"/>
              </w:rPr>
              <w:t> </w:t>
            </w: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jc w:val="center"/>
              <w:rPr>
                <w:rFonts w:eastAsia="Times New Roman" w:cs="Calibri"/>
                <w:color w:val="00000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79" w:type="dxa"/>
            <w:tcBorders>
              <w:top w:val="nil"/>
              <w:left w:val="nil"/>
              <w:bottom w:val="nil"/>
              <w:right w:val="nil"/>
            </w:tcBorders>
            <w:shd w:val="clear" w:color="auto" w:fill="auto"/>
            <w:noWrap/>
            <w:vAlign w:val="bottom"/>
            <w:hideMark/>
          </w:tcPr>
          <w:p w:rsidR="006C135B" w:rsidRPr="006C135B" w:rsidRDefault="006C135B" w:rsidP="006C135B">
            <w:pPr>
              <w:spacing w:after="0" w:line="240" w:lineRule="auto"/>
              <w:rPr>
                <w:rFonts w:ascii="Times New Roman" w:eastAsia="Times New Roman" w:hAnsi="Times New Roman"/>
                <w:sz w:val="20"/>
                <w:szCs w:val="20"/>
                <w:lang w:eastAsia="es-CO"/>
              </w:rPr>
            </w:pPr>
          </w:p>
        </w:tc>
        <w:tc>
          <w:tcPr>
            <w:tcW w:w="1611" w:type="dxa"/>
            <w:gridSpan w:val="9"/>
            <w:tcBorders>
              <w:top w:val="nil"/>
              <w:left w:val="single" w:sz="4" w:space="0" w:color="FFFFFF"/>
              <w:bottom w:val="nil"/>
              <w:right w:val="nil"/>
            </w:tcBorders>
            <w:shd w:val="clear" w:color="auto" w:fill="auto"/>
            <w:noWrap/>
            <w:vAlign w:val="bottom"/>
            <w:hideMark/>
          </w:tcPr>
          <w:p w:rsidR="006C135B" w:rsidRPr="006C135B" w:rsidRDefault="006C135B" w:rsidP="006C135B">
            <w:pPr>
              <w:spacing w:after="0" w:line="240" w:lineRule="auto"/>
              <w:jc w:val="right"/>
              <w:rPr>
                <w:rFonts w:eastAsia="Times New Roman" w:cs="Calibri"/>
                <w:color w:val="000000"/>
                <w:sz w:val="18"/>
                <w:szCs w:val="18"/>
                <w:lang w:eastAsia="es-CO"/>
              </w:rPr>
            </w:pPr>
            <w:r w:rsidRPr="006C135B">
              <w:rPr>
                <w:rFonts w:eastAsia="Times New Roman" w:cs="Calibri"/>
                <w:color w:val="000000"/>
                <w:sz w:val="18"/>
                <w:szCs w:val="18"/>
                <w:lang w:eastAsia="es-CO"/>
              </w:rPr>
              <w:t>Fecha del reporte:</w:t>
            </w:r>
          </w:p>
        </w:tc>
        <w:tc>
          <w:tcPr>
            <w:tcW w:w="358" w:type="dxa"/>
            <w:gridSpan w:val="2"/>
            <w:tcBorders>
              <w:top w:val="nil"/>
              <w:left w:val="single" w:sz="4" w:space="0" w:color="FFFFFF"/>
              <w:bottom w:val="nil"/>
              <w:right w:val="nil"/>
            </w:tcBorders>
            <w:shd w:val="clear" w:color="auto" w:fill="auto"/>
            <w:noWrap/>
            <w:vAlign w:val="bottom"/>
            <w:hideMark/>
          </w:tcPr>
          <w:p w:rsidR="006C135B" w:rsidRPr="006C135B" w:rsidRDefault="006C135B" w:rsidP="006C135B">
            <w:pPr>
              <w:spacing w:after="0" w:line="240" w:lineRule="auto"/>
              <w:jc w:val="center"/>
              <w:rPr>
                <w:rFonts w:eastAsia="Times New Roman" w:cs="Calibri"/>
                <w:color w:val="000000"/>
                <w:sz w:val="14"/>
                <w:szCs w:val="14"/>
                <w:lang w:eastAsia="es-CO"/>
              </w:rPr>
            </w:pPr>
            <w:r w:rsidRPr="006C135B">
              <w:rPr>
                <w:rFonts w:eastAsia="Times New Roman" w:cs="Calibri"/>
                <w:color w:val="000000"/>
                <w:sz w:val="14"/>
                <w:szCs w:val="14"/>
                <w:lang w:eastAsia="es-CO"/>
              </w:rPr>
              <w:t>dd</w:t>
            </w:r>
          </w:p>
        </w:tc>
        <w:tc>
          <w:tcPr>
            <w:tcW w:w="358" w:type="dxa"/>
            <w:gridSpan w:val="2"/>
            <w:tcBorders>
              <w:top w:val="nil"/>
              <w:left w:val="nil"/>
              <w:bottom w:val="nil"/>
              <w:right w:val="nil"/>
            </w:tcBorders>
            <w:shd w:val="clear" w:color="000000" w:fill="D9D9D9"/>
            <w:noWrap/>
            <w:vAlign w:val="bottom"/>
            <w:hideMark/>
          </w:tcPr>
          <w:p w:rsidR="006C135B" w:rsidRPr="006C135B" w:rsidRDefault="006C135B" w:rsidP="006C135B">
            <w:pPr>
              <w:spacing w:after="0" w:line="240" w:lineRule="auto"/>
              <w:jc w:val="center"/>
              <w:rPr>
                <w:rFonts w:eastAsia="Times New Roman" w:cs="Calibri"/>
                <w:color w:val="000000"/>
                <w:lang w:eastAsia="es-CO"/>
              </w:rPr>
            </w:pPr>
            <w:r w:rsidRPr="006C135B">
              <w:rPr>
                <w:rFonts w:eastAsia="Times New Roman" w:cs="Calibri"/>
                <w:color w:val="000000"/>
                <w:lang w:eastAsia="es-CO"/>
              </w:rPr>
              <w:t> </w:t>
            </w:r>
          </w:p>
        </w:tc>
        <w:tc>
          <w:tcPr>
            <w:tcW w:w="364" w:type="dxa"/>
            <w:gridSpan w:val="2"/>
            <w:tcBorders>
              <w:top w:val="nil"/>
              <w:left w:val="nil"/>
              <w:bottom w:val="nil"/>
              <w:right w:val="nil"/>
            </w:tcBorders>
            <w:shd w:val="clear" w:color="auto" w:fill="auto"/>
            <w:noWrap/>
            <w:vAlign w:val="bottom"/>
            <w:hideMark/>
          </w:tcPr>
          <w:p w:rsidR="006C135B" w:rsidRPr="006C135B" w:rsidRDefault="006C135B" w:rsidP="006C135B">
            <w:pPr>
              <w:spacing w:after="0" w:line="240" w:lineRule="auto"/>
              <w:jc w:val="center"/>
              <w:rPr>
                <w:rFonts w:eastAsia="Times New Roman" w:cs="Calibri"/>
                <w:color w:val="000000"/>
                <w:sz w:val="14"/>
                <w:szCs w:val="14"/>
                <w:lang w:eastAsia="es-CO"/>
              </w:rPr>
            </w:pPr>
            <w:r w:rsidRPr="006C135B">
              <w:rPr>
                <w:rFonts w:eastAsia="Times New Roman" w:cs="Calibri"/>
                <w:color w:val="000000"/>
                <w:sz w:val="14"/>
                <w:szCs w:val="14"/>
                <w:lang w:eastAsia="es-CO"/>
              </w:rPr>
              <w:t>mm</w:t>
            </w:r>
          </w:p>
        </w:tc>
        <w:tc>
          <w:tcPr>
            <w:tcW w:w="358" w:type="dxa"/>
            <w:gridSpan w:val="2"/>
            <w:tcBorders>
              <w:top w:val="nil"/>
              <w:left w:val="nil"/>
              <w:bottom w:val="nil"/>
              <w:right w:val="single" w:sz="4" w:space="0" w:color="FFFFFF"/>
            </w:tcBorders>
            <w:shd w:val="clear" w:color="000000" w:fill="D9D9D9"/>
            <w:noWrap/>
            <w:vAlign w:val="bottom"/>
            <w:hideMark/>
          </w:tcPr>
          <w:p w:rsidR="006C135B" w:rsidRPr="006C135B" w:rsidRDefault="006C135B" w:rsidP="006C135B">
            <w:pPr>
              <w:spacing w:after="0" w:line="240" w:lineRule="auto"/>
              <w:jc w:val="center"/>
              <w:rPr>
                <w:rFonts w:eastAsia="Times New Roman" w:cs="Calibri"/>
                <w:color w:val="000000"/>
                <w:lang w:eastAsia="es-CO"/>
              </w:rPr>
            </w:pPr>
            <w:r w:rsidRPr="006C135B">
              <w:rPr>
                <w:rFonts w:eastAsia="Times New Roman" w:cs="Calibri"/>
                <w:color w:val="000000"/>
                <w:lang w:eastAsia="es-CO"/>
              </w:rPr>
              <w:t> </w:t>
            </w:r>
          </w:p>
        </w:tc>
        <w:tc>
          <w:tcPr>
            <w:tcW w:w="358" w:type="dxa"/>
            <w:gridSpan w:val="2"/>
            <w:tcBorders>
              <w:top w:val="nil"/>
              <w:left w:val="nil"/>
              <w:bottom w:val="nil"/>
              <w:right w:val="nil"/>
            </w:tcBorders>
            <w:shd w:val="clear" w:color="auto" w:fill="auto"/>
            <w:noWrap/>
            <w:vAlign w:val="bottom"/>
            <w:hideMark/>
          </w:tcPr>
          <w:p w:rsidR="006C135B" w:rsidRPr="006C135B" w:rsidRDefault="006C135B" w:rsidP="006C135B">
            <w:pPr>
              <w:spacing w:after="0" w:line="240" w:lineRule="auto"/>
              <w:jc w:val="center"/>
              <w:rPr>
                <w:rFonts w:eastAsia="Times New Roman" w:cs="Calibri"/>
                <w:color w:val="000000"/>
                <w:sz w:val="14"/>
                <w:szCs w:val="14"/>
                <w:lang w:eastAsia="es-CO"/>
              </w:rPr>
            </w:pPr>
            <w:r w:rsidRPr="006C135B">
              <w:rPr>
                <w:rFonts w:eastAsia="Times New Roman" w:cs="Calibri"/>
                <w:color w:val="000000"/>
                <w:sz w:val="14"/>
                <w:szCs w:val="14"/>
                <w:lang w:eastAsia="es-CO"/>
              </w:rPr>
              <w:t>aa</w:t>
            </w:r>
          </w:p>
        </w:tc>
        <w:tc>
          <w:tcPr>
            <w:tcW w:w="537" w:type="dxa"/>
            <w:gridSpan w:val="3"/>
            <w:tcBorders>
              <w:top w:val="nil"/>
              <w:left w:val="nil"/>
              <w:bottom w:val="nil"/>
              <w:right w:val="nil"/>
            </w:tcBorders>
            <w:shd w:val="clear" w:color="000000" w:fill="D9D9D9"/>
            <w:noWrap/>
            <w:vAlign w:val="bottom"/>
            <w:hideMark/>
          </w:tcPr>
          <w:p w:rsidR="006C135B" w:rsidRPr="006C135B" w:rsidRDefault="006C135B" w:rsidP="006C135B">
            <w:pPr>
              <w:spacing w:after="0" w:line="240" w:lineRule="auto"/>
              <w:jc w:val="center"/>
              <w:rPr>
                <w:rFonts w:eastAsia="Times New Roman" w:cs="Calibri"/>
                <w:color w:val="000000"/>
                <w:lang w:eastAsia="es-CO"/>
              </w:rPr>
            </w:pPr>
            <w:r w:rsidRPr="006C135B">
              <w:rPr>
                <w:rFonts w:eastAsia="Times New Roman" w:cs="Calibri"/>
                <w:color w:val="000000"/>
                <w:lang w:eastAsia="es-CO"/>
              </w:rPr>
              <w:t> </w:t>
            </w:r>
          </w:p>
        </w:tc>
        <w:tc>
          <w:tcPr>
            <w:tcW w:w="252" w:type="dxa"/>
            <w:tcBorders>
              <w:top w:val="nil"/>
              <w:left w:val="nil"/>
              <w:bottom w:val="nil"/>
              <w:right w:val="single" w:sz="4" w:space="0" w:color="538DD5"/>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14"/>
                <w:szCs w:val="14"/>
                <w:lang w:eastAsia="es-CO"/>
              </w:rPr>
            </w:pPr>
            <w:r w:rsidRPr="006C135B">
              <w:rPr>
                <w:rFonts w:eastAsia="Times New Roman" w:cs="Calibri"/>
                <w:color w:val="000000"/>
                <w:sz w:val="14"/>
                <w:szCs w:val="14"/>
                <w:lang w:eastAsia="es-CO"/>
              </w:rPr>
              <w:t> </w:t>
            </w:r>
          </w:p>
        </w:tc>
      </w:tr>
      <w:tr w:rsidR="00ED4353" w:rsidRPr="006C135B" w:rsidTr="00B64B95">
        <w:trPr>
          <w:trHeight w:val="75"/>
        </w:trPr>
        <w:tc>
          <w:tcPr>
            <w:tcW w:w="179" w:type="dxa"/>
            <w:tcBorders>
              <w:top w:val="nil"/>
              <w:left w:val="single" w:sz="4" w:space="0" w:color="538DD5"/>
              <w:bottom w:val="single" w:sz="4" w:space="0" w:color="538DD5"/>
              <w:right w:val="nil"/>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r w:rsidRPr="006C135B">
              <w:rPr>
                <w:rFonts w:eastAsia="Times New Roman" w:cs="Calibri"/>
                <w:color w:val="000000"/>
                <w:sz w:val="6"/>
                <w:szCs w:val="6"/>
                <w:lang w:eastAsia="es-CO"/>
              </w:rPr>
              <w:t> </w:t>
            </w:r>
          </w:p>
        </w:tc>
        <w:tc>
          <w:tcPr>
            <w:tcW w:w="179" w:type="dxa"/>
            <w:tcBorders>
              <w:top w:val="nil"/>
              <w:left w:val="nil"/>
              <w:bottom w:val="single" w:sz="4" w:space="0" w:color="538DD5"/>
              <w:right w:val="nil"/>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r w:rsidRPr="006C135B">
              <w:rPr>
                <w:rFonts w:eastAsia="Times New Roman" w:cs="Calibri"/>
                <w:color w:val="000000"/>
                <w:sz w:val="6"/>
                <w:szCs w:val="6"/>
                <w:lang w:eastAsia="es-CO"/>
              </w:rPr>
              <w:t> </w:t>
            </w:r>
          </w:p>
        </w:tc>
        <w:tc>
          <w:tcPr>
            <w:tcW w:w="179" w:type="dxa"/>
            <w:tcBorders>
              <w:top w:val="nil"/>
              <w:left w:val="nil"/>
              <w:bottom w:val="single" w:sz="4" w:space="0" w:color="538DD5"/>
              <w:right w:val="nil"/>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r w:rsidRPr="006C135B">
              <w:rPr>
                <w:rFonts w:eastAsia="Times New Roman" w:cs="Calibri"/>
                <w:color w:val="000000"/>
                <w:sz w:val="6"/>
                <w:szCs w:val="6"/>
                <w:lang w:eastAsia="es-CO"/>
              </w:rPr>
              <w:t> </w:t>
            </w:r>
          </w:p>
        </w:tc>
        <w:tc>
          <w:tcPr>
            <w:tcW w:w="179" w:type="dxa"/>
            <w:tcBorders>
              <w:top w:val="nil"/>
              <w:left w:val="nil"/>
              <w:bottom w:val="single" w:sz="4" w:space="0" w:color="538DD5"/>
              <w:right w:val="nil"/>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r w:rsidRPr="006C135B">
              <w:rPr>
                <w:rFonts w:eastAsia="Times New Roman" w:cs="Calibri"/>
                <w:color w:val="000000"/>
                <w:sz w:val="6"/>
                <w:szCs w:val="6"/>
                <w:lang w:eastAsia="es-CO"/>
              </w:rPr>
              <w:t> </w:t>
            </w:r>
          </w:p>
        </w:tc>
        <w:tc>
          <w:tcPr>
            <w:tcW w:w="179" w:type="dxa"/>
            <w:tcBorders>
              <w:top w:val="nil"/>
              <w:left w:val="nil"/>
              <w:bottom w:val="single" w:sz="4" w:space="0" w:color="538DD5"/>
              <w:right w:val="nil"/>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r w:rsidRPr="006C135B">
              <w:rPr>
                <w:rFonts w:eastAsia="Times New Roman" w:cs="Calibri"/>
                <w:color w:val="000000"/>
                <w:sz w:val="6"/>
                <w:szCs w:val="6"/>
                <w:lang w:eastAsia="es-CO"/>
              </w:rPr>
              <w:t> </w:t>
            </w:r>
          </w:p>
        </w:tc>
        <w:tc>
          <w:tcPr>
            <w:tcW w:w="179" w:type="dxa"/>
            <w:tcBorders>
              <w:top w:val="nil"/>
              <w:left w:val="nil"/>
              <w:bottom w:val="single" w:sz="4" w:space="0" w:color="538DD5"/>
              <w:right w:val="nil"/>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r w:rsidRPr="006C135B">
              <w:rPr>
                <w:rFonts w:eastAsia="Times New Roman" w:cs="Calibri"/>
                <w:color w:val="000000"/>
                <w:sz w:val="6"/>
                <w:szCs w:val="6"/>
                <w:lang w:eastAsia="es-CO"/>
              </w:rPr>
              <w:t> </w:t>
            </w:r>
          </w:p>
        </w:tc>
        <w:tc>
          <w:tcPr>
            <w:tcW w:w="179" w:type="dxa"/>
            <w:tcBorders>
              <w:top w:val="nil"/>
              <w:left w:val="nil"/>
              <w:bottom w:val="single" w:sz="4" w:space="0" w:color="538DD5"/>
              <w:right w:val="nil"/>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r w:rsidRPr="006C135B">
              <w:rPr>
                <w:rFonts w:eastAsia="Times New Roman" w:cs="Calibri"/>
                <w:color w:val="000000"/>
                <w:sz w:val="6"/>
                <w:szCs w:val="6"/>
                <w:lang w:eastAsia="es-CO"/>
              </w:rPr>
              <w:t> </w:t>
            </w:r>
          </w:p>
        </w:tc>
        <w:tc>
          <w:tcPr>
            <w:tcW w:w="179" w:type="dxa"/>
            <w:tcBorders>
              <w:top w:val="nil"/>
              <w:left w:val="nil"/>
              <w:bottom w:val="single" w:sz="4" w:space="0" w:color="538DD5"/>
              <w:right w:val="nil"/>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r w:rsidRPr="006C135B">
              <w:rPr>
                <w:rFonts w:eastAsia="Times New Roman" w:cs="Calibri"/>
                <w:color w:val="000000"/>
                <w:sz w:val="6"/>
                <w:szCs w:val="6"/>
                <w:lang w:eastAsia="es-CO"/>
              </w:rPr>
              <w:t> </w:t>
            </w:r>
          </w:p>
        </w:tc>
        <w:tc>
          <w:tcPr>
            <w:tcW w:w="179" w:type="dxa"/>
            <w:tcBorders>
              <w:top w:val="nil"/>
              <w:left w:val="nil"/>
              <w:bottom w:val="single" w:sz="4" w:space="0" w:color="538DD5"/>
              <w:right w:val="nil"/>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r w:rsidRPr="006C135B">
              <w:rPr>
                <w:rFonts w:eastAsia="Times New Roman" w:cs="Calibri"/>
                <w:color w:val="000000"/>
                <w:sz w:val="6"/>
                <w:szCs w:val="6"/>
                <w:lang w:eastAsia="es-CO"/>
              </w:rPr>
              <w:t> </w:t>
            </w:r>
          </w:p>
        </w:tc>
        <w:tc>
          <w:tcPr>
            <w:tcW w:w="179" w:type="dxa"/>
            <w:tcBorders>
              <w:top w:val="nil"/>
              <w:left w:val="nil"/>
              <w:bottom w:val="single" w:sz="4" w:space="0" w:color="538DD5"/>
              <w:right w:val="nil"/>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r w:rsidRPr="006C135B">
              <w:rPr>
                <w:rFonts w:eastAsia="Times New Roman" w:cs="Calibri"/>
                <w:color w:val="000000"/>
                <w:sz w:val="6"/>
                <w:szCs w:val="6"/>
                <w:lang w:eastAsia="es-CO"/>
              </w:rPr>
              <w:t> </w:t>
            </w:r>
          </w:p>
        </w:tc>
        <w:tc>
          <w:tcPr>
            <w:tcW w:w="179" w:type="dxa"/>
            <w:tcBorders>
              <w:top w:val="nil"/>
              <w:left w:val="nil"/>
              <w:bottom w:val="single" w:sz="4" w:space="0" w:color="538DD5"/>
              <w:right w:val="nil"/>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r w:rsidRPr="006C135B">
              <w:rPr>
                <w:rFonts w:eastAsia="Times New Roman" w:cs="Calibri"/>
                <w:color w:val="000000"/>
                <w:sz w:val="6"/>
                <w:szCs w:val="6"/>
                <w:lang w:eastAsia="es-CO"/>
              </w:rPr>
              <w:t> </w:t>
            </w:r>
          </w:p>
        </w:tc>
        <w:tc>
          <w:tcPr>
            <w:tcW w:w="179" w:type="dxa"/>
            <w:tcBorders>
              <w:top w:val="nil"/>
              <w:left w:val="nil"/>
              <w:bottom w:val="single" w:sz="4" w:space="0" w:color="538DD5"/>
              <w:right w:val="nil"/>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r w:rsidRPr="006C135B">
              <w:rPr>
                <w:rFonts w:eastAsia="Times New Roman" w:cs="Calibri"/>
                <w:color w:val="000000"/>
                <w:sz w:val="6"/>
                <w:szCs w:val="6"/>
                <w:lang w:eastAsia="es-CO"/>
              </w:rPr>
              <w:t> </w:t>
            </w:r>
          </w:p>
        </w:tc>
        <w:tc>
          <w:tcPr>
            <w:tcW w:w="179" w:type="dxa"/>
            <w:tcBorders>
              <w:top w:val="nil"/>
              <w:left w:val="nil"/>
              <w:bottom w:val="single" w:sz="4" w:space="0" w:color="538DD5"/>
              <w:right w:val="nil"/>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r w:rsidRPr="006C135B">
              <w:rPr>
                <w:rFonts w:eastAsia="Times New Roman" w:cs="Calibri"/>
                <w:color w:val="000000"/>
                <w:sz w:val="6"/>
                <w:szCs w:val="6"/>
                <w:lang w:eastAsia="es-CO"/>
              </w:rPr>
              <w:t> </w:t>
            </w:r>
          </w:p>
        </w:tc>
        <w:tc>
          <w:tcPr>
            <w:tcW w:w="179" w:type="dxa"/>
            <w:tcBorders>
              <w:top w:val="nil"/>
              <w:left w:val="nil"/>
              <w:bottom w:val="single" w:sz="4" w:space="0" w:color="538DD5"/>
              <w:right w:val="nil"/>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r w:rsidRPr="006C135B">
              <w:rPr>
                <w:rFonts w:eastAsia="Times New Roman" w:cs="Calibri"/>
                <w:color w:val="000000"/>
                <w:sz w:val="6"/>
                <w:szCs w:val="6"/>
                <w:lang w:eastAsia="es-CO"/>
              </w:rPr>
              <w:t> </w:t>
            </w:r>
          </w:p>
        </w:tc>
        <w:tc>
          <w:tcPr>
            <w:tcW w:w="179" w:type="dxa"/>
            <w:tcBorders>
              <w:top w:val="nil"/>
              <w:left w:val="nil"/>
              <w:bottom w:val="single" w:sz="4" w:space="0" w:color="538DD5"/>
              <w:right w:val="nil"/>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r w:rsidRPr="006C135B">
              <w:rPr>
                <w:rFonts w:eastAsia="Times New Roman" w:cs="Calibri"/>
                <w:color w:val="000000"/>
                <w:sz w:val="6"/>
                <w:szCs w:val="6"/>
                <w:lang w:eastAsia="es-CO"/>
              </w:rPr>
              <w:t> </w:t>
            </w:r>
          </w:p>
        </w:tc>
        <w:tc>
          <w:tcPr>
            <w:tcW w:w="179" w:type="dxa"/>
            <w:tcBorders>
              <w:top w:val="nil"/>
              <w:left w:val="nil"/>
              <w:bottom w:val="single" w:sz="4" w:space="0" w:color="538DD5"/>
              <w:right w:val="nil"/>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r w:rsidRPr="006C135B">
              <w:rPr>
                <w:rFonts w:eastAsia="Times New Roman" w:cs="Calibri"/>
                <w:color w:val="000000"/>
                <w:sz w:val="6"/>
                <w:szCs w:val="6"/>
                <w:lang w:eastAsia="es-CO"/>
              </w:rPr>
              <w:t> </w:t>
            </w:r>
          </w:p>
        </w:tc>
        <w:tc>
          <w:tcPr>
            <w:tcW w:w="179" w:type="dxa"/>
            <w:tcBorders>
              <w:top w:val="nil"/>
              <w:left w:val="nil"/>
              <w:bottom w:val="single" w:sz="4" w:space="0" w:color="538DD5"/>
              <w:right w:val="nil"/>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r w:rsidRPr="006C135B">
              <w:rPr>
                <w:rFonts w:eastAsia="Times New Roman" w:cs="Calibri"/>
                <w:color w:val="000000"/>
                <w:sz w:val="6"/>
                <w:szCs w:val="6"/>
                <w:lang w:eastAsia="es-CO"/>
              </w:rPr>
              <w:t> </w:t>
            </w:r>
          </w:p>
        </w:tc>
        <w:tc>
          <w:tcPr>
            <w:tcW w:w="179" w:type="dxa"/>
            <w:tcBorders>
              <w:top w:val="nil"/>
              <w:left w:val="nil"/>
              <w:bottom w:val="single" w:sz="4" w:space="0" w:color="538DD5"/>
              <w:right w:val="nil"/>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r w:rsidRPr="006C135B">
              <w:rPr>
                <w:rFonts w:eastAsia="Times New Roman" w:cs="Calibri"/>
                <w:color w:val="000000"/>
                <w:sz w:val="6"/>
                <w:szCs w:val="6"/>
                <w:lang w:eastAsia="es-CO"/>
              </w:rPr>
              <w:t> </w:t>
            </w:r>
          </w:p>
        </w:tc>
        <w:tc>
          <w:tcPr>
            <w:tcW w:w="179" w:type="dxa"/>
            <w:tcBorders>
              <w:top w:val="nil"/>
              <w:left w:val="nil"/>
              <w:bottom w:val="single" w:sz="4" w:space="0" w:color="538DD5"/>
              <w:right w:val="nil"/>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r w:rsidRPr="006C135B">
              <w:rPr>
                <w:rFonts w:eastAsia="Times New Roman" w:cs="Calibri"/>
                <w:color w:val="000000"/>
                <w:sz w:val="6"/>
                <w:szCs w:val="6"/>
                <w:lang w:eastAsia="es-CO"/>
              </w:rPr>
              <w:t> </w:t>
            </w:r>
          </w:p>
        </w:tc>
        <w:tc>
          <w:tcPr>
            <w:tcW w:w="179" w:type="dxa"/>
            <w:tcBorders>
              <w:top w:val="nil"/>
              <w:left w:val="nil"/>
              <w:bottom w:val="single" w:sz="4" w:space="0" w:color="538DD5"/>
              <w:right w:val="nil"/>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r w:rsidRPr="006C135B">
              <w:rPr>
                <w:rFonts w:eastAsia="Times New Roman" w:cs="Calibri"/>
                <w:color w:val="000000"/>
                <w:sz w:val="6"/>
                <w:szCs w:val="6"/>
                <w:lang w:eastAsia="es-CO"/>
              </w:rPr>
              <w:t> </w:t>
            </w:r>
          </w:p>
        </w:tc>
        <w:tc>
          <w:tcPr>
            <w:tcW w:w="179" w:type="dxa"/>
            <w:tcBorders>
              <w:top w:val="nil"/>
              <w:left w:val="nil"/>
              <w:bottom w:val="single" w:sz="4" w:space="0" w:color="538DD5"/>
              <w:right w:val="nil"/>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r w:rsidRPr="006C135B">
              <w:rPr>
                <w:rFonts w:eastAsia="Times New Roman" w:cs="Calibri"/>
                <w:color w:val="000000"/>
                <w:sz w:val="6"/>
                <w:szCs w:val="6"/>
                <w:lang w:eastAsia="es-CO"/>
              </w:rPr>
              <w:t> </w:t>
            </w:r>
          </w:p>
        </w:tc>
        <w:tc>
          <w:tcPr>
            <w:tcW w:w="179" w:type="dxa"/>
            <w:tcBorders>
              <w:top w:val="nil"/>
              <w:left w:val="nil"/>
              <w:bottom w:val="single" w:sz="4" w:space="0" w:color="538DD5"/>
              <w:right w:val="nil"/>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r w:rsidRPr="006C135B">
              <w:rPr>
                <w:rFonts w:eastAsia="Times New Roman" w:cs="Calibri"/>
                <w:color w:val="000000"/>
                <w:sz w:val="6"/>
                <w:szCs w:val="6"/>
                <w:lang w:eastAsia="es-CO"/>
              </w:rPr>
              <w:t> </w:t>
            </w:r>
          </w:p>
        </w:tc>
        <w:tc>
          <w:tcPr>
            <w:tcW w:w="179" w:type="dxa"/>
            <w:tcBorders>
              <w:top w:val="nil"/>
              <w:left w:val="nil"/>
              <w:bottom w:val="single" w:sz="4" w:space="0" w:color="538DD5"/>
              <w:right w:val="nil"/>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r w:rsidRPr="006C135B">
              <w:rPr>
                <w:rFonts w:eastAsia="Times New Roman" w:cs="Calibri"/>
                <w:color w:val="000000"/>
                <w:sz w:val="6"/>
                <w:szCs w:val="6"/>
                <w:lang w:eastAsia="es-CO"/>
              </w:rPr>
              <w:t> </w:t>
            </w:r>
          </w:p>
        </w:tc>
        <w:tc>
          <w:tcPr>
            <w:tcW w:w="179" w:type="dxa"/>
            <w:tcBorders>
              <w:top w:val="nil"/>
              <w:left w:val="nil"/>
              <w:bottom w:val="single" w:sz="4" w:space="0" w:color="538DD5"/>
              <w:right w:val="nil"/>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r w:rsidRPr="006C135B">
              <w:rPr>
                <w:rFonts w:eastAsia="Times New Roman" w:cs="Calibri"/>
                <w:color w:val="000000"/>
                <w:sz w:val="6"/>
                <w:szCs w:val="6"/>
                <w:lang w:eastAsia="es-CO"/>
              </w:rPr>
              <w:t> </w:t>
            </w:r>
          </w:p>
        </w:tc>
        <w:tc>
          <w:tcPr>
            <w:tcW w:w="179" w:type="dxa"/>
            <w:tcBorders>
              <w:top w:val="nil"/>
              <w:left w:val="nil"/>
              <w:bottom w:val="single" w:sz="4" w:space="0" w:color="538DD5"/>
              <w:right w:val="nil"/>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r w:rsidRPr="006C135B">
              <w:rPr>
                <w:rFonts w:eastAsia="Times New Roman" w:cs="Calibri"/>
                <w:color w:val="000000"/>
                <w:sz w:val="6"/>
                <w:szCs w:val="6"/>
                <w:lang w:eastAsia="es-CO"/>
              </w:rPr>
              <w:t> </w:t>
            </w:r>
          </w:p>
        </w:tc>
        <w:tc>
          <w:tcPr>
            <w:tcW w:w="179" w:type="dxa"/>
            <w:tcBorders>
              <w:top w:val="nil"/>
              <w:left w:val="nil"/>
              <w:bottom w:val="single" w:sz="4" w:space="0" w:color="538DD5"/>
              <w:right w:val="nil"/>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r w:rsidRPr="006C135B">
              <w:rPr>
                <w:rFonts w:eastAsia="Times New Roman" w:cs="Calibri"/>
                <w:color w:val="000000"/>
                <w:sz w:val="6"/>
                <w:szCs w:val="6"/>
                <w:lang w:eastAsia="es-CO"/>
              </w:rPr>
              <w:t> </w:t>
            </w:r>
          </w:p>
        </w:tc>
        <w:tc>
          <w:tcPr>
            <w:tcW w:w="179" w:type="dxa"/>
            <w:tcBorders>
              <w:top w:val="nil"/>
              <w:left w:val="nil"/>
              <w:bottom w:val="single" w:sz="4" w:space="0" w:color="538DD5"/>
              <w:right w:val="nil"/>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r w:rsidRPr="006C135B">
              <w:rPr>
                <w:rFonts w:eastAsia="Times New Roman" w:cs="Calibri"/>
                <w:color w:val="000000"/>
                <w:sz w:val="6"/>
                <w:szCs w:val="6"/>
                <w:lang w:eastAsia="es-CO"/>
              </w:rPr>
              <w:t> </w:t>
            </w:r>
          </w:p>
        </w:tc>
        <w:tc>
          <w:tcPr>
            <w:tcW w:w="179" w:type="dxa"/>
            <w:tcBorders>
              <w:top w:val="nil"/>
              <w:left w:val="nil"/>
              <w:bottom w:val="single" w:sz="4" w:space="0" w:color="538DD5"/>
              <w:right w:val="nil"/>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r w:rsidRPr="006C135B">
              <w:rPr>
                <w:rFonts w:eastAsia="Times New Roman" w:cs="Calibri"/>
                <w:color w:val="000000"/>
                <w:sz w:val="6"/>
                <w:szCs w:val="6"/>
                <w:lang w:eastAsia="es-CO"/>
              </w:rPr>
              <w:t> </w:t>
            </w:r>
          </w:p>
        </w:tc>
        <w:tc>
          <w:tcPr>
            <w:tcW w:w="179" w:type="dxa"/>
            <w:tcBorders>
              <w:top w:val="nil"/>
              <w:left w:val="nil"/>
              <w:bottom w:val="single" w:sz="4" w:space="0" w:color="538DD5"/>
              <w:right w:val="nil"/>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r w:rsidRPr="006C135B">
              <w:rPr>
                <w:rFonts w:eastAsia="Times New Roman" w:cs="Calibri"/>
                <w:color w:val="000000"/>
                <w:sz w:val="6"/>
                <w:szCs w:val="6"/>
                <w:lang w:eastAsia="es-CO"/>
              </w:rPr>
              <w:t> </w:t>
            </w:r>
          </w:p>
        </w:tc>
        <w:tc>
          <w:tcPr>
            <w:tcW w:w="179" w:type="dxa"/>
            <w:tcBorders>
              <w:top w:val="nil"/>
              <w:left w:val="nil"/>
              <w:bottom w:val="single" w:sz="4" w:space="0" w:color="538DD5"/>
              <w:right w:val="nil"/>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r w:rsidRPr="006C135B">
              <w:rPr>
                <w:rFonts w:eastAsia="Times New Roman" w:cs="Calibri"/>
                <w:color w:val="000000"/>
                <w:sz w:val="6"/>
                <w:szCs w:val="6"/>
                <w:lang w:eastAsia="es-CO"/>
              </w:rPr>
              <w:t> </w:t>
            </w:r>
          </w:p>
        </w:tc>
        <w:tc>
          <w:tcPr>
            <w:tcW w:w="179" w:type="dxa"/>
            <w:tcBorders>
              <w:top w:val="nil"/>
              <w:left w:val="nil"/>
              <w:bottom w:val="single" w:sz="4" w:space="0" w:color="538DD5"/>
              <w:right w:val="nil"/>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r w:rsidRPr="006C135B">
              <w:rPr>
                <w:rFonts w:eastAsia="Times New Roman" w:cs="Calibri"/>
                <w:color w:val="000000"/>
                <w:sz w:val="6"/>
                <w:szCs w:val="6"/>
                <w:lang w:eastAsia="es-CO"/>
              </w:rPr>
              <w:t> </w:t>
            </w:r>
          </w:p>
        </w:tc>
        <w:tc>
          <w:tcPr>
            <w:tcW w:w="179" w:type="dxa"/>
            <w:tcBorders>
              <w:top w:val="nil"/>
              <w:left w:val="nil"/>
              <w:bottom w:val="single" w:sz="4" w:space="0" w:color="538DD5"/>
              <w:right w:val="nil"/>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r w:rsidRPr="006C135B">
              <w:rPr>
                <w:rFonts w:eastAsia="Times New Roman" w:cs="Calibri"/>
                <w:color w:val="000000"/>
                <w:sz w:val="6"/>
                <w:szCs w:val="6"/>
                <w:lang w:eastAsia="es-CO"/>
              </w:rPr>
              <w:t> </w:t>
            </w:r>
          </w:p>
        </w:tc>
        <w:tc>
          <w:tcPr>
            <w:tcW w:w="179" w:type="dxa"/>
            <w:tcBorders>
              <w:top w:val="nil"/>
              <w:left w:val="nil"/>
              <w:bottom w:val="single" w:sz="4" w:space="0" w:color="538DD5"/>
              <w:right w:val="nil"/>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r w:rsidRPr="006C135B">
              <w:rPr>
                <w:rFonts w:eastAsia="Times New Roman" w:cs="Calibri"/>
                <w:color w:val="000000"/>
                <w:sz w:val="6"/>
                <w:szCs w:val="6"/>
                <w:lang w:eastAsia="es-CO"/>
              </w:rPr>
              <w:t> </w:t>
            </w:r>
          </w:p>
        </w:tc>
        <w:tc>
          <w:tcPr>
            <w:tcW w:w="179" w:type="dxa"/>
            <w:tcBorders>
              <w:top w:val="nil"/>
              <w:left w:val="nil"/>
              <w:bottom w:val="single" w:sz="4" w:space="0" w:color="538DD5"/>
              <w:right w:val="nil"/>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r w:rsidRPr="006C135B">
              <w:rPr>
                <w:rFonts w:eastAsia="Times New Roman" w:cs="Calibri"/>
                <w:color w:val="000000"/>
                <w:sz w:val="6"/>
                <w:szCs w:val="6"/>
                <w:lang w:eastAsia="es-CO"/>
              </w:rPr>
              <w:t> </w:t>
            </w:r>
          </w:p>
        </w:tc>
        <w:tc>
          <w:tcPr>
            <w:tcW w:w="179" w:type="dxa"/>
            <w:tcBorders>
              <w:top w:val="nil"/>
              <w:left w:val="nil"/>
              <w:bottom w:val="single" w:sz="4" w:space="0" w:color="538DD5"/>
              <w:right w:val="nil"/>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r w:rsidRPr="006C135B">
              <w:rPr>
                <w:rFonts w:eastAsia="Times New Roman" w:cs="Calibri"/>
                <w:color w:val="000000"/>
                <w:sz w:val="6"/>
                <w:szCs w:val="6"/>
                <w:lang w:eastAsia="es-CO"/>
              </w:rPr>
              <w:t> </w:t>
            </w:r>
          </w:p>
        </w:tc>
        <w:tc>
          <w:tcPr>
            <w:tcW w:w="179" w:type="dxa"/>
            <w:tcBorders>
              <w:top w:val="nil"/>
              <w:left w:val="nil"/>
              <w:bottom w:val="single" w:sz="4" w:space="0" w:color="538DD5"/>
              <w:right w:val="nil"/>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r w:rsidRPr="006C135B">
              <w:rPr>
                <w:rFonts w:eastAsia="Times New Roman" w:cs="Calibri"/>
                <w:color w:val="000000"/>
                <w:sz w:val="6"/>
                <w:szCs w:val="6"/>
                <w:lang w:eastAsia="es-CO"/>
              </w:rPr>
              <w:t> </w:t>
            </w:r>
          </w:p>
        </w:tc>
        <w:tc>
          <w:tcPr>
            <w:tcW w:w="179" w:type="dxa"/>
            <w:tcBorders>
              <w:top w:val="nil"/>
              <w:left w:val="nil"/>
              <w:bottom w:val="single" w:sz="4" w:space="0" w:color="538DD5"/>
              <w:right w:val="nil"/>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r w:rsidRPr="006C135B">
              <w:rPr>
                <w:rFonts w:eastAsia="Times New Roman" w:cs="Calibri"/>
                <w:color w:val="000000"/>
                <w:sz w:val="6"/>
                <w:szCs w:val="6"/>
                <w:lang w:eastAsia="es-CO"/>
              </w:rPr>
              <w:t> </w:t>
            </w:r>
          </w:p>
        </w:tc>
        <w:tc>
          <w:tcPr>
            <w:tcW w:w="179" w:type="dxa"/>
            <w:tcBorders>
              <w:top w:val="nil"/>
              <w:left w:val="nil"/>
              <w:bottom w:val="single" w:sz="4" w:space="0" w:color="538DD5"/>
              <w:right w:val="nil"/>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r w:rsidRPr="006C135B">
              <w:rPr>
                <w:rFonts w:eastAsia="Times New Roman" w:cs="Calibri"/>
                <w:color w:val="000000"/>
                <w:sz w:val="6"/>
                <w:szCs w:val="6"/>
                <w:lang w:eastAsia="es-CO"/>
              </w:rPr>
              <w:t> </w:t>
            </w:r>
          </w:p>
        </w:tc>
        <w:tc>
          <w:tcPr>
            <w:tcW w:w="179" w:type="dxa"/>
            <w:tcBorders>
              <w:top w:val="nil"/>
              <w:left w:val="nil"/>
              <w:bottom w:val="single" w:sz="4" w:space="0" w:color="538DD5"/>
              <w:right w:val="nil"/>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r w:rsidRPr="006C135B">
              <w:rPr>
                <w:rFonts w:eastAsia="Times New Roman" w:cs="Calibri"/>
                <w:color w:val="000000"/>
                <w:sz w:val="6"/>
                <w:szCs w:val="6"/>
                <w:lang w:eastAsia="es-CO"/>
              </w:rPr>
              <w:t> </w:t>
            </w:r>
          </w:p>
        </w:tc>
        <w:tc>
          <w:tcPr>
            <w:tcW w:w="179" w:type="dxa"/>
            <w:tcBorders>
              <w:top w:val="nil"/>
              <w:left w:val="nil"/>
              <w:bottom w:val="single" w:sz="4" w:space="0" w:color="538DD5"/>
              <w:right w:val="nil"/>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r w:rsidRPr="006C135B">
              <w:rPr>
                <w:rFonts w:eastAsia="Times New Roman" w:cs="Calibri"/>
                <w:color w:val="000000"/>
                <w:sz w:val="6"/>
                <w:szCs w:val="6"/>
                <w:lang w:eastAsia="es-CO"/>
              </w:rPr>
              <w:t> </w:t>
            </w:r>
          </w:p>
        </w:tc>
        <w:tc>
          <w:tcPr>
            <w:tcW w:w="179" w:type="dxa"/>
            <w:tcBorders>
              <w:top w:val="nil"/>
              <w:left w:val="nil"/>
              <w:bottom w:val="single" w:sz="4" w:space="0" w:color="538DD5"/>
              <w:right w:val="nil"/>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r w:rsidRPr="006C135B">
              <w:rPr>
                <w:rFonts w:eastAsia="Times New Roman" w:cs="Calibri"/>
                <w:color w:val="000000"/>
                <w:sz w:val="6"/>
                <w:szCs w:val="6"/>
                <w:lang w:eastAsia="es-CO"/>
              </w:rPr>
              <w:t> </w:t>
            </w:r>
          </w:p>
        </w:tc>
        <w:tc>
          <w:tcPr>
            <w:tcW w:w="179" w:type="dxa"/>
            <w:tcBorders>
              <w:top w:val="nil"/>
              <w:left w:val="nil"/>
              <w:bottom w:val="single" w:sz="4" w:space="0" w:color="538DD5"/>
              <w:right w:val="nil"/>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r w:rsidRPr="006C135B">
              <w:rPr>
                <w:rFonts w:eastAsia="Times New Roman" w:cs="Calibri"/>
                <w:color w:val="000000"/>
                <w:sz w:val="6"/>
                <w:szCs w:val="6"/>
                <w:lang w:eastAsia="es-CO"/>
              </w:rPr>
              <w:t> </w:t>
            </w:r>
          </w:p>
        </w:tc>
        <w:tc>
          <w:tcPr>
            <w:tcW w:w="179" w:type="dxa"/>
            <w:tcBorders>
              <w:top w:val="nil"/>
              <w:left w:val="nil"/>
              <w:bottom w:val="single" w:sz="4" w:space="0" w:color="538DD5"/>
              <w:right w:val="nil"/>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r w:rsidRPr="006C135B">
              <w:rPr>
                <w:rFonts w:eastAsia="Times New Roman" w:cs="Calibri"/>
                <w:color w:val="000000"/>
                <w:sz w:val="6"/>
                <w:szCs w:val="6"/>
                <w:lang w:eastAsia="es-CO"/>
              </w:rPr>
              <w:t> </w:t>
            </w:r>
          </w:p>
        </w:tc>
        <w:tc>
          <w:tcPr>
            <w:tcW w:w="182" w:type="dxa"/>
            <w:tcBorders>
              <w:top w:val="nil"/>
              <w:left w:val="nil"/>
              <w:bottom w:val="single" w:sz="4" w:space="0" w:color="538DD5"/>
              <w:right w:val="nil"/>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r w:rsidRPr="006C135B">
              <w:rPr>
                <w:rFonts w:eastAsia="Times New Roman" w:cs="Calibri"/>
                <w:color w:val="000000"/>
                <w:sz w:val="6"/>
                <w:szCs w:val="6"/>
                <w:lang w:eastAsia="es-CO"/>
              </w:rPr>
              <w:t> </w:t>
            </w:r>
          </w:p>
        </w:tc>
        <w:tc>
          <w:tcPr>
            <w:tcW w:w="182" w:type="dxa"/>
            <w:tcBorders>
              <w:top w:val="nil"/>
              <w:left w:val="nil"/>
              <w:bottom w:val="single" w:sz="4" w:space="0" w:color="538DD5"/>
              <w:right w:val="nil"/>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r w:rsidRPr="006C135B">
              <w:rPr>
                <w:rFonts w:eastAsia="Times New Roman" w:cs="Calibri"/>
                <w:color w:val="000000"/>
                <w:sz w:val="6"/>
                <w:szCs w:val="6"/>
                <w:lang w:eastAsia="es-CO"/>
              </w:rPr>
              <w:t> </w:t>
            </w:r>
          </w:p>
        </w:tc>
        <w:tc>
          <w:tcPr>
            <w:tcW w:w="179" w:type="dxa"/>
            <w:tcBorders>
              <w:top w:val="nil"/>
              <w:left w:val="nil"/>
              <w:bottom w:val="single" w:sz="4" w:space="0" w:color="538DD5"/>
              <w:right w:val="nil"/>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r w:rsidRPr="006C135B">
              <w:rPr>
                <w:rFonts w:eastAsia="Times New Roman" w:cs="Calibri"/>
                <w:color w:val="000000"/>
                <w:sz w:val="6"/>
                <w:szCs w:val="6"/>
                <w:lang w:eastAsia="es-CO"/>
              </w:rPr>
              <w:t> </w:t>
            </w:r>
          </w:p>
        </w:tc>
        <w:tc>
          <w:tcPr>
            <w:tcW w:w="179" w:type="dxa"/>
            <w:tcBorders>
              <w:top w:val="nil"/>
              <w:left w:val="nil"/>
              <w:bottom w:val="single" w:sz="4" w:space="0" w:color="538DD5"/>
              <w:right w:val="nil"/>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r w:rsidRPr="006C135B">
              <w:rPr>
                <w:rFonts w:eastAsia="Times New Roman" w:cs="Calibri"/>
                <w:color w:val="000000"/>
                <w:sz w:val="6"/>
                <w:szCs w:val="6"/>
                <w:lang w:eastAsia="es-CO"/>
              </w:rPr>
              <w:t> </w:t>
            </w:r>
          </w:p>
        </w:tc>
        <w:tc>
          <w:tcPr>
            <w:tcW w:w="179" w:type="dxa"/>
            <w:tcBorders>
              <w:top w:val="nil"/>
              <w:left w:val="nil"/>
              <w:bottom w:val="single" w:sz="4" w:space="0" w:color="538DD5"/>
              <w:right w:val="nil"/>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r w:rsidRPr="006C135B">
              <w:rPr>
                <w:rFonts w:eastAsia="Times New Roman" w:cs="Calibri"/>
                <w:color w:val="000000"/>
                <w:sz w:val="6"/>
                <w:szCs w:val="6"/>
                <w:lang w:eastAsia="es-CO"/>
              </w:rPr>
              <w:t> </w:t>
            </w:r>
          </w:p>
        </w:tc>
        <w:tc>
          <w:tcPr>
            <w:tcW w:w="179" w:type="dxa"/>
            <w:tcBorders>
              <w:top w:val="nil"/>
              <w:left w:val="nil"/>
              <w:bottom w:val="single" w:sz="4" w:space="0" w:color="538DD5"/>
              <w:right w:val="nil"/>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r w:rsidRPr="006C135B">
              <w:rPr>
                <w:rFonts w:eastAsia="Times New Roman" w:cs="Calibri"/>
                <w:color w:val="000000"/>
                <w:sz w:val="6"/>
                <w:szCs w:val="6"/>
                <w:lang w:eastAsia="es-CO"/>
              </w:rPr>
              <w:t> </w:t>
            </w:r>
          </w:p>
        </w:tc>
        <w:tc>
          <w:tcPr>
            <w:tcW w:w="179" w:type="dxa"/>
            <w:tcBorders>
              <w:top w:val="nil"/>
              <w:left w:val="nil"/>
              <w:bottom w:val="single" w:sz="4" w:space="0" w:color="538DD5"/>
              <w:right w:val="nil"/>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r w:rsidRPr="006C135B">
              <w:rPr>
                <w:rFonts w:eastAsia="Times New Roman" w:cs="Calibri"/>
                <w:color w:val="000000"/>
                <w:sz w:val="6"/>
                <w:szCs w:val="6"/>
                <w:lang w:eastAsia="es-CO"/>
              </w:rPr>
              <w:t> </w:t>
            </w:r>
          </w:p>
        </w:tc>
        <w:tc>
          <w:tcPr>
            <w:tcW w:w="179" w:type="dxa"/>
            <w:tcBorders>
              <w:top w:val="nil"/>
              <w:left w:val="nil"/>
              <w:bottom w:val="single" w:sz="4" w:space="0" w:color="538DD5"/>
              <w:right w:val="nil"/>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r w:rsidRPr="006C135B">
              <w:rPr>
                <w:rFonts w:eastAsia="Times New Roman" w:cs="Calibri"/>
                <w:color w:val="000000"/>
                <w:sz w:val="6"/>
                <w:szCs w:val="6"/>
                <w:lang w:eastAsia="es-CO"/>
              </w:rPr>
              <w:t> </w:t>
            </w:r>
          </w:p>
        </w:tc>
        <w:tc>
          <w:tcPr>
            <w:tcW w:w="179" w:type="dxa"/>
            <w:tcBorders>
              <w:top w:val="nil"/>
              <w:left w:val="nil"/>
              <w:bottom w:val="single" w:sz="4" w:space="0" w:color="538DD5"/>
              <w:right w:val="nil"/>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r w:rsidRPr="006C135B">
              <w:rPr>
                <w:rFonts w:eastAsia="Times New Roman" w:cs="Calibri"/>
                <w:color w:val="000000"/>
                <w:sz w:val="6"/>
                <w:szCs w:val="6"/>
                <w:lang w:eastAsia="es-CO"/>
              </w:rPr>
              <w:t> </w:t>
            </w:r>
          </w:p>
        </w:tc>
        <w:tc>
          <w:tcPr>
            <w:tcW w:w="252" w:type="dxa"/>
            <w:tcBorders>
              <w:top w:val="nil"/>
              <w:left w:val="nil"/>
              <w:bottom w:val="single" w:sz="4" w:space="0" w:color="538DD5"/>
              <w:right w:val="single" w:sz="4" w:space="0" w:color="538DD5"/>
            </w:tcBorders>
            <w:shd w:val="clear" w:color="auto" w:fill="auto"/>
            <w:noWrap/>
            <w:vAlign w:val="bottom"/>
            <w:hideMark/>
          </w:tcPr>
          <w:p w:rsidR="006C135B" w:rsidRPr="006C135B" w:rsidRDefault="006C135B" w:rsidP="006C135B">
            <w:pPr>
              <w:spacing w:after="0" w:line="240" w:lineRule="auto"/>
              <w:rPr>
                <w:rFonts w:eastAsia="Times New Roman" w:cs="Calibri"/>
                <w:color w:val="000000"/>
                <w:sz w:val="6"/>
                <w:szCs w:val="6"/>
                <w:lang w:eastAsia="es-CO"/>
              </w:rPr>
            </w:pPr>
            <w:r w:rsidRPr="006C135B">
              <w:rPr>
                <w:rFonts w:eastAsia="Times New Roman" w:cs="Calibri"/>
                <w:color w:val="000000"/>
                <w:sz w:val="6"/>
                <w:szCs w:val="6"/>
                <w:lang w:eastAsia="es-CO"/>
              </w:rPr>
              <w:t> </w:t>
            </w:r>
          </w:p>
        </w:tc>
      </w:tr>
      <w:tr w:rsidR="006C135B" w:rsidRPr="006C135B" w:rsidTr="00B64B95">
        <w:trPr>
          <w:trHeight w:val="240"/>
        </w:trPr>
        <w:tc>
          <w:tcPr>
            <w:tcW w:w="9566" w:type="dxa"/>
            <w:gridSpan w:val="53"/>
            <w:tcBorders>
              <w:top w:val="single" w:sz="4" w:space="0" w:color="538DD5"/>
              <w:left w:val="single" w:sz="4" w:space="0" w:color="538DD5"/>
              <w:bottom w:val="single" w:sz="4" w:space="0" w:color="538DD5"/>
              <w:right w:val="single" w:sz="4" w:space="0" w:color="538DD5"/>
            </w:tcBorders>
            <w:shd w:val="clear" w:color="000000" w:fill="538DD5"/>
            <w:noWrap/>
            <w:vAlign w:val="bottom"/>
            <w:hideMark/>
          </w:tcPr>
          <w:p w:rsidR="006C135B" w:rsidRPr="006C135B" w:rsidRDefault="006C135B" w:rsidP="006C135B">
            <w:pPr>
              <w:spacing w:after="0" w:line="240" w:lineRule="auto"/>
              <w:jc w:val="center"/>
              <w:rPr>
                <w:rFonts w:eastAsia="Times New Roman" w:cs="Calibri"/>
                <w:b/>
                <w:bCs/>
                <w:color w:val="FFFFFF"/>
                <w:sz w:val="20"/>
                <w:szCs w:val="20"/>
                <w:lang w:eastAsia="es-CO"/>
              </w:rPr>
            </w:pPr>
            <w:r w:rsidRPr="006C135B">
              <w:rPr>
                <w:rFonts w:eastAsia="Times New Roman" w:cs="Calibri"/>
                <w:b/>
                <w:bCs/>
                <w:color w:val="FFFFFF"/>
                <w:sz w:val="20"/>
                <w:szCs w:val="20"/>
                <w:lang w:eastAsia="es-CO"/>
              </w:rPr>
              <w:t>RESULTADOS ALCANZADOS</w:t>
            </w:r>
          </w:p>
        </w:tc>
      </w:tr>
    </w:tbl>
    <w:p w:rsidR="006C135B" w:rsidRPr="00B64B95" w:rsidRDefault="00B64B95" w:rsidP="004660CA">
      <w:pPr>
        <w:spacing w:after="0"/>
        <w:jc w:val="both"/>
        <w:rPr>
          <w:rFonts w:cs="Calibri"/>
          <w:sz w:val="18"/>
          <w:szCs w:val="18"/>
        </w:rPr>
      </w:pPr>
      <w:r>
        <w:rPr>
          <w:rFonts w:cs="Calibri"/>
          <w:sz w:val="18"/>
          <w:szCs w:val="18"/>
        </w:rPr>
        <w:t xml:space="preserve">  </w:t>
      </w:r>
      <w:r w:rsidRPr="00B64B95">
        <w:rPr>
          <w:rFonts w:cs="Calibri"/>
          <w:sz w:val="18"/>
          <w:szCs w:val="18"/>
        </w:rPr>
        <w:t xml:space="preserve">Fuente: </w:t>
      </w:r>
      <w:r w:rsidR="000B005A">
        <w:rPr>
          <w:rFonts w:cs="Calibri"/>
          <w:sz w:val="18"/>
          <w:szCs w:val="18"/>
        </w:rPr>
        <w:t>Programa Bancóldex</w:t>
      </w:r>
      <w:r w:rsidR="00CF7F14">
        <w:rPr>
          <w:rFonts w:cs="Calibri"/>
          <w:sz w:val="18"/>
          <w:szCs w:val="18"/>
        </w:rPr>
        <w:t>.</w:t>
      </w:r>
    </w:p>
    <w:p w:rsidR="00B64B95" w:rsidRDefault="00B64B95" w:rsidP="004660CA">
      <w:pPr>
        <w:spacing w:after="0"/>
        <w:jc w:val="both"/>
        <w:rPr>
          <w:rFonts w:cs="Calibri"/>
        </w:rPr>
      </w:pPr>
    </w:p>
    <w:p w:rsidR="004660CA" w:rsidRDefault="004660CA" w:rsidP="004660CA">
      <w:pPr>
        <w:spacing w:after="0"/>
        <w:jc w:val="both"/>
        <w:rPr>
          <w:rFonts w:cs="Calibri"/>
        </w:rPr>
      </w:pPr>
      <w:r>
        <w:rPr>
          <w:rFonts w:cs="Calibri"/>
        </w:rPr>
        <w:t xml:space="preserve">Para la presentación de </w:t>
      </w:r>
      <w:r w:rsidR="000678CC">
        <w:rPr>
          <w:rFonts w:cs="Calibri"/>
        </w:rPr>
        <w:t xml:space="preserve">los resultados alcanzados por el proyecto en el periodo, </w:t>
      </w:r>
      <w:r>
        <w:rPr>
          <w:rFonts w:cs="Calibri"/>
        </w:rPr>
        <w:t xml:space="preserve">el proponente técnico </w:t>
      </w:r>
      <w:r w:rsidRPr="00733389">
        <w:rPr>
          <w:rFonts w:cs="Calibri"/>
        </w:rPr>
        <w:t xml:space="preserve">deberá consignar </w:t>
      </w:r>
      <w:r>
        <w:rPr>
          <w:rFonts w:cs="Calibri"/>
        </w:rPr>
        <w:t xml:space="preserve">en el formato la siguiente </w:t>
      </w:r>
      <w:r w:rsidRPr="00733389">
        <w:rPr>
          <w:rFonts w:cs="Calibri"/>
        </w:rPr>
        <w:t>información:</w:t>
      </w:r>
    </w:p>
    <w:p w:rsidR="000678CC" w:rsidRDefault="000678CC" w:rsidP="000678CC">
      <w:pPr>
        <w:spacing w:after="0"/>
        <w:jc w:val="both"/>
        <w:rPr>
          <w:rFonts w:cs="Calibri"/>
          <w:b/>
        </w:rPr>
      </w:pPr>
    </w:p>
    <w:p w:rsidR="000678CC" w:rsidRDefault="000678CC" w:rsidP="00E14B29">
      <w:pPr>
        <w:numPr>
          <w:ilvl w:val="2"/>
          <w:numId w:val="6"/>
        </w:numPr>
        <w:spacing w:after="0"/>
        <w:ind w:left="426" w:hanging="426"/>
        <w:jc w:val="both"/>
        <w:rPr>
          <w:rFonts w:cs="Calibri"/>
        </w:rPr>
      </w:pPr>
      <w:r w:rsidRPr="00580EB4">
        <w:rPr>
          <w:rFonts w:cs="Calibri"/>
          <w:b/>
        </w:rPr>
        <w:t xml:space="preserve">Información general: </w:t>
      </w:r>
      <w:r w:rsidRPr="00580EB4">
        <w:rPr>
          <w:rFonts w:eastAsia="Times New Roman" w:cs="Calibri"/>
        </w:rPr>
        <w:t>En e</w:t>
      </w:r>
      <w:r>
        <w:rPr>
          <w:rFonts w:eastAsia="Times New Roman" w:cs="Calibri"/>
        </w:rPr>
        <w:t>sta sección se d</w:t>
      </w:r>
      <w:r w:rsidRPr="00580EB4">
        <w:rPr>
          <w:rFonts w:eastAsia="Times New Roman" w:cs="Calibri"/>
        </w:rPr>
        <w:t xml:space="preserve">ebe consignar información que permita </w:t>
      </w:r>
      <w:r>
        <w:rPr>
          <w:rFonts w:eastAsia="Times New Roman" w:cs="Calibri"/>
        </w:rPr>
        <w:t>identificar claramente el proyecto de eficiencia energética monitoreado, el proponente técnico y el cliente</w:t>
      </w:r>
      <w:r w:rsidRPr="00580EB4">
        <w:rPr>
          <w:rFonts w:eastAsia="Times New Roman" w:cs="Calibri"/>
        </w:rPr>
        <w:t xml:space="preserve">. A </w:t>
      </w:r>
      <w:r w:rsidR="00D92386" w:rsidRPr="00580EB4">
        <w:rPr>
          <w:rFonts w:eastAsia="Times New Roman" w:cs="Calibri"/>
        </w:rPr>
        <w:t>continuación,</w:t>
      </w:r>
      <w:r w:rsidRPr="00580EB4">
        <w:rPr>
          <w:rFonts w:eastAsia="Times New Roman" w:cs="Calibri"/>
        </w:rPr>
        <w:t xml:space="preserve"> se presenta un ejemplo del registro de la información </w:t>
      </w:r>
      <w:r w:rsidR="00591EE3">
        <w:rPr>
          <w:rFonts w:eastAsia="Times New Roman" w:cs="Calibri"/>
        </w:rPr>
        <w:t>general</w:t>
      </w:r>
      <w:r w:rsidRPr="00580EB4">
        <w:rPr>
          <w:rFonts w:eastAsia="Times New Roman" w:cs="Calibri"/>
        </w:rPr>
        <w:t>.</w:t>
      </w:r>
    </w:p>
    <w:p w:rsidR="00B64B95" w:rsidRDefault="00B64B95" w:rsidP="00B64B95">
      <w:pPr>
        <w:pStyle w:val="Prrafodelista"/>
        <w:spacing w:after="0"/>
        <w:rPr>
          <w:rFonts w:cs="Calibri"/>
          <w:b/>
        </w:rPr>
      </w:pPr>
    </w:p>
    <w:p w:rsidR="00CF7F14" w:rsidRPr="00CF7F14" w:rsidRDefault="00CF7F14" w:rsidP="00CF7F14">
      <w:pPr>
        <w:pStyle w:val="Descripcin"/>
        <w:keepNext/>
        <w:spacing w:after="0"/>
        <w:jc w:val="center"/>
        <w:rPr>
          <w:b/>
          <w:i w:val="0"/>
          <w:color w:val="auto"/>
          <w:sz w:val="20"/>
          <w:szCs w:val="20"/>
        </w:rPr>
      </w:pPr>
      <w:bookmarkStart w:id="137" w:name="_Toc487484983"/>
      <w:bookmarkStart w:id="138" w:name="_Toc512116961"/>
      <w:r w:rsidRPr="00CF7F14">
        <w:rPr>
          <w:b/>
          <w:i w:val="0"/>
          <w:color w:val="auto"/>
          <w:sz w:val="20"/>
          <w:szCs w:val="20"/>
        </w:rPr>
        <w:t xml:space="preserve">Figura </w:t>
      </w:r>
      <w:r w:rsidRPr="00CF7F14">
        <w:rPr>
          <w:b/>
          <w:i w:val="0"/>
          <w:color w:val="auto"/>
          <w:sz w:val="20"/>
          <w:szCs w:val="20"/>
        </w:rPr>
        <w:fldChar w:fldCharType="begin"/>
      </w:r>
      <w:r w:rsidRPr="00CF7F14">
        <w:rPr>
          <w:b/>
          <w:i w:val="0"/>
          <w:color w:val="auto"/>
          <w:sz w:val="20"/>
          <w:szCs w:val="20"/>
        </w:rPr>
        <w:instrText xml:space="preserve"> SEQ Figura \* ARABIC </w:instrText>
      </w:r>
      <w:r w:rsidRPr="00CF7F14">
        <w:rPr>
          <w:b/>
          <w:i w:val="0"/>
          <w:color w:val="auto"/>
          <w:sz w:val="20"/>
          <w:szCs w:val="20"/>
        </w:rPr>
        <w:fldChar w:fldCharType="separate"/>
      </w:r>
      <w:r w:rsidR="00D90668">
        <w:rPr>
          <w:b/>
          <w:i w:val="0"/>
          <w:noProof/>
          <w:color w:val="auto"/>
          <w:sz w:val="20"/>
          <w:szCs w:val="20"/>
        </w:rPr>
        <w:t>65</w:t>
      </w:r>
      <w:r w:rsidRPr="00CF7F14">
        <w:rPr>
          <w:b/>
          <w:i w:val="0"/>
          <w:color w:val="auto"/>
          <w:sz w:val="20"/>
          <w:szCs w:val="20"/>
        </w:rPr>
        <w:fldChar w:fldCharType="end"/>
      </w:r>
      <w:r w:rsidRPr="00CF7F14">
        <w:rPr>
          <w:b/>
          <w:i w:val="0"/>
          <w:color w:val="auto"/>
          <w:sz w:val="20"/>
          <w:szCs w:val="20"/>
        </w:rPr>
        <w:t>. Ejemplo de la sección “Información general” debidamente diligenciada</w:t>
      </w:r>
      <w:bookmarkEnd w:id="137"/>
      <w:bookmarkEnd w:id="138"/>
    </w:p>
    <w:p w:rsidR="000678CC" w:rsidRDefault="00692170" w:rsidP="00692170">
      <w:pPr>
        <w:spacing w:after="0"/>
        <w:ind w:left="426"/>
        <w:rPr>
          <w:highlight w:val="yellow"/>
        </w:rPr>
      </w:pPr>
      <w:r w:rsidRPr="00692170">
        <w:rPr>
          <w:noProof/>
          <w:lang w:eastAsia="es-CO"/>
        </w:rPr>
        <w:drawing>
          <wp:inline distT="0" distB="0" distL="0" distR="0" wp14:anchorId="0CE92AA6" wp14:editId="7B179976">
            <wp:extent cx="6262597" cy="1542959"/>
            <wp:effectExtent l="0" t="0" r="0" b="63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275273" cy="1546082"/>
                    </a:xfrm>
                    <a:prstGeom prst="rect">
                      <a:avLst/>
                    </a:prstGeom>
                    <a:noFill/>
                    <a:ln>
                      <a:noFill/>
                    </a:ln>
                  </pic:spPr>
                </pic:pic>
              </a:graphicData>
            </a:graphic>
          </wp:inline>
        </w:drawing>
      </w:r>
    </w:p>
    <w:p w:rsidR="000678CC" w:rsidRPr="00B64B95" w:rsidRDefault="00B64B95" w:rsidP="000678CC">
      <w:pPr>
        <w:spacing w:after="0"/>
        <w:jc w:val="both"/>
        <w:rPr>
          <w:sz w:val="18"/>
          <w:szCs w:val="18"/>
          <w:highlight w:val="yellow"/>
        </w:rPr>
      </w:pPr>
      <w:r>
        <w:rPr>
          <w:sz w:val="18"/>
          <w:szCs w:val="18"/>
        </w:rPr>
        <w:t xml:space="preserve">  </w:t>
      </w:r>
      <w:r w:rsidR="00692170">
        <w:rPr>
          <w:sz w:val="18"/>
          <w:szCs w:val="18"/>
        </w:rPr>
        <w:t xml:space="preserve">         </w:t>
      </w:r>
      <w:r w:rsidR="00CF7F14">
        <w:rPr>
          <w:sz w:val="18"/>
          <w:szCs w:val="18"/>
        </w:rPr>
        <w:t xml:space="preserve">Fuente: </w:t>
      </w:r>
      <w:r w:rsidR="000B005A">
        <w:rPr>
          <w:sz w:val="18"/>
          <w:szCs w:val="18"/>
        </w:rPr>
        <w:t>Programa Bancóldex</w:t>
      </w:r>
      <w:r w:rsidR="00CF7F14">
        <w:rPr>
          <w:sz w:val="18"/>
          <w:szCs w:val="18"/>
        </w:rPr>
        <w:t>.</w:t>
      </w:r>
    </w:p>
    <w:p w:rsidR="000678CC" w:rsidRPr="009735F2" w:rsidRDefault="000678CC" w:rsidP="000678CC">
      <w:pPr>
        <w:spacing w:after="0"/>
        <w:jc w:val="center"/>
      </w:pPr>
    </w:p>
    <w:p w:rsidR="000678CC" w:rsidRPr="009735F2" w:rsidRDefault="000678CC" w:rsidP="00E14B29">
      <w:pPr>
        <w:numPr>
          <w:ilvl w:val="2"/>
          <w:numId w:val="8"/>
        </w:numPr>
        <w:spacing w:after="0"/>
        <w:ind w:left="426" w:hanging="426"/>
        <w:jc w:val="both"/>
        <w:rPr>
          <w:rFonts w:eastAsia="Times New Roman" w:cs="Calibri"/>
        </w:rPr>
      </w:pPr>
      <w:r w:rsidRPr="009735F2">
        <w:rPr>
          <w:rFonts w:eastAsia="Times New Roman" w:cs="Calibri"/>
          <w:b/>
        </w:rPr>
        <w:t xml:space="preserve">Indicadores de resultados: </w:t>
      </w:r>
      <w:r w:rsidRPr="009735F2">
        <w:rPr>
          <w:rFonts w:eastAsia="Times New Roman" w:cs="Calibri"/>
        </w:rPr>
        <w:t xml:space="preserve">En esta sección se deberá suministrar </w:t>
      </w:r>
      <w:r w:rsidR="00591EE3" w:rsidRPr="009735F2">
        <w:rPr>
          <w:rFonts w:eastAsia="Times New Roman" w:cs="Calibri"/>
        </w:rPr>
        <w:t>la</w:t>
      </w:r>
      <w:r w:rsidRPr="009735F2">
        <w:rPr>
          <w:rFonts w:eastAsia="Times New Roman" w:cs="Calibri"/>
        </w:rPr>
        <w:t xml:space="preserve"> información que permit</w:t>
      </w:r>
      <w:r w:rsidR="00C66927" w:rsidRPr="009735F2">
        <w:rPr>
          <w:rFonts w:eastAsia="Times New Roman" w:cs="Calibri"/>
        </w:rPr>
        <w:t xml:space="preserve">e establecer </w:t>
      </w:r>
      <w:r w:rsidRPr="009735F2">
        <w:rPr>
          <w:rFonts w:eastAsia="Times New Roman" w:cs="Calibri"/>
        </w:rPr>
        <w:t xml:space="preserve">los indicadores de desempeño energéticos que efectivamente fueron alcanzados durante la operación del proyecto en el periodo monitoreado y reportado. </w:t>
      </w:r>
      <w:r w:rsidRPr="009735F2">
        <w:t xml:space="preserve">Para ello, el proponente técnico </w:t>
      </w:r>
      <w:r w:rsidRPr="009735F2">
        <w:lastRenderedPageBreak/>
        <w:t xml:space="preserve">deberá </w:t>
      </w:r>
      <w:r w:rsidR="00A75639" w:rsidRPr="009735F2">
        <w:t xml:space="preserve">presentar los resultados del monitoreo </w:t>
      </w:r>
      <w:r w:rsidR="009735F2" w:rsidRPr="009735F2">
        <w:t xml:space="preserve">del consumo energético y de la variable relevante, las variables no relevantes (cuando aplique) y las variables controladas </w:t>
      </w:r>
      <w:r w:rsidR="00A75639" w:rsidRPr="009735F2">
        <w:t>en el periodo</w:t>
      </w:r>
      <w:r w:rsidR="009735F2" w:rsidRPr="009735F2">
        <w:t xml:space="preserve">. Se debe tener en cuenta las variables a ser monitoreadas que fueron definidas en </w:t>
      </w:r>
      <w:r w:rsidR="00A75639" w:rsidRPr="009735F2">
        <w:t>la propu</w:t>
      </w:r>
      <w:r w:rsidR="009735F2" w:rsidRPr="009735F2">
        <w:t>esta técnico-económica validada</w:t>
      </w:r>
      <w:r w:rsidR="00A75639" w:rsidRPr="009735F2">
        <w:t xml:space="preserve">. </w:t>
      </w:r>
      <w:r w:rsidR="009735F2" w:rsidRPr="009735F2">
        <w:t>Empleando los</w:t>
      </w:r>
      <w:r w:rsidR="00A75639" w:rsidRPr="009735F2">
        <w:t xml:space="preserve"> datos </w:t>
      </w:r>
      <w:r w:rsidR="009735F2" w:rsidRPr="009735F2">
        <w:t xml:space="preserve">monitoreados, el proponente técnico </w:t>
      </w:r>
      <w:r w:rsidR="00A75639" w:rsidRPr="009735F2">
        <w:t xml:space="preserve">deberá </w:t>
      </w:r>
      <w:r w:rsidR="009735F2" w:rsidRPr="009735F2">
        <w:t xml:space="preserve">construir el indicador de </w:t>
      </w:r>
      <w:r w:rsidR="00A75639" w:rsidRPr="009735F2">
        <w:t>desempeño energético corres</w:t>
      </w:r>
      <w:r w:rsidR="009735F2" w:rsidRPr="009735F2">
        <w:t>pondiente al periodo reportado, el cual será la base para la comparación con el indicar de desempeño energético base (presentado en el formato de presentaci</w:t>
      </w:r>
      <w:r w:rsidR="009735F2">
        <w:t>ón d</w:t>
      </w:r>
      <w:r w:rsidR="009735F2" w:rsidRPr="009735F2">
        <w:t>e</w:t>
      </w:r>
      <w:r w:rsidR="009735F2">
        <w:t xml:space="preserve"> </w:t>
      </w:r>
      <w:r w:rsidR="009735F2" w:rsidRPr="009735F2">
        <w:t>la propuesta técnico-económica).</w:t>
      </w:r>
    </w:p>
    <w:p w:rsidR="00C66927" w:rsidRPr="0094279E" w:rsidRDefault="00C66927" w:rsidP="00C66927">
      <w:pPr>
        <w:spacing w:after="0"/>
        <w:jc w:val="both"/>
        <w:rPr>
          <w:rFonts w:cs="Calibri"/>
        </w:rPr>
      </w:pPr>
    </w:p>
    <w:p w:rsidR="00DA06BB" w:rsidRPr="00520092" w:rsidRDefault="00C66927" w:rsidP="00DA06BB">
      <w:pPr>
        <w:numPr>
          <w:ilvl w:val="0"/>
          <w:numId w:val="11"/>
        </w:numPr>
        <w:spacing w:after="0"/>
        <w:ind w:left="709"/>
        <w:jc w:val="both"/>
        <w:rPr>
          <w:rFonts w:cs="Calibri"/>
        </w:rPr>
      </w:pPr>
      <w:r w:rsidRPr="0074219C">
        <w:rPr>
          <w:rFonts w:cs="Calibri"/>
          <w:b/>
        </w:rPr>
        <w:t>Variable relevante:</w:t>
      </w:r>
      <w:r w:rsidRPr="0074219C">
        <w:rPr>
          <w:rFonts w:cs="Calibri"/>
        </w:rPr>
        <w:t xml:space="preserve"> El proponen</w:t>
      </w:r>
      <w:r w:rsidR="009735F2" w:rsidRPr="0074219C">
        <w:rPr>
          <w:rFonts w:cs="Calibri"/>
        </w:rPr>
        <w:t xml:space="preserve">te técnico deberá indicar cuál fue </w:t>
      </w:r>
      <w:r w:rsidRPr="0074219C">
        <w:rPr>
          <w:rFonts w:cs="Calibri"/>
        </w:rPr>
        <w:t xml:space="preserve">la variable relevante </w:t>
      </w:r>
      <w:r w:rsidR="009735F2" w:rsidRPr="0074219C">
        <w:rPr>
          <w:rFonts w:cs="Calibri"/>
        </w:rPr>
        <w:t>monitoreada</w:t>
      </w:r>
      <w:r w:rsidR="0074219C" w:rsidRPr="0074219C">
        <w:rPr>
          <w:rFonts w:cs="Calibri"/>
        </w:rPr>
        <w:t xml:space="preserve"> </w:t>
      </w:r>
      <w:r w:rsidR="009735F2" w:rsidRPr="0074219C">
        <w:rPr>
          <w:rFonts w:cs="Calibri"/>
        </w:rPr>
        <w:t xml:space="preserve">que uso </w:t>
      </w:r>
      <w:r w:rsidRPr="0074219C">
        <w:rPr>
          <w:rFonts w:cs="Calibri"/>
        </w:rPr>
        <w:t>para construir el indicador de desempeño energético</w:t>
      </w:r>
      <w:r w:rsidR="0074219C" w:rsidRPr="0074219C">
        <w:rPr>
          <w:rFonts w:cs="Calibri"/>
        </w:rPr>
        <w:t xml:space="preserve"> efectivo (IDEn </w:t>
      </w:r>
      <w:r w:rsidR="0074219C" w:rsidRPr="0074219C">
        <w:rPr>
          <w:rFonts w:cs="Calibri"/>
          <w:vertAlign w:val="subscript"/>
        </w:rPr>
        <w:t>efectivo</w:t>
      </w:r>
      <w:r w:rsidR="0074219C" w:rsidRPr="0074219C">
        <w:rPr>
          <w:rFonts w:cs="Calibri"/>
        </w:rPr>
        <w:t>)</w:t>
      </w:r>
      <w:r w:rsidRPr="0074219C">
        <w:rPr>
          <w:rFonts w:cs="Calibri"/>
        </w:rPr>
        <w:t>.</w:t>
      </w:r>
      <w:r w:rsidR="0074219C" w:rsidRPr="0074219C">
        <w:rPr>
          <w:rFonts w:eastAsia="Times New Roman" w:cs="Arial"/>
          <w:lang w:eastAsia="es-CO"/>
        </w:rPr>
        <w:t xml:space="preserve"> Se debe tener en cuenta </w:t>
      </w:r>
      <w:r w:rsidRPr="0074219C">
        <w:rPr>
          <w:rFonts w:eastAsia="Times New Roman" w:cs="Arial"/>
          <w:lang w:eastAsia="es-CO"/>
        </w:rPr>
        <w:t>que la variable relevante pu</w:t>
      </w:r>
      <w:r w:rsidR="0074219C" w:rsidRPr="0074219C">
        <w:rPr>
          <w:rFonts w:eastAsia="Times New Roman" w:cs="Arial"/>
          <w:lang w:eastAsia="es-CO"/>
        </w:rPr>
        <w:t>do</w:t>
      </w:r>
      <w:r w:rsidRPr="0074219C">
        <w:rPr>
          <w:rFonts w:eastAsia="Times New Roman" w:cs="Arial"/>
          <w:lang w:eastAsia="es-CO"/>
        </w:rPr>
        <w:t xml:space="preserve"> ser monitoreada </w:t>
      </w:r>
      <w:r w:rsidR="0074219C" w:rsidRPr="0074219C">
        <w:rPr>
          <w:rFonts w:eastAsia="Times New Roman" w:cs="Arial"/>
          <w:lang w:eastAsia="es-CO"/>
        </w:rPr>
        <w:t xml:space="preserve">directamente </w:t>
      </w:r>
      <w:r w:rsidRPr="0074219C">
        <w:rPr>
          <w:rFonts w:eastAsia="Times New Roman" w:cs="Arial"/>
          <w:lang w:eastAsia="es-CO"/>
        </w:rPr>
        <w:t xml:space="preserve">o </w:t>
      </w:r>
      <w:r w:rsidRPr="0074219C">
        <w:t>calculada a partir de variables no relevantes monitoreadas (</w:t>
      </w:r>
      <w:r w:rsidRPr="0074219C">
        <w:rPr>
          <w:rFonts w:eastAsia="Times New Roman" w:cs="Arial"/>
          <w:lang w:eastAsia="es-CO"/>
        </w:rPr>
        <w:t>condición que debe quedar claramente definida en la informaci</w:t>
      </w:r>
      <w:r w:rsidR="0074219C" w:rsidRPr="0074219C">
        <w:rPr>
          <w:rFonts w:eastAsia="Times New Roman" w:cs="Arial"/>
          <w:lang w:eastAsia="es-CO"/>
        </w:rPr>
        <w:t xml:space="preserve">ón suministrada en el formato). Para que el indicador de desempeño energético efectivo del periodo sea comparable con el indicador de desempeño energético base, la variable relevante monitoreada debe ser la misma que se registró en el formato </w:t>
      </w:r>
      <w:r w:rsidR="0074219C" w:rsidRPr="0074219C">
        <w:t>de presentación de la propuesta técnico-económica</w:t>
      </w:r>
      <w:r w:rsidR="0074219C" w:rsidRPr="0074219C">
        <w:rPr>
          <w:rFonts w:eastAsia="Times New Roman" w:cs="Arial"/>
          <w:lang w:eastAsia="es-CO"/>
        </w:rPr>
        <w:t xml:space="preserve"> que fue validado. </w:t>
      </w:r>
      <w:r w:rsidR="00DA06BB">
        <w:rPr>
          <w:rFonts w:eastAsia="Times New Roman" w:cs="Arial"/>
          <w:lang w:eastAsia="es-CO"/>
        </w:rPr>
        <w:t xml:space="preserve">A </w:t>
      </w:r>
      <w:r w:rsidR="00DA06BB" w:rsidRPr="0094279E">
        <w:rPr>
          <w:rFonts w:eastAsia="Times New Roman" w:cs="Calibri"/>
        </w:rPr>
        <w:t xml:space="preserve">continuación, se presenta un ejemplo del registro de la información </w:t>
      </w:r>
      <w:r w:rsidR="00DA06BB">
        <w:rPr>
          <w:rFonts w:eastAsia="Times New Roman" w:cs="Calibri"/>
        </w:rPr>
        <w:t>de la variable relevante</w:t>
      </w:r>
      <w:r w:rsidR="00520092">
        <w:rPr>
          <w:rFonts w:eastAsia="Times New Roman" w:cs="Calibri"/>
        </w:rPr>
        <w:t xml:space="preserve"> para un proyecto que involu</w:t>
      </w:r>
      <w:r w:rsidR="00115752">
        <w:rPr>
          <w:rFonts w:eastAsia="Times New Roman" w:cs="Calibri"/>
        </w:rPr>
        <w:t>cró</w:t>
      </w:r>
      <w:r w:rsidR="00520092">
        <w:rPr>
          <w:rFonts w:eastAsia="Times New Roman" w:cs="Calibri"/>
        </w:rPr>
        <w:t xml:space="preserve"> el</w:t>
      </w:r>
      <w:r w:rsidR="00DA06BB">
        <w:rPr>
          <w:rFonts w:eastAsia="Times New Roman" w:cs="Calibri"/>
        </w:rPr>
        <w:t xml:space="preserve"> cambio de caldera</w:t>
      </w:r>
      <w:r w:rsidR="00520092">
        <w:rPr>
          <w:rFonts w:eastAsia="Times New Roman" w:cs="Calibri"/>
        </w:rPr>
        <w:t>.</w:t>
      </w:r>
    </w:p>
    <w:p w:rsidR="00DA06BB" w:rsidRPr="0099627B" w:rsidRDefault="00DA06BB" w:rsidP="00520092">
      <w:pPr>
        <w:pStyle w:val="Descripcin"/>
        <w:keepNext/>
        <w:spacing w:after="0"/>
        <w:ind w:left="567"/>
        <w:jc w:val="center"/>
        <w:rPr>
          <w:b/>
          <w:i w:val="0"/>
          <w:color w:val="auto"/>
          <w:sz w:val="20"/>
          <w:szCs w:val="20"/>
        </w:rPr>
      </w:pPr>
    </w:p>
    <w:p w:rsidR="00520092" w:rsidRPr="00520092" w:rsidRDefault="00520092" w:rsidP="00520092">
      <w:pPr>
        <w:pStyle w:val="Descripcin"/>
        <w:keepNext/>
        <w:spacing w:after="0"/>
        <w:ind w:left="709"/>
        <w:jc w:val="center"/>
        <w:rPr>
          <w:b/>
          <w:i w:val="0"/>
          <w:sz w:val="20"/>
          <w:szCs w:val="20"/>
        </w:rPr>
      </w:pPr>
      <w:bookmarkStart w:id="139" w:name="_Toc512116962"/>
      <w:r w:rsidRPr="00520092">
        <w:rPr>
          <w:b/>
          <w:i w:val="0"/>
          <w:color w:val="auto"/>
          <w:sz w:val="20"/>
          <w:szCs w:val="20"/>
        </w:rPr>
        <w:t xml:space="preserve">Figura </w:t>
      </w:r>
      <w:r w:rsidRPr="00520092">
        <w:rPr>
          <w:b/>
          <w:i w:val="0"/>
          <w:color w:val="auto"/>
          <w:sz w:val="20"/>
          <w:szCs w:val="20"/>
        </w:rPr>
        <w:fldChar w:fldCharType="begin"/>
      </w:r>
      <w:r w:rsidRPr="00520092">
        <w:rPr>
          <w:b/>
          <w:i w:val="0"/>
          <w:color w:val="auto"/>
          <w:sz w:val="20"/>
          <w:szCs w:val="20"/>
        </w:rPr>
        <w:instrText xml:space="preserve"> SEQ Figura \* ARABIC </w:instrText>
      </w:r>
      <w:r w:rsidRPr="00520092">
        <w:rPr>
          <w:b/>
          <w:i w:val="0"/>
          <w:color w:val="auto"/>
          <w:sz w:val="20"/>
          <w:szCs w:val="20"/>
        </w:rPr>
        <w:fldChar w:fldCharType="separate"/>
      </w:r>
      <w:r w:rsidR="00D90668">
        <w:rPr>
          <w:b/>
          <w:i w:val="0"/>
          <w:noProof/>
          <w:color w:val="auto"/>
          <w:sz w:val="20"/>
          <w:szCs w:val="20"/>
        </w:rPr>
        <w:t>66</w:t>
      </w:r>
      <w:r w:rsidRPr="00520092">
        <w:rPr>
          <w:b/>
          <w:i w:val="0"/>
          <w:color w:val="auto"/>
          <w:sz w:val="20"/>
          <w:szCs w:val="20"/>
        </w:rPr>
        <w:fldChar w:fldCharType="end"/>
      </w:r>
      <w:r w:rsidRPr="00520092">
        <w:rPr>
          <w:b/>
          <w:i w:val="0"/>
          <w:color w:val="auto"/>
          <w:sz w:val="20"/>
          <w:szCs w:val="20"/>
        </w:rPr>
        <w:t>. Ejemplo de la sección “Variable relevante” debidamente diligenciada</w:t>
      </w:r>
      <w:bookmarkEnd w:id="139"/>
    </w:p>
    <w:p w:rsidR="00DA06BB" w:rsidRDefault="00520092" w:rsidP="00520092">
      <w:pPr>
        <w:spacing w:after="0"/>
        <w:ind w:left="709"/>
        <w:jc w:val="center"/>
        <w:rPr>
          <w:rFonts w:cs="Calibri"/>
        </w:rPr>
      </w:pPr>
      <w:r w:rsidRPr="00520092">
        <w:rPr>
          <w:noProof/>
          <w:lang w:eastAsia="es-CO"/>
        </w:rPr>
        <w:drawing>
          <wp:inline distT="0" distB="0" distL="0" distR="0" wp14:anchorId="4D842A94" wp14:editId="630F5CBF">
            <wp:extent cx="5457825" cy="685441"/>
            <wp:effectExtent l="19050" t="19050" r="9525" b="1968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530193" cy="694530"/>
                    </a:xfrm>
                    <a:prstGeom prst="rect">
                      <a:avLst/>
                    </a:prstGeom>
                    <a:noFill/>
                    <a:ln>
                      <a:solidFill>
                        <a:schemeClr val="accent1">
                          <a:lumMod val="75000"/>
                        </a:schemeClr>
                      </a:solidFill>
                    </a:ln>
                  </pic:spPr>
                </pic:pic>
              </a:graphicData>
            </a:graphic>
          </wp:inline>
        </w:drawing>
      </w:r>
    </w:p>
    <w:p w:rsidR="00DA06BB" w:rsidRDefault="00DA06BB" w:rsidP="00DA06BB">
      <w:pPr>
        <w:spacing w:after="0"/>
        <w:ind w:firstLine="426"/>
        <w:jc w:val="both"/>
        <w:rPr>
          <w:rFonts w:cs="Calibri"/>
        </w:rPr>
      </w:pPr>
      <w:r>
        <w:rPr>
          <w:rFonts w:cs="Calibri"/>
          <w:sz w:val="18"/>
          <w:szCs w:val="18"/>
        </w:rPr>
        <w:t xml:space="preserve">  </w:t>
      </w:r>
      <w:r w:rsidR="00520092">
        <w:rPr>
          <w:rFonts w:cs="Calibri"/>
          <w:sz w:val="18"/>
          <w:szCs w:val="18"/>
        </w:rPr>
        <w:t xml:space="preserve">      </w:t>
      </w:r>
      <w:r w:rsidRPr="00997C05">
        <w:rPr>
          <w:rFonts w:cs="Calibri"/>
          <w:sz w:val="18"/>
          <w:szCs w:val="18"/>
        </w:rPr>
        <w:t xml:space="preserve">Fuente: </w:t>
      </w:r>
      <w:r w:rsidR="000B005A">
        <w:rPr>
          <w:rFonts w:cs="Calibri"/>
          <w:sz w:val="18"/>
          <w:szCs w:val="18"/>
        </w:rPr>
        <w:t>Programa Bancóldex</w:t>
      </w:r>
      <w:r>
        <w:rPr>
          <w:rFonts w:cs="Calibri"/>
        </w:rPr>
        <w:t>.</w:t>
      </w:r>
    </w:p>
    <w:p w:rsidR="00C66927" w:rsidRPr="00BA6A5E" w:rsidRDefault="00C66927" w:rsidP="00C66927">
      <w:pPr>
        <w:spacing w:after="0"/>
        <w:jc w:val="both"/>
        <w:rPr>
          <w:rFonts w:cs="Calibri"/>
        </w:rPr>
      </w:pPr>
    </w:p>
    <w:p w:rsidR="00C66927" w:rsidRPr="00115752" w:rsidRDefault="00C66927" w:rsidP="005F2FB0">
      <w:pPr>
        <w:numPr>
          <w:ilvl w:val="0"/>
          <w:numId w:val="11"/>
        </w:numPr>
        <w:spacing w:after="0"/>
        <w:ind w:left="709"/>
        <w:jc w:val="both"/>
        <w:rPr>
          <w:rFonts w:cs="Calibri"/>
        </w:rPr>
      </w:pPr>
      <w:r w:rsidRPr="00115752">
        <w:rPr>
          <w:rFonts w:cs="Calibri"/>
          <w:b/>
        </w:rPr>
        <w:t>Variables no relevantes:</w:t>
      </w:r>
      <w:r w:rsidRPr="00115752">
        <w:rPr>
          <w:rFonts w:cs="Calibri"/>
        </w:rPr>
        <w:t xml:space="preserve"> El proponente técnico deberá indicar cuales </w:t>
      </w:r>
      <w:r w:rsidR="0074219C" w:rsidRPr="00115752">
        <w:rPr>
          <w:rFonts w:cs="Calibri"/>
        </w:rPr>
        <w:t>fueron</w:t>
      </w:r>
      <w:r w:rsidRPr="00115752">
        <w:rPr>
          <w:rFonts w:cs="Calibri"/>
        </w:rPr>
        <w:t xml:space="preserve"> las variables no relevantes que </w:t>
      </w:r>
      <w:r w:rsidR="0074219C" w:rsidRPr="00115752">
        <w:rPr>
          <w:rFonts w:cs="Calibri"/>
        </w:rPr>
        <w:t xml:space="preserve">monitoreo, si cálculo la variable relevante partir de estas. El proponente técnico debe indicar </w:t>
      </w:r>
      <w:r w:rsidR="0074219C" w:rsidRPr="00115752">
        <w:rPr>
          <w:rFonts w:eastAsia="Times New Roman" w:cs="Arial"/>
          <w:lang w:eastAsia="es-CO"/>
        </w:rPr>
        <w:t xml:space="preserve">si </w:t>
      </w:r>
      <w:r w:rsidRPr="00115752">
        <w:rPr>
          <w:rFonts w:eastAsia="Times New Roman" w:cs="Arial"/>
          <w:lang w:eastAsia="es-CO"/>
        </w:rPr>
        <w:t xml:space="preserve">las variables no relevantes </w:t>
      </w:r>
      <w:r w:rsidR="0074219C" w:rsidRPr="00115752">
        <w:rPr>
          <w:rFonts w:eastAsia="Times New Roman" w:cs="Arial"/>
          <w:lang w:eastAsia="es-CO"/>
        </w:rPr>
        <w:t xml:space="preserve">fueron </w:t>
      </w:r>
      <w:r w:rsidRPr="00115752">
        <w:rPr>
          <w:rFonts w:eastAsia="Times New Roman" w:cs="Arial"/>
          <w:lang w:eastAsia="es-CO"/>
        </w:rPr>
        <w:t xml:space="preserve">monitoreadas o </w:t>
      </w:r>
      <w:r w:rsidR="0074219C" w:rsidRPr="00115752">
        <w:rPr>
          <w:rFonts w:eastAsia="Times New Roman" w:cs="Arial"/>
          <w:lang w:eastAsia="es-CO"/>
        </w:rPr>
        <w:t xml:space="preserve">se tomaron valores </w:t>
      </w:r>
      <w:r w:rsidR="00BA6A5E" w:rsidRPr="00115752">
        <w:rPr>
          <w:rFonts w:eastAsia="Times New Roman" w:cs="Arial"/>
          <w:lang w:eastAsia="es-CO"/>
        </w:rPr>
        <w:t xml:space="preserve">por defecto; esta condición </w:t>
      </w:r>
      <w:r w:rsidRPr="00115752">
        <w:rPr>
          <w:rFonts w:eastAsia="Times New Roman" w:cs="Arial"/>
          <w:lang w:eastAsia="es-CO"/>
        </w:rPr>
        <w:t>debe quedar claramente definida en l</w:t>
      </w:r>
      <w:r w:rsidR="00BA6A5E" w:rsidRPr="00115752">
        <w:rPr>
          <w:rFonts w:eastAsia="Times New Roman" w:cs="Arial"/>
          <w:lang w:eastAsia="es-CO"/>
        </w:rPr>
        <w:t>a información suministrada.</w:t>
      </w:r>
      <w:r w:rsidR="00115752" w:rsidRPr="00115752">
        <w:rPr>
          <w:rFonts w:eastAsia="Times New Roman" w:cs="Arial"/>
          <w:lang w:eastAsia="es-CO"/>
        </w:rPr>
        <w:t xml:space="preserve"> A </w:t>
      </w:r>
      <w:r w:rsidR="00115752" w:rsidRPr="00115752">
        <w:rPr>
          <w:rFonts w:eastAsia="Times New Roman" w:cs="Calibri"/>
        </w:rPr>
        <w:t>continuación, se presenta un ejemplo del registro de la información de las variables no relevantes para un proyecto que involucró el cambio de caldera.</w:t>
      </w:r>
    </w:p>
    <w:p w:rsidR="008D5F3C" w:rsidRDefault="008D5F3C" w:rsidP="00C66927">
      <w:pPr>
        <w:spacing w:after="0"/>
        <w:jc w:val="both"/>
        <w:rPr>
          <w:rFonts w:cs="Calibri"/>
        </w:rPr>
      </w:pPr>
    </w:p>
    <w:p w:rsidR="008D5F3C" w:rsidRPr="008D5F3C" w:rsidRDefault="008D5F3C" w:rsidP="008D5F3C">
      <w:pPr>
        <w:pStyle w:val="Descripcin"/>
        <w:keepNext/>
        <w:spacing w:after="0"/>
        <w:ind w:left="709"/>
        <w:jc w:val="center"/>
        <w:rPr>
          <w:b/>
          <w:i w:val="0"/>
          <w:color w:val="auto"/>
          <w:sz w:val="20"/>
          <w:szCs w:val="20"/>
        </w:rPr>
      </w:pPr>
      <w:bookmarkStart w:id="140" w:name="_Toc512116963"/>
      <w:r w:rsidRPr="008D5F3C">
        <w:rPr>
          <w:b/>
          <w:i w:val="0"/>
          <w:color w:val="auto"/>
          <w:sz w:val="20"/>
          <w:szCs w:val="20"/>
        </w:rPr>
        <w:t xml:space="preserve">Figura </w:t>
      </w:r>
      <w:r w:rsidRPr="008D5F3C">
        <w:rPr>
          <w:b/>
          <w:i w:val="0"/>
          <w:color w:val="auto"/>
          <w:sz w:val="20"/>
          <w:szCs w:val="20"/>
        </w:rPr>
        <w:fldChar w:fldCharType="begin"/>
      </w:r>
      <w:r w:rsidRPr="008D5F3C">
        <w:rPr>
          <w:b/>
          <w:i w:val="0"/>
          <w:color w:val="auto"/>
          <w:sz w:val="20"/>
          <w:szCs w:val="20"/>
        </w:rPr>
        <w:instrText xml:space="preserve"> SEQ Figura \* ARABIC </w:instrText>
      </w:r>
      <w:r w:rsidRPr="008D5F3C">
        <w:rPr>
          <w:b/>
          <w:i w:val="0"/>
          <w:color w:val="auto"/>
          <w:sz w:val="20"/>
          <w:szCs w:val="20"/>
        </w:rPr>
        <w:fldChar w:fldCharType="separate"/>
      </w:r>
      <w:r w:rsidR="00D90668">
        <w:rPr>
          <w:b/>
          <w:i w:val="0"/>
          <w:noProof/>
          <w:color w:val="auto"/>
          <w:sz w:val="20"/>
          <w:szCs w:val="20"/>
        </w:rPr>
        <w:t>67</w:t>
      </w:r>
      <w:r w:rsidRPr="008D5F3C">
        <w:rPr>
          <w:b/>
          <w:i w:val="0"/>
          <w:color w:val="auto"/>
          <w:sz w:val="20"/>
          <w:szCs w:val="20"/>
        </w:rPr>
        <w:fldChar w:fldCharType="end"/>
      </w:r>
      <w:r w:rsidRPr="008D5F3C">
        <w:rPr>
          <w:b/>
          <w:i w:val="0"/>
          <w:color w:val="auto"/>
          <w:sz w:val="20"/>
          <w:szCs w:val="20"/>
        </w:rPr>
        <w:t>. Ejemplo de la sección “Variable</w:t>
      </w:r>
      <w:r w:rsidR="00115752">
        <w:rPr>
          <w:b/>
          <w:i w:val="0"/>
          <w:color w:val="auto"/>
          <w:sz w:val="20"/>
          <w:szCs w:val="20"/>
        </w:rPr>
        <w:t>s no</w:t>
      </w:r>
      <w:r w:rsidRPr="008D5F3C">
        <w:rPr>
          <w:b/>
          <w:i w:val="0"/>
          <w:color w:val="auto"/>
          <w:sz w:val="20"/>
          <w:szCs w:val="20"/>
        </w:rPr>
        <w:t xml:space="preserve"> relevante</w:t>
      </w:r>
      <w:r w:rsidR="00115752">
        <w:rPr>
          <w:b/>
          <w:i w:val="0"/>
          <w:color w:val="auto"/>
          <w:sz w:val="20"/>
          <w:szCs w:val="20"/>
        </w:rPr>
        <w:t>s</w:t>
      </w:r>
      <w:r w:rsidRPr="008D5F3C">
        <w:rPr>
          <w:b/>
          <w:i w:val="0"/>
          <w:color w:val="auto"/>
          <w:sz w:val="20"/>
          <w:szCs w:val="20"/>
        </w:rPr>
        <w:t>” debidamente diligenciada</w:t>
      </w:r>
      <w:bookmarkEnd w:id="140"/>
    </w:p>
    <w:p w:rsidR="008D5F3C" w:rsidRDefault="00115752" w:rsidP="00115752">
      <w:pPr>
        <w:spacing w:after="0"/>
        <w:ind w:left="709"/>
        <w:jc w:val="both"/>
        <w:rPr>
          <w:rFonts w:cs="Calibri"/>
        </w:rPr>
      </w:pPr>
      <w:r w:rsidRPr="00115752">
        <w:rPr>
          <w:noProof/>
          <w:bdr w:val="single" w:sz="2" w:space="0" w:color="2E74B5" w:themeColor="accent1" w:themeShade="BF"/>
          <w:lang w:eastAsia="es-CO"/>
        </w:rPr>
        <w:drawing>
          <wp:inline distT="0" distB="0" distL="0" distR="0" wp14:anchorId="34421A92" wp14:editId="457A89DE">
            <wp:extent cx="5543550" cy="1435927"/>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570852" cy="1442999"/>
                    </a:xfrm>
                    <a:prstGeom prst="rect">
                      <a:avLst/>
                    </a:prstGeom>
                    <a:noFill/>
                    <a:ln>
                      <a:noFill/>
                    </a:ln>
                  </pic:spPr>
                </pic:pic>
              </a:graphicData>
            </a:graphic>
          </wp:inline>
        </w:drawing>
      </w:r>
      <w:r w:rsidR="008D5F3C" w:rsidRPr="00997C05">
        <w:rPr>
          <w:rFonts w:cs="Calibri"/>
          <w:sz w:val="18"/>
          <w:szCs w:val="18"/>
        </w:rPr>
        <w:t xml:space="preserve">Fuente: </w:t>
      </w:r>
      <w:r w:rsidR="000B005A">
        <w:rPr>
          <w:rFonts w:cs="Calibri"/>
          <w:sz w:val="18"/>
          <w:szCs w:val="18"/>
        </w:rPr>
        <w:t>Programa Bancóldex</w:t>
      </w:r>
      <w:r w:rsidR="008D5F3C">
        <w:rPr>
          <w:rFonts w:cs="Calibri"/>
        </w:rPr>
        <w:t>.</w:t>
      </w:r>
    </w:p>
    <w:p w:rsidR="00520092" w:rsidRPr="00DA06BB" w:rsidRDefault="00520092" w:rsidP="00C66927">
      <w:pPr>
        <w:spacing w:after="0"/>
        <w:jc w:val="both"/>
        <w:rPr>
          <w:rFonts w:cs="Calibri"/>
        </w:rPr>
      </w:pPr>
    </w:p>
    <w:p w:rsidR="00C66927" w:rsidRPr="00115752" w:rsidRDefault="00C66927" w:rsidP="00DA06BB">
      <w:pPr>
        <w:numPr>
          <w:ilvl w:val="0"/>
          <w:numId w:val="11"/>
        </w:numPr>
        <w:spacing w:after="0"/>
        <w:ind w:left="709"/>
        <w:jc w:val="both"/>
        <w:rPr>
          <w:rFonts w:cs="Calibri"/>
        </w:rPr>
      </w:pPr>
      <w:r w:rsidRPr="00DA06BB">
        <w:rPr>
          <w:rFonts w:cs="Calibri"/>
          <w:b/>
        </w:rPr>
        <w:t>Variables controladas:</w:t>
      </w:r>
      <w:r w:rsidRPr="00DA06BB">
        <w:rPr>
          <w:rFonts w:cs="Calibri"/>
        </w:rPr>
        <w:t xml:space="preserve"> El proponente técnico deberá indicar cuales </w:t>
      </w:r>
      <w:r w:rsidR="00BA6A5E" w:rsidRPr="00DA06BB">
        <w:rPr>
          <w:rFonts w:cs="Calibri"/>
        </w:rPr>
        <w:t>fueron las</w:t>
      </w:r>
      <w:r w:rsidRPr="00DA06BB">
        <w:rPr>
          <w:rFonts w:cs="Calibri"/>
        </w:rPr>
        <w:t xml:space="preserve"> variables </w:t>
      </w:r>
      <w:r w:rsidR="00BA6A5E" w:rsidRPr="00DA06BB">
        <w:rPr>
          <w:rFonts w:cs="Calibri"/>
        </w:rPr>
        <w:t xml:space="preserve">controladas que mantuvo fijas </w:t>
      </w:r>
      <w:r w:rsidRPr="00DA06BB">
        <w:rPr>
          <w:rFonts w:cs="Calibri"/>
        </w:rPr>
        <w:t xml:space="preserve">durante </w:t>
      </w:r>
      <w:r w:rsidR="00DA06BB" w:rsidRPr="00DA06BB">
        <w:rPr>
          <w:rFonts w:cs="Calibri"/>
        </w:rPr>
        <w:t>el monitoreo</w:t>
      </w:r>
      <w:r w:rsidR="00BA6A5E" w:rsidRPr="00DA06BB">
        <w:rPr>
          <w:rFonts w:cs="Calibri"/>
        </w:rPr>
        <w:t xml:space="preserve"> en el periodo,</w:t>
      </w:r>
      <w:r w:rsidR="00DA06BB" w:rsidRPr="00DA06BB">
        <w:rPr>
          <w:rFonts w:cs="Calibri"/>
        </w:rPr>
        <w:t xml:space="preserve"> con el propósito de </w:t>
      </w:r>
      <w:r w:rsidR="00BA6A5E" w:rsidRPr="00DA06BB">
        <w:rPr>
          <w:rFonts w:cs="Calibri"/>
        </w:rPr>
        <w:t>asegurar que se tuvieron</w:t>
      </w:r>
      <w:r w:rsidR="00DA06BB" w:rsidRPr="00DA06BB">
        <w:rPr>
          <w:rFonts w:cs="Calibri"/>
        </w:rPr>
        <w:t xml:space="preserve"> (se replicaron) </w:t>
      </w:r>
      <w:r w:rsidR="00BA6A5E" w:rsidRPr="00DA06BB">
        <w:rPr>
          <w:rFonts w:cs="Calibri"/>
        </w:rPr>
        <w:t>las</w:t>
      </w:r>
      <w:r w:rsidRPr="00DA06BB">
        <w:rPr>
          <w:rFonts w:cs="Calibri"/>
        </w:rPr>
        <w:t xml:space="preserve"> </w:t>
      </w:r>
      <w:r w:rsidR="00BA6A5E" w:rsidRPr="00DA06BB">
        <w:rPr>
          <w:rFonts w:cs="Calibri"/>
        </w:rPr>
        <w:t xml:space="preserve">mismas condiciones de operación </w:t>
      </w:r>
      <w:r w:rsidR="00DA06BB" w:rsidRPr="00DA06BB">
        <w:rPr>
          <w:rFonts w:cs="Calibri"/>
        </w:rPr>
        <w:t xml:space="preserve">empleadas durante la </w:t>
      </w:r>
      <w:r w:rsidR="00DA06BB" w:rsidRPr="00DA06BB">
        <w:rPr>
          <w:rFonts w:cs="Calibri"/>
        </w:rPr>
        <w:lastRenderedPageBreak/>
        <w:t>medición controlada en la campaña de monitoreo que fue validada.</w:t>
      </w:r>
      <w:r w:rsidR="00BA6A5E" w:rsidRPr="00DA06BB">
        <w:rPr>
          <w:rFonts w:cs="Calibri"/>
        </w:rPr>
        <w:t xml:space="preserve"> </w:t>
      </w:r>
      <w:r w:rsidR="00DA06BB" w:rsidRPr="00DA06BB">
        <w:rPr>
          <w:rFonts w:cs="Calibri"/>
        </w:rPr>
        <w:t xml:space="preserve">En caso que el proponente técnico haya cambiado las variables controladas o su magnitud (respecto a las variables controladas y su magnitud, registradas en el </w:t>
      </w:r>
      <w:r w:rsidR="00DA06BB" w:rsidRPr="00DA06BB">
        <w:rPr>
          <w:rFonts w:eastAsia="Times New Roman" w:cs="Arial"/>
          <w:lang w:eastAsia="es-CO"/>
        </w:rPr>
        <w:t xml:space="preserve">formato </w:t>
      </w:r>
      <w:r w:rsidR="00DA06BB" w:rsidRPr="00DA06BB">
        <w:t>de presentación de la propuesta técnico-económica</w:t>
      </w:r>
      <w:r w:rsidR="00DA06BB" w:rsidRPr="00DA06BB">
        <w:rPr>
          <w:rFonts w:eastAsia="Times New Roman" w:cs="Arial"/>
          <w:lang w:eastAsia="es-CO"/>
        </w:rPr>
        <w:t xml:space="preserve"> que fue validado), deberá dejar claramente definida tal </w:t>
      </w:r>
      <w:r w:rsidRPr="00DA06BB">
        <w:rPr>
          <w:rFonts w:eastAsia="Times New Roman" w:cs="Arial"/>
          <w:lang w:eastAsia="es-CO"/>
        </w:rPr>
        <w:t xml:space="preserve">condición </w:t>
      </w:r>
      <w:r w:rsidR="00DA06BB" w:rsidRPr="00DA06BB">
        <w:rPr>
          <w:rFonts w:eastAsia="Times New Roman" w:cs="Arial"/>
          <w:lang w:eastAsia="es-CO"/>
        </w:rPr>
        <w:t xml:space="preserve">en la información suministrada, e indicar y justificar </w:t>
      </w:r>
      <w:r w:rsidRPr="00DA06BB">
        <w:rPr>
          <w:rFonts w:eastAsia="Times New Roman" w:cs="Arial"/>
          <w:lang w:eastAsia="es-CO"/>
        </w:rPr>
        <w:t xml:space="preserve">en el recuadro destinado en el formato para ello, como hace el ajuste de las variables medidas </w:t>
      </w:r>
      <w:r w:rsidR="00DA06BB" w:rsidRPr="00DA06BB">
        <w:rPr>
          <w:rFonts w:eastAsia="Times New Roman" w:cs="Arial"/>
          <w:lang w:eastAsia="es-CO"/>
        </w:rPr>
        <w:t>para hacer que los indicadores de desempeño base y efectivo sean comparables</w:t>
      </w:r>
      <w:r w:rsidRPr="00DA06BB">
        <w:rPr>
          <w:rFonts w:eastAsia="Times New Roman" w:cs="Calibri"/>
        </w:rPr>
        <w:t>.</w:t>
      </w:r>
      <w:r w:rsidR="00DA06BB" w:rsidRPr="00DA06BB">
        <w:rPr>
          <w:rFonts w:eastAsia="Times New Roman" w:cs="Calibri"/>
        </w:rPr>
        <w:t xml:space="preserve"> </w:t>
      </w:r>
      <w:r w:rsidR="00115752" w:rsidRPr="00115752">
        <w:rPr>
          <w:rFonts w:eastAsia="Times New Roman" w:cs="Arial"/>
          <w:lang w:eastAsia="es-CO"/>
        </w:rPr>
        <w:t xml:space="preserve">A </w:t>
      </w:r>
      <w:r w:rsidR="00115752" w:rsidRPr="00115752">
        <w:rPr>
          <w:rFonts w:eastAsia="Times New Roman" w:cs="Calibri"/>
        </w:rPr>
        <w:t xml:space="preserve">continuación, se presenta un ejemplo del registro de la información de las variables </w:t>
      </w:r>
      <w:r w:rsidR="00115752">
        <w:rPr>
          <w:rFonts w:eastAsia="Times New Roman" w:cs="Calibri"/>
        </w:rPr>
        <w:t>controladas</w:t>
      </w:r>
      <w:r w:rsidR="00115752" w:rsidRPr="00115752">
        <w:rPr>
          <w:rFonts w:eastAsia="Times New Roman" w:cs="Calibri"/>
        </w:rPr>
        <w:t xml:space="preserve"> para un proyecto que involucró el cambio de caldera.</w:t>
      </w:r>
    </w:p>
    <w:p w:rsidR="00115752" w:rsidRPr="00115752" w:rsidRDefault="00115752" w:rsidP="00115752">
      <w:pPr>
        <w:spacing w:after="0"/>
        <w:ind w:left="709"/>
        <w:jc w:val="both"/>
        <w:rPr>
          <w:rFonts w:cs="Calibri"/>
        </w:rPr>
      </w:pPr>
    </w:p>
    <w:p w:rsidR="00115752" w:rsidRPr="00115752" w:rsidRDefault="00115752" w:rsidP="00115752">
      <w:pPr>
        <w:pStyle w:val="Descripcin"/>
        <w:keepNext/>
        <w:spacing w:after="0"/>
        <w:ind w:left="709"/>
        <w:jc w:val="center"/>
        <w:rPr>
          <w:b/>
          <w:i w:val="0"/>
          <w:color w:val="auto"/>
          <w:sz w:val="20"/>
          <w:szCs w:val="20"/>
        </w:rPr>
      </w:pPr>
      <w:bookmarkStart w:id="141" w:name="_Toc512116964"/>
      <w:r w:rsidRPr="00115752">
        <w:rPr>
          <w:b/>
          <w:i w:val="0"/>
          <w:color w:val="auto"/>
          <w:sz w:val="20"/>
          <w:szCs w:val="20"/>
        </w:rPr>
        <w:t xml:space="preserve">Figura </w:t>
      </w:r>
      <w:r w:rsidRPr="00115752">
        <w:rPr>
          <w:b/>
          <w:i w:val="0"/>
          <w:color w:val="auto"/>
          <w:sz w:val="20"/>
          <w:szCs w:val="20"/>
        </w:rPr>
        <w:fldChar w:fldCharType="begin"/>
      </w:r>
      <w:r w:rsidRPr="00115752">
        <w:rPr>
          <w:b/>
          <w:i w:val="0"/>
          <w:color w:val="auto"/>
          <w:sz w:val="20"/>
          <w:szCs w:val="20"/>
        </w:rPr>
        <w:instrText xml:space="preserve"> SEQ Figura \* ARABIC </w:instrText>
      </w:r>
      <w:r w:rsidRPr="00115752">
        <w:rPr>
          <w:b/>
          <w:i w:val="0"/>
          <w:color w:val="auto"/>
          <w:sz w:val="20"/>
          <w:szCs w:val="20"/>
        </w:rPr>
        <w:fldChar w:fldCharType="separate"/>
      </w:r>
      <w:r w:rsidR="00D90668">
        <w:rPr>
          <w:b/>
          <w:i w:val="0"/>
          <w:noProof/>
          <w:color w:val="auto"/>
          <w:sz w:val="20"/>
          <w:szCs w:val="20"/>
        </w:rPr>
        <w:t>68</w:t>
      </w:r>
      <w:r w:rsidRPr="00115752">
        <w:rPr>
          <w:b/>
          <w:i w:val="0"/>
          <w:color w:val="auto"/>
          <w:sz w:val="20"/>
          <w:szCs w:val="20"/>
        </w:rPr>
        <w:fldChar w:fldCharType="end"/>
      </w:r>
      <w:r w:rsidRPr="00115752">
        <w:rPr>
          <w:b/>
          <w:i w:val="0"/>
          <w:color w:val="auto"/>
          <w:sz w:val="20"/>
          <w:szCs w:val="20"/>
        </w:rPr>
        <w:t>. Ejemplo de la sección “Variables controladas” debidamente diligenciada</w:t>
      </w:r>
      <w:bookmarkEnd w:id="141"/>
    </w:p>
    <w:p w:rsidR="00DA06BB" w:rsidRDefault="00115752" w:rsidP="00115752">
      <w:pPr>
        <w:spacing w:after="0"/>
        <w:ind w:left="709"/>
        <w:jc w:val="both"/>
        <w:rPr>
          <w:rFonts w:cs="Calibri"/>
        </w:rPr>
      </w:pPr>
      <w:r w:rsidRPr="00115752">
        <w:rPr>
          <w:noProof/>
          <w:lang w:eastAsia="es-CO"/>
        </w:rPr>
        <w:drawing>
          <wp:inline distT="0" distB="0" distL="0" distR="0" wp14:anchorId="39FF98B4" wp14:editId="6CF980B4">
            <wp:extent cx="5577840" cy="1147092"/>
            <wp:effectExtent l="0" t="0" r="381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628102" cy="1157429"/>
                    </a:xfrm>
                    <a:prstGeom prst="rect">
                      <a:avLst/>
                    </a:prstGeom>
                    <a:noFill/>
                    <a:ln>
                      <a:noFill/>
                    </a:ln>
                  </pic:spPr>
                </pic:pic>
              </a:graphicData>
            </a:graphic>
          </wp:inline>
        </w:drawing>
      </w:r>
    </w:p>
    <w:p w:rsidR="00DA06BB" w:rsidRDefault="00115752" w:rsidP="00115752">
      <w:pPr>
        <w:spacing w:after="0"/>
        <w:ind w:left="709"/>
        <w:jc w:val="both"/>
        <w:rPr>
          <w:rFonts w:cs="Calibri"/>
        </w:rPr>
      </w:pPr>
      <w:r w:rsidRPr="00997C05">
        <w:rPr>
          <w:rFonts w:cs="Calibri"/>
          <w:sz w:val="18"/>
          <w:szCs w:val="18"/>
        </w:rPr>
        <w:t xml:space="preserve">Fuente: </w:t>
      </w:r>
      <w:r w:rsidR="000B005A">
        <w:rPr>
          <w:rFonts w:cs="Calibri"/>
          <w:sz w:val="18"/>
          <w:szCs w:val="18"/>
        </w:rPr>
        <w:t>Programa Bancóldex</w:t>
      </w:r>
      <w:r>
        <w:rPr>
          <w:rFonts w:cs="Calibri"/>
        </w:rPr>
        <w:t>.</w:t>
      </w:r>
    </w:p>
    <w:p w:rsidR="00C66927" w:rsidRPr="0094279E" w:rsidRDefault="00C66927" w:rsidP="00C66927">
      <w:pPr>
        <w:spacing w:after="0"/>
        <w:jc w:val="both"/>
        <w:rPr>
          <w:rFonts w:cs="Calibri"/>
        </w:rPr>
      </w:pPr>
    </w:p>
    <w:p w:rsidR="00F02323" w:rsidRPr="009E013C" w:rsidRDefault="00C66927" w:rsidP="00F02323">
      <w:pPr>
        <w:numPr>
          <w:ilvl w:val="0"/>
          <w:numId w:val="11"/>
        </w:numPr>
        <w:spacing w:after="0"/>
        <w:ind w:left="709"/>
        <w:jc w:val="both"/>
        <w:rPr>
          <w:rFonts w:cs="Calibri"/>
        </w:rPr>
      </w:pPr>
      <w:r w:rsidRPr="009E013C">
        <w:rPr>
          <w:rFonts w:cs="Calibri"/>
          <w:b/>
        </w:rPr>
        <w:t xml:space="preserve">Indicadores de desempeño energético </w:t>
      </w:r>
      <w:r w:rsidR="00720307">
        <w:rPr>
          <w:rFonts w:cs="Calibri"/>
          <w:b/>
        </w:rPr>
        <w:t>efectivo</w:t>
      </w:r>
      <w:r w:rsidRPr="009E013C">
        <w:rPr>
          <w:rFonts w:cs="Calibri"/>
          <w:b/>
        </w:rPr>
        <w:t xml:space="preserve"> (IDEn</w:t>
      </w:r>
      <w:r w:rsidR="00720307">
        <w:rPr>
          <w:rFonts w:cs="Calibri"/>
          <w:b/>
          <w:vertAlign w:val="subscript"/>
        </w:rPr>
        <w:t>efectivo</w:t>
      </w:r>
      <w:r w:rsidRPr="009E013C">
        <w:rPr>
          <w:rFonts w:cs="Calibri"/>
          <w:b/>
        </w:rPr>
        <w:t>):</w:t>
      </w:r>
      <w:r w:rsidRPr="00F02323">
        <w:rPr>
          <w:rFonts w:cs="Calibri"/>
        </w:rPr>
        <w:t xml:space="preserve"> </w:t>
      </w:r>
      <w:bookmarkStart w:id="142" w:name="_Toc487484984"/>
      <w:r w:rsidR="00F02323" w:rsidRPr="009E013C">
        <w:rPr>
          <w:rFonts w:eastAsia="Times New Roman" w:cs="Arial"/>
          <w:lang w:eastAsia="es-CO"/>
        </w:rPr>
        <w:t xml:space="preserve">Es la relación entre </w:t>
      </w:r>
      <w:r w:rsidR="00F02323">
        <w:rPr>
          <w:rFonts w:eastAsia="Times New Roman" w:cs="Arial"/>
          <w:lang w:eastAsia="es-CO"/>
        </w:rPr>
        <w:t>el</w:t>
      </w:r>
      <w:r w:rsidR="00F02323" w:rsidRPr="009E013C">
        <w:rPr>
          <w:rFonts w:eastAsia="Times New Roman" w:cs="Arial"/>
          <w:lang w:eastAsia="es-CO"/>
        </w:rPr>
        <w:t xml:space="preserve"> consumo energético</w:t>
      </w:r>
      <w:r w:rsidR="00F02323">
        <w:rPr>
          <w:rFonts w:eastAsia="Times New Roman" w:cs="Arial"/>
          <w:lang w:eastAsia="es-CO"/>
        </w:rPr>
        <w:t xml:space="preserve"> real que fue monitoreado y la variable relevante (producto del uso de la nueva tecnología en el periodo). </w:t>
      </w:r>
      <w:r w:rsidR="00F02323" w:rsidRPr="009E013C">
        <w:rPr>
          <w:rFonts w:eastAsia="Times New Roman" w:cs="Arial"/>
          <w:lang w:eastAsia="es-CO"/>
        </w:rPr>
        <w:t xml:space="preserve">Se debe considerar que </w:t>
      </w:r>
      <w:r w:rsidR="00F02323">
        <w:rPr>
          <w:rFonts w:eastAsia="Times New Roman" w:cs="Arial"/>
          <w:lang w:eastAsia="es-CO"/>
        </w:rPr>
        <w:t>l</w:t>
      </w:r>
      <w:r w:rsidR="00F02323" w:rsidRPr="009E013C">
        <w:rPr>
          <w:rFonts w:eastAsia="Times New Roman" w:cs="Arial"/>
          <w:lang w:eastAsia="es-CO"/>
        </w:rPr>
        <w:t>as mediciones se asumen bajo los mismos parámetros y periodos controlados establecidos para la construcción del indicador de desempeño energético base (IDEn</w:t>
      </w:r>
      <w:r w:rsidR="00F02323" w:rsidRPr="009E013C">
        <w:rPr>
          <w:rFonts w:eastAsia="Times New Roman" w:cs="Arial"/>
          <w:vertAlign w:val="subscript"/>
          <w:lang w:eastAsia="es-CO"/>
        </w:rPr>
        <w:t>ba</w:t>
      </w:r>
      <w:r w:rsidR="00F02323">
        <w:rPr>
          <w:rFonts w:eastAsia="Times New Roman" w:cs="Arial"/>
          <w:vertAlign w:val="subscript"/>
          <w:lang w:eastAsia="es-CO"/>
        </w:rPr>
        <w:t>s</w:t>
      </w:r>
      <w:r w:rsidR="00F02323" w:rsidRPr="009E013C">
        <w:rPr>
          <w:rFonts w:eastAsia="Times New Roman" w:cs="Arial"/>
          <w:vertAlign w:val="subscript"/>
          <w:lang w:eastAsia="es-CO"/>
        </w:rPr>
        <w:t>e</w:t>
      </w:r>
      <w:r w:rsidR="00F02323" w:rsidRPr="009E013C">
        <w:rPr>
          <w:rFonts w:cs="Calibri"/>
        </w:rPr>
        <w:t>)</w:t>
      </w:r>
      <w:r w:rsidR="00F02323">
        <w:rPr>
          <w:rFonts w:cs="Calibri"/>
        </w:rPr>
        <w:t xml:space="preserve"> con el propósito de poder reproducirlas</w:t>
      </w:r>
      <w:r w:rsidR="00F02323" w:rsidRPr="009E013C">
        <w:rPr>
          <w:rFonts w:cs="Calibri"/>
        </w:rPr>
        <w:t>. El proponente técnico deberá relacionar los datos empleados para la construcción de los indicadores de desempeño energ</w:t>
      </w:r>
      <w:r w:rsidR="00F02323">
        <w:rPr>
          <w:rFonts w:cs="Calibri"/>
        </w:rPr>
        <w:t>ético efectivo</w:t>
      </w:r>
      <w:r w:rsidR="00F02323" w:rsidRPr="009E013C">
        <w:rPr>
          <w:rFonts w:cs="Calibri"/>
        </w:rPr>
        <w:t>. Para ello deberá seguir los siguientes pasos:</w:t>
      </w:r>
    </w:p>
    <w:p w:rsidR="00F02323" w:rsidRDefault="00F02323" w:rsidP="00F02323">
      <w:pPr>
        <w:spacing w:after="0"/>
        <w:ind w:left="709"/>
        <w:jc w:val="both"/>
        <w:rPr>
          <w:rFonts w:cs="Calibri"/>
        </w:rPr>
      </w:pPr>
    </w:p>
    <w:p w:rsidR="00F02323" w:rsidRDefault="00F02323" w:rsidP="00F02323">
      <w:pPr>
        <w:numPr>
          <w:ilvl w:val="0"/>
          <w:numId w:val="26"/>
        </w:numPr>
        <w:spacing w:after="0"/>
        <w:ind w:left="1134"/>
        <w:jc w:val="both"/>
        <w:rPr>
          <w:rFonts w:cs="Calibri"/>
        </w:rPr>
      </w:pPr>
      <w:r>
        <w:rPr>
          <w:rFonts w:cs="Calibri"/>
        </w:rPr>
        <w:t>Considerar las mismas variables con que realizó la medición del consumo energético en cada punto (variable relevante o variables no relevantes según aplique) durante la campaña de monitoreo (durante la preparación de la propuesta técnico-económica que fue validada)</w:t>
      </w:r>
    </w:p>
    <w:p w:rsidR="00F02323" w:rsidRDefault="00F02323" w:rsidP="00F02323">
      <w:pPr>
        <w:numPr>
          <w:ilvl w:val="0"/>
          <w:numId w:val="26"/>
        </w:numPr>
        <w:spacing w:after="0"/>
        <w:ind w:left="1134"/>
        <w:jc w:val="both"/>
        <w:rPr>
          <w:rFonts w:cs="Calibri"/>
        </w:rPr>
      </w:pPr>
      <w:r>
        <w:rPr>
          <w:rFonts w:cs="Calibri"/>
        </w:rPr>
        <w:t>Monitorear el consumo energético efectivo de la tecnología implementada.</w:t>
      </w:r>
    </w:p>
    <w:p w:rsidR="00F02323" w:rsidRDefault="00F02323" w:rsidP="00F02323">
      <w:pPr>
        <w:numPr>
          <w:ilvl w:val="0"/>
          <w:numId w:val="26"/>
        </w:numPr>
        <w:spacing w:after="0"/>
        <w:ind w:left="1134"/>
        <w:jc w:val="both"/>
        <w:rPr>
          <w:rFonts w:cs="Calibri"/>
        </w:rPr>
      </w:pPr>
      <w:r>
        <w:rPr>
          <w:rFonts w:cs="Calibri"/>
        </w:rPr>
        <w:t xml:space="preserve">Relacionar el valor de la variable relevante medida (la misma variable relevante empleada para la construcción del indicador energético de desempeño base) con el consumo energético monitoreado. </w:t>
      </w:r>
    </w:p>
    <w:p w:rsidR="00F02323" w:rsidRDefault="00F02323" w:rsidP="00F02323">
      <w:pPr>
        <w:numPr>
          <w:ilvl w:val="0"/>
          <w:numId w:val="26"/>
        </w:numPr>
        <w:spacing w:after="0"/>
        <w:ind w:left="1134"/>
        <w:jc w:val="both"/>
        <w:rPr>
          <w:rFonts w:cs="Calibri"/>
        </w:rPr>
      </w:pPr>
      <w:r>
        <w:rPr>
          <w:rFonts w:cs="Calibri"/>
        </w:rPr>
        <w:t xml:space="preserve">Construir el indicador de desempeño energético a partir de la relación: </w:t>
      </w:r>
    </w:p>
    <w:p w:rsidR="00F02323" w:rsidRDefault="00F02323" w:rsidP="00F02323">
      <w:pPr>
        <w:spacing w:after="0"/>
        <w:ind w:left="1134"/>
        <w:jc w:val="both"/>
        <w:rPr>
          <w:rFonts w:cs="Calibri"/>
        </w:rPr>
      </w:pPr>
    </w:p>
    <w:p w:rsidR="00F02323" w:rsidRDefault="00F02323" w:rsidP="00F02323">
      <w:pPr>
        <w:pStyle w:val="Prrafodelista"/>
        <w:spacing w:after="0"/>
        <w:ind w:left="709"/>
        <w:jc w:val="center"/>
        <w:rPr>
          <w:rFonts w:cs="Arial"/>
          <w:b/>
        </w:rPr>
      </w:pPr>
      <w:r>
        <w:rPr>
          <w:noProof/>
          <w:lang w:eastAsia="es-CO"/>
        </w:rPr>
        <mc:AlternateContent>
          <mc:Choice Requires="wps">
            <w:drawing>
              <wp:anchor distT="0" distB="0" distL="114300" distR="114300" simplePos="0" relativeHeight="251661312" behindDoc="0" locked="0" layoutInCell="1" allowOverlap="1" wp14:anchorId="48084383" wp14:editId="0DB24AA5">
                <wp:simplePos x="0" y="0"/>
                <wp:positionH relativeFrom="column">
                  <wp:posOffset>680720</wp:posOffset>
                </wp:positionH>
                <wp:positionV relativeFrom="paragraph">
                  <wp:posOffset>6984</wp:posOffset>
                </wp:positionV>
                <wp:extent cx="5381625" cy="257175"/>
                <wp:effectExtent l="0" t="0" r="9525" b="9525"/>
                <wp:wrapNone/>
                <wp:docPr id="41" name="Cuadro de texto 41"/>
                <wp:cNvGraphicFramePr/>
                <a:graphic xmlns:a="http://schemas.openxmlformats.org/drawingml/2006/main">
                  <a:graphicData uri="http://schemas.microsoft.com/office/word/2010/wordprocessingShape">
                    <wps:wsp>
                      <wps:cNvSpPr txBox="1"/>
                      <wps:spPr>
                        <a:xfrm>
                          <a:off x="0" y="0"/>
                          <a:ext cx="5381625" cy="257175"/>
                        </a:xfrm>
                        <a:prstGeom prst="rect">
                          <a:avLst/>
                        </a:prstGeom>
                        <a:solidFill>
                          <a:prstClr val="white"/>
                        </a:solidFill>
                        <a:ln>
                          <a:noFill/>
                        </a:ln>
                        <a:effectLst/>
                      </wps:spPr>
                      <wps:txbx>
                        <w:txbxContent>
                          <w:p w:rsidR="003B0A69" w:rsidRPr="00F02323" w:rsidRDefault="003B0A69" w:rsidP="00F02323">
                            <w:pPr>
                              <w:pStyle w:val="Descripcin"/>
                              <w:spacing w:after="0"/>
                              <w:jc w:val="center"/>
                              <w:rPr>
                                <w:rFonts w:cs="Calibri"/>
                                <w:b/>
                                <w:i w:val="0"/>
                                <w:noProof/>
                                <w:color w:val="auto"/>
                                <w:sz w:val="20"/>
                                <w:szCs w:val="20"/>
                              </w:rPr>
                            </w:pPr>
                            <w:bookmarkStart w:id="143" w:name="_Toc512116965"/>
                            <w:r w:rsidRPr="00F02323">
                              <w:rPr>
                                <w:b/>
                                <w:i w:val="0"/>
                                <w:color w:val="auto"/>
                                <w:sz w:val="20"/>
                                <w:szCs w:val="20"/>
                              </w:rPr>
                              <w:t xml:space="preserve">Figura </w:t>
                            </w:r>
                            <w:r w:rsidRPr="00F02323">
                              <w:rPr>
                                <w:b/>
                                <w:i w:val="0"/>
                                <w:color w:val="auto"/>
                                <w:sz w:val="20"/>
                                <w:szCs w:val="20"/>
                              </w:rPr>
                              <w:fldChar w:fldCharType="begin"/>
                            </w:r>
                            <w:r w:rsidRPr="00F02323">
                              <w:rPr>
                                <w:b/>
                                <w:i w:val="0"/>
                                <w:color w:val="auto"/>
                                <w:sz w:val="20"/>
                                <w:szCs w:val="20"/>
                              </w:rPr>
                              <w:instrText xml:space="preserve"> SEQ Figura \* ARABIC </w:instrText>
                            </w:r>
                            <w:r w:rsidRPr="00F02323">
                              <w:rPr>
                                <w:b/>
                                <w:i w:val="0"/>
                                <w:color w:val="auto"/>
                                <w:sz w:val="20"/>
                                <w:szCs w:val="20"/>
                              </w:rPr>
                              <w:fldChar w:fldCharType="separate"/>
                            </w:r>
                            <w:r>
                              <w:rPr>
                                <w:b/>
                                <w:i w:val="0"/>
                                <w:noProof/>
                                <w:color w:val="auto"/>
                                <w:sz w:val="20"/>
                                <w:szCs w:val="20"/>
                              </w:rPr>
                              <w:t>69</w:t>
                            </w:r>
                            <w:r w:rsidRPr="00F02323">
                              <w:rPr>
                                <w:b/>
                                <w:i w:val="0"/>
                                <w:color w:val="auto"/>
                                <w:sz w:val="20"/>
                                <w:szCs w:val="20"/>
                              </w:rPr>
                              <w:fldChar w:fldCharType="end"/>
                            </w:r>
                            <w:r w:rsidRPr="00F02323">
                              <w:rPr>
                                <w:b/>
                                <w:i w:val="0"/>
                                <w:color w:val="auto"/>
                                <w:sz w:val="20"/>
                                <w:szCs w:val="20"/>
                              </w:rPr>
                              <w:t>. Ecuación para el cálculo del IDEn</w:t>
                            </w:r>
                            <w:r w:rsidRPr="00F02323">
                              <w:rPr>
                                <w:b/>
                                <w:i w:val="0"/>
                                <w:color w:val="auto"/>
                                <w:sz w:val="20"/>
                                <w:szCs w:val="20"/>
                                <w:vertAlign w:val="subscript"/>
                              </w:rPr>
                              <w:t>efectivo</w:t>
                            </w:r>
                            <w:bookmarkEnd w:id="143"/>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084383" id="Cuadro de texto 41" o:spid="_x0000_s1034" type="#_x0000_t202" style="position:absolute;left:0;text-align:left;margin-left:53.6pt;margin-top:.55pt;width:423.7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" stroked="f">
                <v:textbox inset="0,0,0,0">
                  <w:txbxContent>
                    <w:p w:rsidR="003B0A69" w:rsidRPr="00F02323" w:rsidRDefault="003B0A69" w:rsidP="00F02323">
                      <w:pPr>
                        <w:pStyle w:val="Descripcin"/>
                        <w:spacing w:after="0"/>
                        <w:jc w:val="center"/>
                        <w:rPr>
                          <w:rFonts w:cs="Calibri"/>
                          <w:b/>
                          <w:i w:val="0"/>
                          <w:noProof/>
                          <w:color w:val="auto"/>
                          <w:sz w:val="20"/>
                          <w:szCs w:val="20"/>
                        </w:rPr>
                      </w:pPr>
                      <w:bookmarkStart w:id="155" w:name="_Toc512116965"/>
                      <w:r w:rsidRPr="00F02323">
                        <w:rPr>
                          <w:b/>
                          <w:i w:val="0"/>
                          <w:color w:val="auto"/>
                          <w:sz w:val="20"/>
                          <w:szCs w:val="20"/>
                        </w:rPr>
                        <w:t xml:space="preserve">Figura </w:t>
                      </w:r>
                      <w:r w:rsidRPr="00F02323">
                        <w:rPr>
                          <w:b/>
                          <w:i w:val="0"/>
                          <w:color w:val="auto"/>
                          <w:sz w:val="20"/>
                          <w:szCs w:val="20"/>
                        </w:rPr>
                        <w:fldChar w:fldCharType="begin"/>
                      </w:r>
                      <w:r w:rsidRPr="00F02323">
                        <w:rPr>
                          <w:b/>
                          <w:i w:val="0"/>
                          <w:color w:val="auto"/>
                          <w:sz w:val="20"/>
                          <w:szCs w:val="20"/>
                        </w:rPr>
                        <w:instrText xml:space="preserve"> SEQ Figura \* ARABIC </w:instrText>
                      </w:r>
                      <w:r w:rsidRPr="00F02323">
                        <w:rPr>
                          <w:b/>
                          <w:i w:val="0"/>
                          <w:color w:val="auto"/>
                          <w:sz w:val="20"/>
                          <w:szCs w:val="20"/>
                        </w:rPr>
                        <w:fldChar w:fldCharType="separate"/>
                      </w:r>
                      <w:r>
                        <w:rPr>
                          <w:b/>
                          <w:i w:val="0"/>
                          <w:noProof/>
                          <w:color w:val="auto"/>
                          <w:sz w:val="20"/>
                          <w:szCs w:val="20"/>
                        </w:rPr>
                        <w:t>69</w:t>
                      </w:r>
                      <w:r w:rsidRPr="00F02323">
                        <w:rPr>
                          <w:b/>
                          <w:i w:val="0"/>
                          <w:color w:val="auto"/>
                          <w:sz w:val="20"/>
                          <w:szCs w:val="20"/>
                        </w:rPr>
                        <w:fldChar w:fldCharType="end"/>
                      </w:r>
                      <w:r w:rsidRPr="00F02323">
                        <w:rPr>
                          <w:b/>
                          <w:i w:val="0"/>
                          <w:color w:val="auto"/>
                          <w:sz w:val="20"/>
                          <w:szCs w:val="20"/>
                        </w:rPr>
                        <w:t xml:space="preserve">. Ecuación para el cálculo del </w:t>
                      </w:r>
                      <w:proofErr w:type="spellStart"/>
                      <w:r w:rsidRPr="00F02323">
                        <w:rPr>
                          <w:b/>
                          <w:i w:val="0"/>
                          <w:color w:val="auto"/>
                          <w:sz w:val="20"/>
                          <w:szCs w:val="20"/>
                        </w:rPr>
                        <w:t>IDEn</w:t>
                      </w:r>
                      <w:r w:rsidRPr="00F02323">
                        <w:rPr>
                          <w:b/>
                          <w:i w:val="0"/>
                          <w:color w:val="auto"/>
                          <w:sz w:val="20"/>
                          <w:szCs w:val="20"/>
                          <w:vertAlign w:val="subscript"/>
                        </w:rPr>
                        <w:t>efectivo</w:t>
                      </w:r>
                      <w:bookmarkEnd w:id="155"/>
                      <w:proofErr w:type="spellEnd"/>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34EEB017" wp14:editId="43E628A3">
                <wp:simplePos x="0" y="0"/>
                <wp:positionH relativeFrom="column">
                  <wp:posOffset>680720</wp:posOffset>
                </wp:positionH>
                <wp:positionV relativeFrom="paragraph">
                  <wp:posOffset>18415</wp:posOffset>
                </wp:positionV>
                <wp:extent cx="5381625" cy="247650"/>
                <wp:effectExtent l="0" t="0" r="9525" b="0"/>
                <wp:wrapNone/>
                <wp:docPr id="39" name="Cuadro de texto 39"/>
                <wp:cNvGraphicFramePr/>
                <a:graphic xmlns:a="http://schemas.openxmlformats.org/drawingml/2006/main">
                  <a:graphicData uri="http://schemas.microsoft.com/office/word/2010/wordprocessingShape">
                    <wps:wsp>
                      <wps:cNvSpPr txBox="1"/>
                      <wps:spPr>
                        <a:xfrm>
                          <a:off x="0" y="0"/>
                          <a:ext cx="5381625" cy="247650"/>
                        </a:xfrm>
                        <a:prstGeom prst="rect">
                          <a:avLst/>
                        </a:prstGeom>
                        <a:solidFill>
                          <a:prstClr val="white"/>
                        </a:solidFill>
                        <a:ln>
                          <a:noFill/>
                        </a:ln>
                        <a:effectLst/>
                      </wps:spPr>
                      <wps:txbx>
                        <w:txbxContent>
                          <w:p w:rsidR="003B0A69" w:rsidRPr="004D1677" w:rsidRDefault="003B0A69" w:rsidP="00F02323">
                            <w:pPr>
                              <w:pStyle w:val="Descripcin"/>
                              <w:spacing w:after="0"/>
                              <w:jc w:val="center"/>
                              <w:rPr>
                                <w:rFonts w:cs="Calibri"/>
                                <w:b/>
                                <w:i w:val="0"/>
                                <w:noProof/>
                                <w:color w:val="auto"/>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EEB017" id="Cuadro de texto 39" o:spid="_x0000_s1035" type="#_x0000_t202" style="position:absolute;left:0;text-align:left;margin-left:53.6pt;margin-top:1.45pt;width:423.75pt;height:1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" stroked="f">
                <v:textbox inset="0,0,0,0">
                  <w:txbxContent>
                    <w:p w:rsidR="003B0A69" w:rsidRPr="004D1677" w:rsidRDefault="003B0A69" w:rsidP="00F02323">
                      <w:pPr>
                        <w:pStyle w:val="Descripcin"/>
                        <w:spacing w:after="0"/>
                        <w:jc w:val="center"/>
                        <w:rPr>
                          <w:rFonts w:cs="Calibri"/>
                          <w:b/>
                          <w:i w:val="0"/>
                          <w:noProof/>
                          <w:color w:val="auto"/>
                          <w:sz w:val="20"/>
                          <w:szCs w:val="20"/>
                        </w:rPr>
                      </w:pPr>
                    </w:p>
                  </w:txbxContent>
                </v:textbox>
              </v:shape>
            </w:pict>
          </mc:Fallback>
        </mc:AlternateContent>
      </w:r>
    </w:p>
    <w:p w:rsidR="00F02323" w:rsidRDefault="00F02323" w:rsidP="00F02323">
      <w:pPr>
        <w:spacing w:after="0"/>
        <w:ind w:left="1134"/>
        <w:jc w:val="both"/>
        <w:rPr>
          <w:rFonts w:cs="Calibri"/>
        </w:rPr>
      </w:pPr>
      <w:r>
        <w:rPr>
          <w:rFonts w:cs="Calibri"/>
          <w:noProof/>
          <w:lang w:eastAsia="es-CO"/>
        </w:rPr>
        <mc:AlternateContent>
          <mc:Choice Requires="wps">
            <w:drawing>
              <wp:anchor distT="0" distB="0" distL="114300" distR="114300" simplePos="0" relativeHeight="251659264" behindDoc="0" locked="0" layoutInCell="1" allowOverlap="1" wp14:anchorId="6FB1DD96" wp14:editId="158EC4AC">
                <wp:simplePos x="0" y="0"/>
                <wp:positionH relativeFrom="column">
                  <wp:posOffset>680720</wp:posOffset>
                </wp:positionH>
                <wp:positionV relativeFrom="paragraph">
                  <wp:posOffset>66040</wp:posOffset>
                </wp:positionV>
                <wp:extent cx="5381625" cy="581025"/>
                <wp:effectExtent l="0" t="0" r="28575" b="28575"/>
                <wp:wrapNone/>
                <wp:docPr id="40" name="Rectángulo 40"/>
                <wp:cNvGraphicFramePr/>
                <a:graphic xmlns:a="http://schemas.openxmlformats.org/drawingml/2006/main">
                  <a:graphicData uri="http://schemas.microsoft.com/office/word/2010/wordprocessingShape">
                    <wps:wsp>
                      <wps:cNvSpPr/>
                      <wps:spPr>
                        <a:xfrm>
                          <a:off x="0" y="0"/>
                          <a:ext cx="5381625" cy="581025"/>
                        </a:xfrm>
                        <a:prstGeom prst="rect">
                          <a:avLst/>
                        </a:prstGeom>
                        <a:no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9710C" id="Rectángulo 40" o:spid="_x0000_s1026" style="position:absolute;margin-left:53.6pt;margin-top:5.2pt;width:423.75pt;height:45.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" filled="f" strokecolor="gray [1629]"/>
            </w:pict>
          </mc:Fallback>
        </mc:AlternateContent>
      </w:r>
    </w:p>
    <w:p w:rsidR="00F02323" w:rsidRPr="00203B13" w:rsidRDefault="00F02323" w:rsidP="00F02323">
      <w:pPr>
        <w:spacing w:after="0"/>
        <w:ind w:left="1134"/>
        <w:jc w:val="center"/>
        <w:rPr>
          <w:rFonts w:cs="Calibri"/>
        </w:rPr>
      </w:pPr>
      <m:oMathPara>
        <m:oMath>
          <m:r>
            <w:rPr>
              <w:rFonts w:ascii="Cambria Math" w:eastAsia="Times New Roman" w:hAnsi="Cambria Math" w:cs="Arial"/>
              <w:sz w:val="18"/>
              <w:szCs w:val="24"/>
              <w:lang w:val="es-ES_tradnl" w:eastAsia="es-CO"/>
            </w:rPr>
            <m:t>Indicador de Desempeño Energético efectivo (IDEnefectivo)=</m:t>
          </m:r>
          <m:f>
            <m:fPr>
              <m:ctrlPr>
                <w:rPr>
                  <w:rFonts w:ascii="Cambria Math" w:eastAsia="Times New Roman" w:hAnsi="Cambria Math" w:cs="Arial"/>
                  <w:i/>
                  <w:sz w:val="18"/>
                  <w:szCs w:val="24"/>
                  <w:lang w:val="es-ES_tradnl" w:eastAsia="es-CO"/>
                </w:rPr>
              </m:ctrlPr>
            </m:fPr>
            <m:num>
              <m:r>
                <w:rPr>
                  <w:rFonts w:ascii="Cambria Math" w:eastAsia="Times New Roman" w:hAnsi="Cambria Math" w:cs="Arial"/>
                  <w:sz w:val="18"/>
                  <w:szCs w:val="24"/>
                  <w:lang w:val="es-ES_tradnl" w:eastAsia="es-CO"/>
                </w:rPr>
                <m:t>Consumo de energético medido</m:t>
              </m:r>
            </m:num>
            <m:den>
              <m:r>
                <w:rPr>
                  <w:rFonts w:ascii="Cambria Math" w:eastAsia="Times New Roman" w:hAnsi="Cambria Math" w:cs="Arial"/>
                  <w:sz w:val="18"/>
                  <w:szCs w:val="24"/>
                  <w:lang w:val="es-ES_tradnl" w:eastAsia="es-CO"/>
                </w:rPr>
                <m:t>Variable relevante medida (uso)</m:t>
              </m:r>
            </m:den>
          </m:f>
        </m:oMath>
      </m:oMathPara>
    </w:p>
    <w:p w:rsidR="00F02323" w:rsidRDefault="00F02323" w:rsidP="00F02323">
      <w:pPr>
        <w:spacing w:after="0"/>
        <w:ind w:left="1134"/>
        <w:jc w:val="center"/>
        <w:rPr>
          <w:rFonts w:cs="Calibri"/>
        </w:rPr>
      </w:pPr>
    </w:p>
    <w:p w:rsidR="00F02323" w:rsidRPr="004D1677" w:rsidRDefault="00F02323" w:rsidP="00F02323">
      <w:pPr>
        <w:spacing w:after="0"/>
        <w:ind w:left="1134"/>
        <w:rPr>
          <w:rFonts w:cs="Calibri"/>
          <w:sz w:val="18"/>
          <w:szCs w:val="18"/>
        </w:rPr>
      </w:pPr>
      <w:r w:rsidRPr="004D1677">
        <w:rPr>
          <w:rFonts w:cs="Calibri"/>
          <w:sz w:val="18"/>
          <w:szCs w:val="18"/>
        </w:rPr>
        <w:t xml:space="preserve">Fuente: </w:t>
      </w:r>
      <w:r w:rsidR="000B005A">
        <w:rPr>
          <w:rFonts w:cs="Calibri"/>
          <w:sz w:val="18"/>
          <w:szCs w:val="18"/>
        </w:rPr>
        <w:t>Programa Bancóldex</w:t>
      </w:r>
      <w:r w:rsidRPr="004D1677">
        <w:rPr>
          <w:rFonts w:cs="Calibri"/>
          <w:sz w:val="18"/>
          <w:szCs w:val="18"/>
        </w:rPr>
        <w:t>.</w:t>
      </w:r>
    </w:p>
    <w:p w:rsidR="00F02323" w:rsidRDefault="00F02323" w:rsidP="00F02323">
      <w:pPr>
        <w:spacing w:after="0"/>
        <w:ind w:left="1134"/>
        <w:jc w:val="center"/>
        <w:rPr>
          <w:rFonts w:cs="Calibri"/>
        </w:rPr>
      </w:pPr>
    </w:p>
    <w:p w:rsidR="00F02323" w:rsidRDefault="00F02323" w:rsidP="00F02323">
      <w:pPr>
        <w:numPr>
          <w:ilvl w:val="0"/>
          <w:numId w:val="26"/>
        </w:numPr>
        <w:spacing w:after="0"/>
        <w:ind w:left="1134"/>
        <w:jc w:val="both"/>
        <w:rPr>
          <w:rFonts w:cs="Calibri"/>
        </w:rPr>
      </w:pPr>
      <w:r>
        <w:rPr>
          <w:rFonts w:cs="Calibri"/>
        </w:rPr>
        <w:t>Obtener el valor promedio hora del consumo energético medido y la variable relevante medida. Replicar para obtener el indicador de desempeño energético correspondiente.</w:t>
      </w:r>
    </w:p>
    <w:p w:rsidR="00F02323" w:rsidRDefault="00F02323" w:rsidP="00F02323">
      <w:pPr>
        <w:spacing w:after="0"/>
        <w:jc w:val="both"/>
        <w:rPr>
          <w:rFonts w:cs="Calibri"/>
        </w:rPr>
      </w:pPr>
    </w:p>
    <w:p w:rsidR="00F02323" w:rsidRDefault="00F02323" w:rsidP="00F02323">
      <w:pPr>
        <w:spacing w:after="0"/>
        <w:ind w:left="709"/>
        <w:jc w:val="both"/>
        <w:rPr>
          <w:rFonts w:eastAsia="Times New Roman" w:cs="Calibri"/>
        </w:rPr>
      </w:pPr>
      <w:r w:rsidRPr="00C913B2">
        <w:rPr>
          <w:rFonts w:eastAsia="Times New Roman" w:cs="Arial"/>
          <w:lang w:eastAsia="es-CO"/>
        </w:rPr>
        <w:lastRenderedPageBreak/>
        <w:t xml:space="preserve">A </w:t>
      </w:r>
      <w:r w:rsidRPr="00C913B2">
        <w:rPr>
          <w:rFonts w:eastAsia="Times New Roman" w:cs="Calibri"/>
        </w:rPr>
        <w:t xml:space="preserve">continuación, se presenta un ejemplo del registro de la información </w:t>
      </w:r>
      <w:r>
        <w:rPr>
          <w:rFonts w:eastAsia="Times New Roman" w:cs="Calibri"/>
        </w:rPr>
        <w:t>del i</w:t>
      </w:r>
      <w:r w:rsidRPr="00A86E8D">
        <w:rPr>
          <w:rFonts w:eastAsia="Times New Roman" w:cs="Calibri"/>
        </w:rPr>
        <w:t>ndicador d</w:t>
      </w:r>
      <w:r w:rsidRPr="00CA264B">
        <w:rPr>
          <w:rFonts w:eastAsia="Times New Roman" w:cs="Calibri"/>
        </w:rPr>
        <w:t xml:space="preserve">e desempeño energético </w:t>
      </w:r>
      <w:r>
        <w:rPr>
          <w:rFonts w:eastAsia="Times New Roman" w:cs="Calibri"/>
        </w:rPr>
        <w:t>efectivo</w:t>
      </w:r>
      <w:r w:rsidRPr="00A86E8D">
        <w:rPr>
          <w:rFonts w:eastAsia="Times New Roman" w:cs="Calibri"/>
        </w:rPr>
        <w:t xml:space="preserve"> (IDEn</w:t>
      </w:r>
      <w:r w:rsidRPr="00A86E8D">
        <w:rPr>
          <w:rFonts w:eastAsia="Times New Roman" w:cs="Calibri"/>
          <w:vertAlign w:val="subscript"/>
        </w:rPr>
        <w:t>e</w:t>
      </w:r>
      <w:r>
        <w:rPr>
          <w:rFonts w:eastAsia="Times New Roman" w:cs="Calibri"/>
          <w:vertAlign w:val="subscript"/>
        </w:rPr>
        <w:t>fectivo</w:t>
      </w:r>
      <w:r w:rsidRPr="00A86E8D">
        <w:rPr>
          <w:rFonts w:eastAsia="Times New Roman" w:cs="Calibri"/>
        </w:rPr>
        <w:t>)</w:t>
      </w:r>
      <w:r w:rsidRPr="00C913B2">
        <w:rPr>
          <w:rFonts w:eastAsia="Times New Roman" w:cs="Calibri"/>
        </w:rPr>
        <w:t>.</w:t>
      </w:r>
    </w:p>
    <w:p w:rsidR="00615CBE" w:rsidRPr="00C913B2" w:rsidRDefault="00615CBE" w:rsidP="00F02323">
      <w:pPr>
        <w:spacing w:after="0"/>
        <w:ind w:left="709"/>
        <w:jc w:val="both"/>
        <w:rPr>
          <w:rFonts w:cs="Calibri"/>
        </w:rPr>
      </w:pPr>
    </w:p>
    <w:p w:rsidR="00CF7F14" w:rsidRPr="004B72CC" w:rsidRDefault="00CF7F14" w:rsidP="00F02323">
      <w:pPr>
        <w:spacing w:after="0"/>
        <w:ind w:left="709"/>
        <w:jc w:val="center"/>
        <w:rPr>
          <w:b/>
          <w:sz w:val="20"/>
          <w:szCs w:val="20"/>
        </w:rPr>
      </w:pPr>
      <w:bookmarkStart w:id="144" w:name="_Toc512116966"/>
      <w:r w:rsidRPr="004B72CC">
        <w:rPr>
          <w:b/>
          <w:sz w:val="20"/>
          <w:szCs w:val="20"/>
        </w:rPr>
        <w:t xml:space="preserve">Figura </w:t>
      </w:r>
      <w:r w:rsidRPr="004B72CC">
        <w:rPr>
          <w:b/>
          <w:sz w:val="20"/>
          <w:szCs w:val="20"/>
        </w:rPr>
        <w:fldChar w:fldCharType="begin"/>
      </w:r>
      <w:r w:rsidRPr="004B72CC">
        <w:rPr>
          <w:b/>
          <w:sz w:val="20"/>
          <w:szCs w:val="20"/>
        </w:rPr>
        <w:instrText xml:space="preserve"> SEQ Figura \* ARABIC </w:instrText>
      </w:r>
      <w:r w:rsidRPr="004B72CC">
        <w:rPr>
          <w:b/>
          <w:sz w:val="20"/>
          <w:szCs w:val="20"/>
        </w:rPr>
        <w:fldChar w:fldCharType="separate"/>
      </w:r>
      <w:r w:rsidR="00D90668">
        <w:rPr>
          <w:b/>
          <w:noProof/>
          <w:sz w:val="20"/>
          <w:szCs w:val="20"/>
        </w:rPr>
        <w:t>70</w:t>
      </w:r>
      <w:r w:rsidRPr="004B72CC">
        <w:rPr>
          <w:b/>
          <w:sz w:val="20"/>
          <w:szCs w:val="20"/>
        </w:rPr>
        <w:fldChar w:fldCharType="end"/>
      </w:r>
      <w:r w:rsidRPr="004B72CC">
        <w:rPr>
          <w:b/>
          <w:sz w:val="20"/>
          <w:szCs w:val="20"/>
        </w:rPr>
        <w:t xml:space="preserve">. Ejemplo de la sección “Indicadores de </w:t>
      </w:r>
      <w:r w:rsidR="00F02323" w:rsidRPr="004B72CC">
        <w:rPr>
          <w:b/>
          <w:sz w:val="20"/>
          <w:szCs w:val="20"/>
        </w:rPr>
        <w:t>desempeño energético efectivo</w:t>
      </w:r>
      <w:r w:rsidRPr="004B72CC">
        <w:rPr>
          <w:b/>
          <w:sz w:val="20"/>
          <w:szCs w:val="20"/>
        </w:rPr>
        <w:t>” debidamente diligenciada</w:t>
      </w:r>
      <w:bookmarkEnd w:id="142"/>
      <w:bookmarkEnd w:id="144"/>
    </w:p>
    <w:p w:rsidR="00A75639" w:rsidRDefault="00115752" w:rsidP="00115752">
      <w:pPr>
        <w:spacing w:after="0"/>
        <w:ind w:left="709"/>
      </w:pPr>
      <w:r w:rsidRPr="00115752">
        <w:rPr>
          <w:noProof/>
          <w:lang w:eastAsia="es-CO"/>
        </w:rPr>
        <w:drawing>
          <wp:inline distT="0" distB="0" distL="0" distR="0" wp14:anchorId="1B8B2E62" wp14:editId="217436A8">
            <wp:extent cx="5543550" cy="4325187"/>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551428" cy="4331333"/>
                    </a:xfrm>
                    <a:prstGeom prst="rect">
                      <a:avLst/>
                    </a:prstGeom>
                    <a:noFill/>
                    <a:ln>
                      <a:noFill/>
                    </a:ln>
                  </pic:spPr>
                </pic:pic>
              </a:graphicData>
            </a:graphic>
          </wp:inline>
        </w:drawing>
      </w:r>
    </w:p>
    <w:p w:rsidR="00A75639" w:rsidRDefault="00115752" w:rsidP="00CF7F14">
      <w:pPr>
        <w:spacing w:after="0"/>
      </w:pPr>
      <w:r>
        <w:t xml:space="preserve">           </w:t>
      </w:r>
      <w:r w:rsidR="00E71443">
        <w:t xml:space="preserve">   </w:t>
      </w:r>
      <w:r w:rsidR="001B230C" w:rsidRPr="001B230C">
        <w:rPr>
          <w:sz w:val="18"/>
          <w:szCs w:val="18"/>
        </w:rPr>
        <w:t xml:space="preserve">Fuente: </w:t>
      </w:r>
      <w:r w:rsidR="000B005A">
        <w:rPr>
          <w:sz w:val="18"/>
          <w:szCs w:val="18"/>
        </w:rPr>
        <w:t>Programa Bancóldex</w:t>
      </w:r>
    </w:p>
    <w:p w:rsidR="00C747D3" w:rsidRDefault="00C747D3" w:rsidP="004660CA">
      <w:pPr>
        <w:spacing w:after="0"/>
        <w:jc w:val="both"/>
      </w:pPr>
    </w:p>
    <w:p w:rsidR="00C66927" w:rsidRPr="00C66927" w:rsidRDefault="0051621B" w:rsidP="00E14B29">
      <w:pPr>
        <w:numPr>
          <w:ilvl w:val="2"/>
          <w:numId w:val="8"/>
        </w:numPr>
        <w:spacing w:after="0"/>
        <w:ind w:left="426" w:hanging="426"/>
        <w:jc w:val="both"/>
        <w:rPr>
          <w:rFonts w:cs="Calibri"/>
        </w:rPr>
      </w:pPr>
      <w:r w:rsidRPr="0051621B">
        <w:rPr>
          <w:rFonts w:eastAsia="Times New Roman" w:cs="Calibri"/>
          <w:b/>
        </w:rPr>
        <w:t xml:space="preserve">Ahorro energético: </w:t>
      </w:r>
      <w:r w:rsidRPr="0051621B">
        <w:rPr>
          <w:rFonts w:eastAsia="Times New Roman" w:cs="Calibri"/>
        </w:rPr>
        <w:t xml:space="preserve">En esta sección se deberán presentar los resultados del ahorro energético alcanzado por la operación del proyecto en el periodo monitoreado y reportado. </w:t>
      </w:r>
      <w:r>
        <w:t xml:space="preserve">Para ello, el proponente técnico deberá consolidar los datos en los indicadores requeridos por el formato correspondiente, justificando sus resultados (cuando así se requiera). </w:t>
      </w:r>
    </w:p>
    <w:p w:rsidR="00C66927" w:rsidRPr="00C66927" w:rsidRDefault="00C66927" w:rsidP="00C66927">
      <w:pPr>
        <w:spacing w:after="0"/>
        <w:ind w:left="426"/>
        <w:jc w:val="both"/>
        <w:rPr>
          <w:rFonts w:cs="Calibri"/>
        </w:rPr>
      </w:pPr>
    </w:p>
    <w:p w:rsidR="00F02323" w:rsidRPr="00A86E8D" w:rsidRDefault="00C66927" w:rsidP="009963D3">
      <w:pPr>
        <w:tabs>
          <w:tab w:val="left" w:pos="709"/>
        </w:tabs>
        <w:spacing w:after="0"/>
        <w:ind w:left="709" w:hanging="283"/>
        <w:jc w:val="both"/>
        <w:rPr>
          <w:rFonts w:eastAsia="Times New Roman" w:cs="Calibri"/>
        </w:rPr>
      </w:pPr>
      <w:r w:rsidRPr="00AA3B08">
        <w:rPr>
          <w:rFonts w:cs="Calibri"/>
        </w:rPr>
        <w:t>-</w:t>
      </w:r>
      <w:r w:rsidRPr="00AA3B08">
        <w:rPr>
          <w:rFonts w:cs="Calibri"/>
        </w:rPr>
        <w:tab/>
      </w:r>
      <w:r w:rsidR="00720307" w:rsidRPr="00AA3B08">
        <w:rPr>
          <w:rFonts w:cs="Calibri"/>
          <w:b/>
        </w:rPr>
        <w:t>Índice</w:t>
      </w:r>
      <w:r w:rsidR="00A04D1D" w:rsidRPr="00AA3B08">
        <w:rPr>
          <w:rFonts w:cs="Calibri"/>
          <w:b/>
        </w:rPr>
        <w:t xml:space="preserve"> de Mejora del Desempeño Energético Real (IMDEn</w:t>
      </w:r>
      <w:r w:rsidR="00A04D1D" w:rsidRPr="00AA3B08">
        <w:rPr>
          <w:rFonts w:cs="Calibri"/>
          <w:b/>
          <w:vertAlign w:val="subscript"/>
        </w:rPr>
        <w:t>real</w:t>
      </w:r>
      <w:r w:rsidR="00A04D1D" w:rsidRPr="00AA3B08">
        <w:rPr>
          <w:rFonts w:cs="Calibri"/>
          <w:b/>
        </w:rPr>
        <w:t>)</w:t>
      </w:r>
      <w:r w:rsidRPr="00AA3B08">
        <w:rPr>
          <w:rFonts w:cs="Calibri"/>
          <w:b/>
        </w:rPr>
        <w:t>:</w:t>
      </w:r>
      <w:r w:rsidRPr="00AA3B08">
        <w:rPr>
          <w:rFonts w:cs="Calibri"/>
        </w:rPr>
        <w:t xml:space="preserve"> </w:t>
      </w:r>
      <w:r w:rsidR="00F02323" w:rsidRPr="00AA3B08">
        <w:rPr>
          <w:rFonts w:eastAsia="Times New Roman" w:cs="Calibri"/>
        </w:rPr>
        <w:t xml:space="preserve">En esta sección se debe consignar la información mediante la cual se construye el índice de mejora de desempeño energético </w:t>
      </w:r>
      <w:r w:rsidR="00AA3B08" w:rsidRPr="00AA3B08">
        <w:rPr>
          <w:rFonts w:eastAsia="Times New Roman" w:cs="Calibri"/>
        </w:rPr>
        <w:t>real</w:t>
      </w:r>
      <w:r w:rsidR="00F02323" w:rsidRPr="00AA3B08">
        <w:rPr>
          <w:rFonts w:eastAsia="Times New Roman" w:cs="Calibri"/>
        </w:rPr>
        <w:t xml:space="preserve"> (IMDEn</w:t>
      </w:r>
      <w:r w:rsidR="00AA3B08" w:rsidRPr="00AA3B08">
        <w:rPr>
          <w:rFonts w:eastAsia="Times New Roman" w:cs="Calibri"/>
          <w:vertAlign w:val="subscript"/>
        </w:rPr>
        <w:t>real</w:t>
      </w:r>
      <w:r w:rsidR="00F02323" w:rsidRPr="00AA3B08">
        <w:rPr>
          <w:rFonts w:eastAsia="Times New Roman" w:cs="Calibri"/>
        </w:rPr>
        <w:t>) el cual corresponde a</w:t>
      </w:r>
      <w:r w:rsidR="00AA3B08" w:rsidRPr="00AA3B08">
        <w:rPr>
          <w:rFonts w:eastAsia="Times New Roman" w:cs="Arial"/>
          <w:lang w:eastAsia="es-CO"/>
        </w:rPr>
        <w:t xml:space="preserve">l porcentaje de ahorro alcanzado por </w:t>
      </w:r>
      <w:r w:rsidR="00F02323" w:rsidRPr="00AA3B08">
        <w:rPr>
          <w:rFonts w:eastAsia="Times New Roman" w:cs="Arial"/>
          <w:lang w:eastAsia="es-CO"/>
        </w:rPr>
        <w:t xml:space="preserve">el proyecto de eficiencia energética en </w:t>
      </w:r>
      <w:r w:rsidR="00AA3B08" w:rsidRPr="00AA3B08">
        <w:rPr>
          <w:rFonts w:eastAsia="Times New Roman" w:cs="Arial"/>
          <w:lang w:eastAsia="es-CO"/>
        </w:rPr>
        <w:t>el pe</w:t>
      </w:r>
      <w:r w:rsidR="00AA3B08">
        <w:rPr>
          <w:rFonts w:eastAsia="Times New Roman" w:cs="Arial"/>
          <w:lang w:eastAsia="es-CO"/>
        </w:rPr>
        <w:t xml:space="preserve">riodo (en </w:t>
      </w:r>
      <w:r w:rsidR="00F02323" w:rsidRPr="00A86E8D">
        <w:rPr>
          <w:rFonts w:eastAsia="Times New Roman" w:cs="Arial"/>
          <w:lang w:eastAsia="es-CO"/>
        </w:rPr>
        <w:t xml:space="preserve">términos porcentuales). Este índice </w:t>
      </w:r>
      <w:r w:rsidR="00F02323" w:rsidRPr="00A86E8D">
        <w:rPr>
          <w:rFonts w:eastAsia="Times New Roman" w:cs="Calibri"/>
        </w:rPr>
        <w:t xml:space="preserve">corresponde a la mejora en el desempeño energético que el proponente técnico </w:t>
      </w:r>
      <w:r w:rsidR="00AA3B08">
        <w:rPr>
          <w:rFonts w:eastAsia="Times New Roman" w:cs="Calibri"/>
        </w:rPr>
        <w:t>logro</w:t>
      </w:r>
      <w:r w:rsidR="00F02323" w:rsidRPr="00A86E8D">
        <w:rPr>
          <w:rFonts w:eastAsia="Times New Roman" w:cs="Calibri"/>
        </w:rPr>
        <w:t xml:space="preserve"> con la implementación del proyecto y se construye a partir de la relación:</w:t>
      </w:r>
    </w:p>
    <w:p w:rsidR="00F02323" w:rsidRDefault="00E71443" w:rsidP="00F02323">
      <w:pPr>
        <w:spacing w:after="0"/>
        <w:ind w:left="1440"/>
        <w:jc w:val="both"/>
        <w:rPr>
          <w:rFonts w:eastAsia="Times New Roman" w:cs="Calibri"/>
        </w:rPr>
      </w:pPr>
      <w:r>
        <w:rPr>
          <w:noProof/>
          <w:lang w:eastAsia="es-CO"/>
        </w:rPr>
        <mc:AlternateContent>
          <mc:Choice Requires="wps">
            <w:drawing>
              <wp:anchor distT="0" distB="0" distL="114300" distR="114300" simplePos="0" relativeHeight="251664384" behindDoc="0" locked="0" layoutInCell="1" allowOverlap="1" wp14:anchorId="7A2BF4F1" wp14:editId="0B61CE40">
                <wp:simplePos x="0" y="0"/>
                <wp:positionH relativeFrom="column">
                  <wp:posOffset>223520</wp:posOffset>
                </wp:positionH>
                <wp:positionV relativeFrom="paragraph">
                  <wp:posOffset>179977</wp:posOffset>
                </wp:positionV>
                <wp:extent cx="5857875" cy="257175"/>
                <wp:effectExtent l="0" t="0" r="9525" b="9525"/>
                <wp:wrapNone/>
                <wp:docPr id="45" name="Cuadro de texto 45"/>
                <wp:cNvGraphicFramePr/>
                <a:graphic xmlns:a="http://schemas.openxmlformats.org/drawingml/2006/main">
                  <a:graphicData uri="http://schemas.microsoft.com/office/word/2010/wordprocessingShape">
                    <wps:wsp>
                      <wps:cNvSpPr txBox="1"/>
                      <wps:spPr>
                        <a:xfrm>
                          <a:off x="0" y="0"/>
                          <a:ext cx="5857875" cy="257175"/>
                        </a:xfrm>
                        <a:prstGeom prst="rect">
                          <a:avLst/>
                        </a:prstGeom>
                        <a:solidFill>
                          <a:prstClr val="white"/>
                        </a:solidFill>
                        <a:ln>
                          <a:noFill/>
                        </a:ln>
                        <a:effectLst/>
                      </wps:spPr>
                      <wps:txbx>
                        <w:txbxContent>
                          <w:p w:rsidR="003B0A69" w:rsidRPr="00AA3B08" w:rsidRDefault="003B0A69" w:rsidP="00AA3B08">
                            <w:pPr>
                              <w:pStyle w:val="Descripcin"/>
                              <w:spacing w:after="0"/>
                              <w:jc w:val="center"/>
                              <w:rPr>
                                <w:rFonts w:cs="Calibri"/>
                                <w:b/>
                                <w:i w:val="0"/>
                                <w:noProof/>
                                <w:color w:val="auto"/>
                                <w:sz w:val="20"/>
                                <w:szCs w:val="20"/>
                              </w:rPr>
                            </w:pPr>
                            <w:bookmarkStart w:id="145" w:name="_Toc512116967"/>
                            <w:r w:rsidRPr="00AA3B08">
                              <w:rPr>
                                <w:b/>
                                <w:i w:val="0"/>
                                <w:color w:val="auto"/>
                                <w:sz w:val="20"/>
                                <w:szCs w:val="20"/>
                              </w:rPr>
                              <w:t xml:space="preserve">Figura </w:t>
                            </w:r>
                            <w:r w:rsidRPr="00AA3B08">
                              <w:rPr>
                                <w:b/>
                                <w:i w:val="0"/>
                                <w:color w:val="auto"/>
                                <w:sz w:val="20"/>
                                <w:szCs w:val="20"/>
                              </w:rPr>
                              <w:fldChar w:fldCharType="begin"/>
                            </w:r>
                            <w:r w:rsidRPr="00AA3B08">
                              <w:rPr>
                                <w:b/>
                                <w:i w:val="0"/>
                                <w:color w:val="auto"/>
                                <w:sz w:val="20"/>
                                <w:szCs w:val="20"/>
                              </w:rPr>
                              <w:instrText xml:space="preserve"> SEQ Figura \* ARABIC </w:instrText>
                            </w:r>
                            <w:r w:rsidRPr="00AA3B08">
                              <w:rPr>
                                <w:b/>
                                <w:i w:val="0"/>
                                <w:color w:val="auto"/>
                                <w:sz w:val="20"/>
                                <w:szCs w:val="20"/>
                              </w:rPr>
                              <w:fldChar w:fldCharType="separate"/>
                            </w:r>
                            <w:r>
                              <w:rPr>
                                <w:b/>
                                <w:i w:val="0"/>
                                <w:noProof/>
                                <w:color w:val="auto"/>
                                <w:sz w:val="20"/>
                                <w:szCs w:val="20"/>
                              </w:rPr>
                              <w:t>71</w:t>
                            </w:r>
                            <w:r w:rsidRPr="00AA3B08">
                              <w:rPr>
                                <w:b/>
                                <w:i w:val="0"/>
                                <w:color w:val="auto"/>
                                <w:sz w:val="20"/>
                                <w:szCs w:val="20"/>
                              </w:rPr>
                              <w:fldChar w:fldCharType="end"/>
                            </w:r>
                            <w:r w:rsidRPr="00AA3B08">
                              <w:rPr>
                                <w:b/>
                                <w:i w:val="0"/>
                                <w:color w:val="auto"/>
                                <w:sz w:val="20"/>
                                <w:szCs w:val="20"/>
                              </w:rPr>
                              <w:t>. Ecuación para el cálculo del IMDEn</w:t>
                            </w:r>
                            <w:r>
                              <w:rPr>
                                <w:b/>
                                <w:i w:val="0"/>
                                <w:color w:val="auto"/>
                                <w:sz w:val="20"/>
                                <w:szCs w:val="20"/>
                                <w:vertAlign w:val="subscript"/>
                              </w:rPr>
                              <w:t>real</w:t>
                            </w:r>
                            <w:bookmarkEnd w:id="14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2BF4F1" id="Cuadro de texto 45" o:spid="_x0000_s1036" type="#_x0000_t202" style="position:absolute;left:0;text-align:left;margin-left:17.6pt;margin-top:14.15pt;width:461.25pt;height:20.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" stroked="f">
                <v:textbox inset="0,0,0,0">
                  <w:txbxContent>
                    <w:p w:rsidR="003B0A69" w:rsidRPr="00AA3B08" w:rsidRDefault="003B0A69" w:rsidP="00AA3B08">
                      <w:pPr>
                        <w:pStyle w:val="Descripcin"/>
                        <w:spacing w:after="0"/>
                        <w:jc w:val="center"/>
                        <w:rPr>
                          <w:rFonts w:cs="Calibri"/>
                          <w:b/>
                          <w:i w:val="0"/>
                          <w:noProof/>
                          <w:color w:val="auto"/>
                          <w:sz w:val="20"/>
                          <w:szCs w:val="20"/>
                        </w:rPr>
                      </w:pPr>
                      <w:bookmarkStart w:id="158" w:name="_Toc512116967"/>
                      <w:r w:rsidRPr="00AA3B08">
                        <w:rPr>
                          <w:b/>
                          <w:i w:val="0"/>
                          <w:color w:val="auto"/>
                          <w:sz w:val="20"/>
                          <w:szCs w:val="20"/>
                        </w:rPr>
                        <w:t xml:space="preserve">Figura </w:t>
                      </w:r>
                      <w:r w:rsidRPr="00AA3B08">
                        <w:rPr>
                          <w:b/>
                          <w:i w:val="0"/>
                          <w:color w:val="auto"/>
                          <w:sz w:val="20"/>
                          <w:szCs w:val="20"/>
                        </w:rPr>
                        <w:fldChar w:fldCharType="begin"/>
                      </w:r>
                      <w:r w:rsidRPr="00AA3B08">
                        <w:rPr>
                          <w:b/>
                          <w:i w:val="0"/>
                          <w:color w:val="auto"/>
                          <w:sz w:val="20"/>
                          <w:szCs w:val="20"/>
                        </w:rPr>
                        <w:instrText xml:space="preserve"> SEQ Figura \* ARABIC </w:instrText>
                      </w:r>
                      <w:r w:rsidRPr="00AA3B08">
                        <w:rPr>
                          <w:b/>
                          <w:i w:val="0"/>
                          <w:color w:val="auto"/>
                          <w:sz w:val="20"/>
                          <w:szCs w:val="20"/>
                        </w:rPr>
                        <w:fldChar w:fldCharType="separate"/>
                      </w:r>
                      <w:r>
                        <w:rPr>
                          <w:b/>
                          <w:i w:val="0"/>
                          <w:noProof/>
                          <w:color w:val="auto"/>
                          <w:sz w:val="20"/>
                          <w:szCs w:val="20"/>
                        </w:rPr>
                        <w:t>71</w:t>
                      </w:r>
                      <w:r w:rsidRPr="00AA3B08">
                        <w:rPr>
                          <w:b/>
                          <w:i w:val="0"/>
                          <w:color w:val="auto"/>
                          <w:sz w:val="20"/>
                          <w:szCs w:val="20"/>
                        </w:rPr>
                        <w:fldChar w:fldCharType="end"/>
                      </w:r>
                      <w:r w:rsidRPr="00AA3B08">
                        <w:rPr>
                          <w:b/>
                          <w:i w:val="0"/>
                          <w:color w:val="auto"/>
                          <w:sz w:val="20"/>
                          <w:szCs w:val="20"/>
                        </w:rPr>
                        <w:t xml:space="preserve">. Ecuación para el cálculo del </w:t>
                      </w:r>
                      <w:proofErr w:type="spellStart"/>
                      <w:r w:rsidRPr="00AA3B08">
                        <w:rPr>
                          <w:b/>
                          <w:i w:val="0"/>
                          <w:color w:val="auto"/>
                          <w:sz w:val="20"/>
                          <w:szCs w:val="20"/>
                        </w:rPr>
                        <w:t>IMDEn</w:t>
                      </w:r>
                      <w:r>
                        <w:rPr>
                          <w:b/>
                          <w:i w:val="0"/>
                          <w:color w:val="auto"/>
                          <w:sz w:val="20"/>
                          <w:szCs w:val="20"/>
                          <w:vertAlign w:val="subscript"/>
                        </w:rPr>
                        <w:t>real</w:t>
                      </w:r>
                      <w:bookmarkEnd w:id="158"/>
                      <w:proofErr w:type="spellEnd"/>
                    </w:p>
                  </w:txbxContent>
                </v:textbox>
              </v:shape>
            </w:pict>
          </mc:Fallback>
        </mc:AlternateContent>
      </w:r>
      <w:r w:rsidR="00F02323">
        <w:rPr>
          <w:noProof/>
          <w:lang w:eastAsia="es-CO"/>
        </w:rPr>
        <mc:AlternateContent>
          <mc:Choice Requires="wps">
            <w:drawing>
              <wp:anchor distT="0" distB="0" distL="114300" distR="114300" simplePos="0" relativeHeight="251663360" behindDoc="0" locked="0" layoutInCell="1" allowOverlap="1" wp14:anchorId="1ED98682" wp14:editId="65DF7CA1">
                <wp:simplePos x="0" y="0"/>
                <wp:positionH relativeFrom="column">
                  <wp:posOffset>223520</wp:posOffset>
                </wp:positionH>
                <wp:positionV relativeFrom="paragraph">
                  <wp:posOffset>194945</wp:posOffset>
                </wp:positionV>
                <wp:extent cx="5857875" cy="266700"/>
                <wp:effectExtent l="0" t="0" r="9525" b="0"/>
                <wp:wrapNone/>
                <wp:docPr id="43" name="Cuadro de texto 43"/>
                <wp:cNvGraphicFramePr/>
                <a:graphic xmlns:a="http://schemas.openxmlformats.org/drawingml/2006/main">
                  <a:graphicData uri="http://schemas.microsoft.com/office/word/2010/wordprocessingShape">
                    <wps:wsp>
                      <wps:cNvSpPr txBox="1"/>
                      <wps:spPr>
                        <a:xfrm>
                          <a:off x="0" y="0"/>
                          <a:ext cx="5857875" cy="266700"/>
                        </a:xfrm>
                        <a:prstGeom prst="rect">
                          <a:avLst/>
                        </a:prstGeom>
                        <a:solidFill>
                          <a:prstClr val="white"/>
                        </a:solidFill>
                        <a:ln>
                          <a:noFill/>
                        </a:ln>
                        <a:effectLst/>
                      </wps:spPr>
                      <wps:txbx>
                        <w:txbxContent>
                          <w:p w:rsidR="003B0A69" w:rsidRPr="004D1677" w:rsidRDefault="003B0A69" w:rsidP="00F02323">
                            <w:pPr>
                              <w:pStyle w:val="Descripcin"/>
                              <w:spacing w:after="0"/>
                              <w:jc w:val="center"/>
                              <w:rPr>
                                <w:rFonts w:cs="Calibri"/>
                                <w:b/>
                                <w:i w:val="0"/>
                                <w:noProof/>
                                <w:color w:val="auto"/>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D98682" id="Cuadro de texto 43" o:spid="_x0000_s1037" type="#_x0000_t202" style="position:absolute;left:0;text-align:left;margin-left:17.6pt;margin-top:15.35pt;width:461.25pt;height:2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" stroked="f">
                <v:textbox inset="0,0,0,0">
                  <w:txbxContent>
                    <w:p w:rsidR="003B0A69" w:rsidRPr="004D1677" w:rsidRDefault="003B0A69" w:rsidP="00F02323">
                      <w:pPr>
                        <w:pStyle w:val="Descripcin"/>
                        <w:spacing w:after="0"/>
                        <w:jc w:val="center"/>
                        <w:rPr>
                          <w:rFonts w:cs="Calibri"/>
                          <w:b/>
                          <w:i w:val="0"/>
                          <w:noProof/>
                          <w:color w:val="auto"/>
                          <w:sz w:val="20"/>
                          <w:szCs w:val="20"/>
                        </w:rPr>
                      </w:pPr>
                    </w:p>
                  </w:txbxContent>
                </v:textbox>
              </v:shape>
            </w:pict>
          </mc:Fallback>
        </mc:AlternateContent>
      </w:r>
    </w:p>
    <w:p w:rsidR="00F02323" w:rsidRDefault="00F02323" w:rsidP="00F02323">
      <w:pPr>
        <w:spacing w:after="0"/>
        <w:ind w:left="1134"/>
        <w:jc w:val="center"/>
        <w:rPr>
          <w:rFonts w:eastAsia="Times New Roman" w:cs="Calibri"/>
        </w:rPr>
      </w:pPr>
      <w:r w:rsidRPr="0099714C">
        <w:rPr>
          <w:rFonts w:cs="Calibri"/>
          <w:b/>
        </w:rPr>
        <w:t>F</w:t>
      </w:r>
      <w:r w:rsidRPr="0099714C">
        <w:rPr>
          <w:rFonts w:cs="Arial"/>
          <w:b/>
        </w:rPr>
        <w:t xml:space="preserve">igura </w:t>
      </w:r>
      <w:r w:rsidRPr="0099714C">
        <w:rPr>
          <w:rFonts w:cs="Arial"/>
          <w:b/>
          <w:highlight w:val="yellow"/>
        </w:rPr>
        <w:t>x</w:t>
      </w:r>
      <w:r w:rsidRPr="0099714C">
        <w:rPr>
          <w:rFonts w:cs="Arial"/>
          <w:b/>
        </w:rPr>
        <w:t xml:space="preserve">. </w:t>
      </w:r>
      <w:r>
        <w:rPr>
          <w:rFonts w:cs="Arial"/>
          <w:b/>
        </w:rPr>
        <w:t>Ecuación para el cálculo del IMDEn</w:t>
      </w:r>
      <w:r>
        <w:rPr>
          <w:rFonts w:cs="Arial"/>
          <w:b/>
          <w:vertAlign w:val="subscript"/>
        </w:rPr>
        <w:t>propuesto</w:t>
      </w:r>
    </w:p>
    <w:p w:rsidR="00F02323" w:rsidRPr="00A86E8D" w:rsidRDefault="00F02323" w:rsidP="00F02323">
      <w:pPr>
        <w:spacing w:after="0"/>
        <w:ind w:left="1440"/>
        <w:jc w:val="both"/>
        <w:rPr>
          <w:rFonts w:eastAsia="Times New Roman" w:cs="Calibri"/>
        </w:rPr>
      </w:pPr>
      <w:r>
        <w:rPr>
          <w:rFonts w:cs="Calibri"/>
          <w:noProof/>
          <w:lang w:eastAsia="es-CO"/>
        </w:rPr>
        <mc:AlternateContent>
          <mc:Choice Requires="wps">
            <w:drawing>
              <wp:anchor distT="0" distB="0" distL="114300" distR="114300" simplePos="0" relativeHeight="251662336" behindDoc="0" locked="0" layoutInCell="1" allowOverlap="1" wp14:anchorId="084D8C97" wp14:editId="22173B59">
                <wp:simplePos x="0" y="0"/>
                <wp:positionH relativeFrom="margin">
                  <wp:posOffset>223520</wp:posOffset>
                </wp:positionH>
                <wp:positionV relativeFrom="paragraph">
                  <wp:posOffset>69215</wp:posOffset>
                </wp:positionV>
                <wp:extent cx="5857875" cy="542925"/>
                <wp:effectExtent l="0" t="0" r="28575" b="28575"/>
                <wp:wrapNone/>
                <wp:docPr id="44" name="Rectángulo 44"/>
                <wp:cNvGraphicFramePr/>
                <a:graphic xmlns:a="http://schemas.openxmlformats.org/drawingml/2006/main">
                  <a:graphicData uri="http://schemas.microsoft.com/office/word/2010/wordprocessingShape">
                    <wps:wsp>
                      <wps:cNvSpPr/>
                      <wps:spPr>
                        <a:xfrm>
                          <a:off x="0" y="0"/>
                          <a:ext cx="5857875" cy="542925"/>
                        </a:xfrm>
                        <a:prstGeom prst="rect">
                          <a:avLst/>
                        </a:prstGeom>
                        <a:no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CCC4C" id="Rectángulo 44" o:spid="_x0000_s1026" style="position:absolute;margin-left:17.6pt;margin-top:5.45pt;width:461.25pt;height:42.7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" filled="f" strokecolor="gray [1629]">
                <w10:wrap anchorx="margin"/>
              </v:rect>
            </w:pict>
          </mc:Fallback>
        </mc:AlternateContent>
      </w:r>
    </w:p>
    <w:p w:rsidR="00F02323" w:rsidRPr="00203B13" w:rsidRDefault="00F02323" w:rsidP="00F02323">
      <w:pPr>
        <w:spacing w:after="0"/>
        <w:ind w:left="426"/>
        <w:jc w:val="center"/>
        <w:rPr>
          <w:rFonts w:cs="Calibri"/>
        </w:rPr>
      </w:pPr>
      <m:oMathPara>
        <m:oMath>
          <m:r>
            <w:rPr>
              <w:rFonts w:ascii="Cambria Math" w:eastAsia="Times New Roman" w:hAnsi="Cambria Math" w:cs="Arial"/>
              <w:sz w:val="18"/>
              <w:szCs w:val="24"/>
              <w:lang w:val="es-ES_tradnl" w:eastAsia="es-CO"/>
            </w:rPr>
            <m:t xml:space="preserve">IMDEn= </m:t>
          </m:r>
          <m:d>
            <m:dPr>
              <m:begChr m:val="["/>
              <m:endChr m:val="]"/>
              <m:ctrlPr>
                <w:rPr>
                  <w:rFonts w:ascii="Cambria Math" w:eastAsia="Times New Roman" w:hAnsi="Cambria Math" w:cs="Arial"/>
                  <w:i/>
                  <w:sz w:val="18"/>
                  <w:szCs w:val="24"/>
                  <w:lang w:val="es-ES_tradnl" w:eastAsia="es-CO"/>
                </w:rPr>
              </m:ctrlPr>
            </m:dPr>
            <m:e>
              <m:f>
                <m:fPr>
                  <m:ctrlPr>
                    <w:rPr>
                      <w:rFonts w:ascii="Cambria Math" w:eastAsia="Times New Roman" w:hAnsi="Cambria Math" w:cs="Arial"/>
                      <w:i/>
                      <w:sz w:val="18"/>
                      <w:szCs w:val="24"/>
                      <w:lang w:val="es-ES_tradnl" w:eastAsia="es-CO"/>
                    </w:rPr>
                  </m:ctrlPr>
                </m:fPr>
                <m:num>
                  <m:d>
                    <m:dPr>
                      <m:ctrlPr>
                        <w:rPr>
                          <w:rFonts w:ascii="Cambria Math" w:eastAsia="Times New Roman" w:hAnsi="Cambria Math" w:cs="Arial"/>
                          <w:i/>
                          <w:sz w:val="18"/>
                          <w:szCs w:val="24"/>
                          <w:lang w:val="es-ES_tradnl" w:eastAsia="es-CO"/>
                        </w:rPr>
                      </m:ctrlPr>
                    </m:dPr>
                    <m:e>
                      <m:sSub>
                        <m:sSubPr>
                          <m:ctrlPr>
                            <w:rPr>
                              <w:rFonts w:ascii="Cambria Math" w:eastAsia="Times New Roman" w:hAnsi="Cambria Math" w:cs="Arial"/>
                              <w:i/>
                              <w:sz w:val="18"/>
                              <w:szCs w:val="24"/>
                              <w:lang w:val="es-ES_tradnl" w:eastAsia="es-CO"/>
                            </w:rPr>
                          </m:ctrlPr>
                        </m:sSubPr>
                        <m:e>
                          <m:r>
                            <w:rPr>
                              <w:rFonts w:ascii="Cambria Math" w:eastAsia="Times New Roman" w:hAnsi="Cambria Math" w:cs="Arial"/>
                              <w:sz w:val="18"/>
                              <w:szCs w:val="24"/>
                              <w:lang w:val="es-ES_tradnl" w:eastAsia="es-CO"/>
                            </w:rPr>
                            <m:t xml:space="preserve">Indicador de Desempeño Energético </m:t>
                          </m:r>
                        </m:e>
                        <m:sub>
                          <m:r>
                            <w:rPr>
                              <w:rFonts w:ascii="Cambria Math" w:eastAsia="Times New Roman" w:hAnsi="Cambria Math" w:cs="Arial"/>
                              <w:sz w:val="18"/>
                              <w:szCs w:val="24"/>
                              <w:lang w:val="es-ES_tradnl" w:eastAsia="es-CO"/>
                            </w:rPr>
                            <m:t>base</m:t>
                          </m:r>
                        </m:sub>
                      </m:sSub>
                      <m:r>
                        <w:rPr>
                          <w:rFonts w:ascii="Cambria Math" w:eastAsia="Times New Roman" w:hAnsi="Cambria Math" w:cs="Arial"/>
                          <w:sz w:val="18"/>
                          <w:szCs w:val="24"/>
                          <w:lang w:val="es-ES_tradnl" w:eastAsia="es-CO"/>
                        </w:rPr>
                        <m:t xml:space="preserve">- </m:t>
                      </m:r>
                      <m:sSub>
                        <m:sSubPr>
                          <m:ctrlPr>
                            <w:rPr>
                              <w:rFonts w:ascii="Cambria Math" w:eastAsia="Times New Roman" w:hAnsi="Cambria Math" w:cs="Arial"/>
                              <w:i/>
                              <w:sz w:val="18"/>
                              <w:szCs w:val="24"/>
                              <w:lang w:val="es-ES_tradnl" w:eastAsia="es-CO"/>
                            </w:rPr>
                          </m:ctrlPr>
                        </m:sSubPr>
                        <m:e>
                          <m:r>
                            <m:rPr>
                              <m:sty m:val="p"/>
                            </m:rPr>
                            <w:rPr>
                              <w:rFonts w:ascii="Cambria Math" w:eastAsia="Times New Roman" w:hAnsi="Cambria Math" w:cs="Arial"/>
                              <w:sz w:val="18"/>
                              <w:szCs w:val="18"/>
                              <w:lang w:val="es-ES_tradnl" w:eastAsia="es-CO"/>
                            </w:rPr>
                            <m:t>Indicador de Desempeño Energético</m:t>
                          </m:r>
                        </m:e>
                        <m:sub>
                          <m:r>
                            <w:rPr>
                              <w:rFonts w:ascii="Cambria Math" w:eastAsia="Times New Roman" w:hAnsi="Cambria Math" w:cs="Arial"/>
                              <w:sz w:val="18"/>
                              <w:szCs w:val="24"/>
                              <w:lang w:val="es-ES_tradnl" w:eastAsia="es-CO"/>
                            </w:rPr>
                            <m:t>efectivo</m:t>
                          </m:r>
                        </m:sub>
                      </m:sSub>
                    </m:e>
                  </m:d>
                </m:num>
                <m:den>
                  <m:sSub>
                    <m:sSubPr>
                      <m:ctrlPr>
                        <w:rPr>
                          <w:rFonts w:ascii="Cambria Math" w:eastAsia="Times New Roman" w:hAnsi="Cambria Math" w:cs="Arial"/>
                          <w:i/>
                          <w:sz w:val="18"/>
                          <w:szCs w:val="24"/>
                          <w:lang w:val="es-ES_tradnl" w:eastAsia="es-CO"/>
                        </w:rPr>
                      </m:ctrlPr>
                    </m:sSubPr>
                    <m:e>
                      <m:r>
                        <m:rPr>
                          <m:sty m:val="p"/>
                        </m:rPr>
                        <w:rPr>
                          <w:rFonts w:ascii="Cambria Math" w:eastAsia="Times New Roman" w:hAnsi="Cambria Math" w:cs="Arial"/>
                          <w:sz w:val="18"/>
                          <w:szCs w:val="18"/>
                          <w:lang w:val="es-ES_tradnl" w:eastAsia="es-CO"/>
                        </w:rPr>
                        <m:t>Indicador de Desempeño Energético</m:t>
                      </m:r>
                    </m:e>
                    <m:sub>
                      <m:r>
                        <w:rPr>
                          <w:rFonts w:ascii="Cambria Math" w:eastAsia="Times New Roman" w:hAnsi="Cambria Math" w:cs="Arial"/>
                          <w:sz w:val="18"/>
                          <w:szCs w:val="24"/>
                          <w:lang w:val="es-ES_tradnl" w:eastAsia="es-CO"/>
                        </w:rPr>
                        <m:t>Base</m:t>
                      </m:r>
                    </m:sub>
                  </m:sSub>
                </m:den>
              </m:f>
            </m:e>
          </m:d>
          <m:r>
            <w:rPr>
              <w:rFonts w:ascii="Cambria Math" w:eastAsia="Times New Roman" w:hAnsi="Cambria Math" w:cs="Arial"/>
              <w:sz w:val="18"/>
              <w:szCs w:val="24"/>
              <w:lang w:val="es-ES_tradnl" w:eastAsia="es-CO"/>
            </w:rPr>
            <m:t xml:space="preserve"> × 100</m:t>
          </m:r>
        </m:oMath>
      </m:oMathPara>
    </w:p>
    <w:p w:rsidR="00F02323" w:rsidRDefault="00F02323" w:rsidP="00F02323">
      <w:pPr>
        <w:spacing w:after="0"/>
        <w:jc w:val="both"/>
        <w:rPr>
          <w:rFonts w:cs="Calibri"/>
          <w:noProof/>
          <w:sz w:val="18"/>
          <w:szCs w:val="18"/>
          <w:lang w:eastAsia="es-CO"/>
        </w:rPr>
      </w:pPr>
    </w:p>
    <w:p w:rsidR="00AA3B08" w:rsidRPr="0094279E" w:rsidRDefault="00AA3B08" w:rsidP="00AA3B08">
      <w:pPr>
        <w:spacing w:after="0"/>
        <w:jc w:val="both"/>
        <w:rPr>
          <w:rFonts w:cs="Calibri"/>
        </w:rPr>
      </w:pPr>
    </w:p>
    <w:p w:rsidR="00AA3B08" w:rsidRDefault="00AA3B08" w:rsidP="009963D3">
      <w:pPr>
        <w:spacing w:after="0"/>
        <w:ind w:left="709"/>
        <w:jc w:val="both"/>
        <w:rPr>
          <w:rFonts w:cs="Calibri"/>
        </w:rPr>
      </w:pPr>
      <w:r w:rsidRPr="00C913B2">
        <w:rPr>
          <w:rFonts w:eastAsia="Times New Roman" w:cs="Arial"/>
          <w:lang w:eastAsia="es-CO"/>
        </w:rPr>
        <w:t xml:space="preserve">A </w:t>
      </w:r>
      <w:r w:rsidRPr="00C913B2">
        <w:rPr>
          <w:rFonts w:eastAsia="Times New Roman" w:cs="Calibri"/>
        </w:rPr>
        <w:t xml:space="preserve">continuación, se presenta un ejemplo del registro de la información </w:t>
      </w:r>
      <w:r>
        <w:rPr>
          <w:rFonts w:eastAsia="Times New Roman" w:cs="Calibri"/>
        </w:rPr>
        <w:t>de los ahorros energéticos esperados, para un proyecto tipo</w:t>
      </w:r>
      <w:r w:rsidRPr="00C913B2">
        <w:rPr>
          <w:rFonts w:eastAsia="Times New Roman" w:cs="Calibri"/>
        </w:rPr>
        <w:t>.</w:t>
      </w:r>
    </w:p>
    <w:p w:rsidR="00AA3B08" w:rsidRPr="004D1677" w:rsidRDefault="00AA3B08" w:rsidP="00AA3B08">
      <w:pPr>
        <w:pStyle w:val="Descripcin"/>
        <w:keepNext/>
        <w:spacing w:after="0"/>
        <w:ind w:left="567"/>
        <w:jc w:val="center"/>
        <w:rPr>
          <w:b/>
          <w:i w:val="0"/>
          <w:sz w:val="20"/>
          <w:szCs w:val="20"/>
        </w:rPr>
      </w:pPr>
    </w:p>
    <w:p w:rsidR="00AA3B08" w:rsidRPr="00AA3B08" w:rsidRDefault="00AA3B08" w:rsidP="00AA3B08">
      <w:pPr>
        <w:pStyle w:val="Descripcin"/>
        <w:keepNext/>
        <w:spacing w:after="0"/>
        <w:ind w:left="426"/>
        <w:jc w:val="center"/>
        <w:rPr>
          <w:b/>
          <w:i w:val="0"/>
          <w:color w:val="auto"/>
          <w:sz w:val="20"/>
          <w:szCs w:val="20"/>
        </w:rPr>
      </w:pPr>
      <w:bookmarkStart w:id="146" w:name="_Toc512116968"/>
      <w:r w:rsidRPr="00AA3B08">
        <w:rPr>
          <w:b/>
          <w:i w:val="0"/>
          <w:color w:val="auto"/>
          <w:sz w:val="20"/>
          <w:szCs w:val="20"/>
        </w:rPr>
        <w:t xml:space="preserve">Figura </w:t>
      </w:r>
      <w:r w:rsidRPr="00AA3B08">
        <w:rPr>
          <w:b/>
          <w:i w:val="0"/>
          <w:color w:val="auto"/>
          <w:sz w:val="20"/>
          <w:szCs w:val="20"/>
        </w:rPr>
        <w:fldChar w:fldCharType="begin"/>
      </w:r>
      <w:r w:rsidRPr="00AA3B08">
        <w:rPr>
          <w:b/>
          <w:i w:val="0"/>
          <w:color w:val="auto"/>
          <w:sz w:val="20"/>
          <w:szCs w:val="20"/>
        </w:rPr>
        <w:instrText xml:space="preserve"> SEQ Figura \* ARABIC </w:instrText>
      </w:r>
      <w:r w:rsidRPr="00AA3B08">
        <w:rPr>
          <w:b/>
          <w:i w:val="0"/>
          <w:color w:val="auto"/>
          <w:sz w:val="20"/>
          <w:szCs w:val="20"/>
        </w:rPr>
        <w:fldChar w:fldCharType="separate"/>
      </w:r>
      <w:r w:rsidR="00760E5D">
        <w:rPr>
          <w:b/>
          <w:i w:val="0"/>
          <w:noProof/>
          <w:color w:val="auto"/>
          <w:sz w:val="20"/>
          <w:szCs w:val="20"/>
        </w:rPr>
        <w:t>72</w:t>
      </w:r>
      <w:r w:rsidRPr="00AA3B08">
        <w:rPr>
          <w:b/>
          <w:i w:val="0"/>
          <w:color w:val="auto"/>
          <w:sz w:val="20"/>
          <w:szCs w:val="20"/>
        </w:rPr>
        <w:fldChar w:fldCharType="end"/>
      </w:r>
      <w:r w:rsidRPr="00AA3B08">
        <w:rPr>
          <w:b/>
          <w:i w:val="0"/>
          <w:color w:val="auto"/>
          <w:sz w:val="20"/>
          <w:szCs w:val="20"/>
        </w:rPr>
        <w:t xml:space="preserve">. Ejemplo de la sección “Índice de mejora del desempeño energético </w:t>
      </w:r>
      <w:r>
        <w:rPr>
          <w:b/>
          <w:i w:val="0"/>
          <w:color w:val="auto"/>
          <w:sz w:val="20"/>
          <w:szCs w:val="20"/>
        </w:rPr>
        <w:t>real</w:t>
      </w:r>
      <w:r w:rsidRPr="00AA3B08">
        <w:rPr>
          <w:b/>
          <w:i w:val="0"/>
          <w:color w:val="auto"/>
          <w:sz w:val="20"/>
          <w:szCs w:val="20"/>
        </w:rPr>
        <w:t>” debidamente diligenciada</w:t>
      </w:r>
      <w:bookmarkEnd w:id="146"/>
    </w:p>
    <w:p w:rsidR="00AA3B08" w:rsidRPr="00A86E8D" w:rsidRDefault="00AA3B08" w:rsidP="00E71443">
      <w:pPr>
        <w:tabs>
          <w:tab w:val="left" w:pos="709"/>
        </w:tabs>
        <w:spacing w:after="0"/>
        <w:ind w:left="709"/>
        <w:rPr>
          <w:rFonts w:cs="Calibri"/>
          <w:sz w:val="18"/>
          <w:szCs w:val="18"/>
        </w:rPr>
      </w:pPr>
      <w:r w:rsidRPr="00AA3B08">
        <w:rPr>
          <w:noProof/>
          <w:bdr w:val="single" w:sz="2" w:space="0" w:color="2E74B5" w:themeColor="accent1" w:themeShade="BF"/>
          <w:lang w:eastAsia="es-CO"/>
        </w:rPr>
        <w:drawing>
          <wp:inline distT="0" distB="0" distL="0" distR="0" wp14:anchorId="25B67829" wp14:editId="3875EDB7">
            <wp:extent cx="5603966" cy="1521955"/>
            <wp:effectExtent l="0" t="0" r="0" b="254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626324" cy="1528027"/>
                    </a:xfrm>
                    <a:prstGeom prst="rect">
                      <a:avLst/>
                    </a:prstGeom>
                    <a:noFill/>
                    <a:ln>
                      <a:noFill/>
                    </a:ln>
                  </pic:spPr>
                </pic:pic>
              </a:graphicData>
            </a:graphic>
          </wp:inline>
        </w:drawing>
      </w:r>
      <w:r>
        <w:rPr>
          <w:rFonts w:cs="Calibri"/>
          <w:sz w:val="18"/>
          <w:szCs w:val="18"/>
        </w:rPr>
        <w:t xml:space="preserve">      </w:t>
      </w:r>
      <w:r w:rsidRPr="00A86E8D">
        <w:rPr>
          <w:rFonts w:cs="Calibri"/>
          <w:sz w:val="18"/>
          <w:szCs w:val="18"/>
        </w:rPr>
        <w:t>Fuente:</w:t>
      </w:r>
      <w:r>
        <w:rPr>
          <w:rFonts w:cs="Calibri"/>
          <w:sz w:val="18"/>
          <w:szCs w:val="18"/>
        </w:rPr>
        <w:t xml:space="preserve"> </w:t>
      </w:r>
      <w:r w:rsidR="000B005A">
        <w:rPr>
          <w:rFonts w:cs="Calibri"/>
          <w:sz w:val="18"/>
          <w:szCs w:val="18"/>
        </w:rPr>
        <w:t>Programa Bancóldex</w:t>
      </w:r>
      <w:r w:rsidRPr="00A86E8D">
        <w:rPr>
          <w:rFonts w:cs="Calibri"/>
          <w:sz w:val="18"/>
          <w:szCs w:val="18"/>
        </w:rPr>
        <w:t>.</w:t>
      </w:r>
    </w:p>
    <w:p w:rsidR="00AA3B08" w:rsidRDefault="00AA3B08" w:rsidP="00AA3B08">
      <w:pPr>
        <w:spacing w:after="0"/>
        <w:rPr>
          <w:rFonts w:cs="Calibri"/>
        </w:rPr>
      </w:pPr>
    </w:p>
    <w:p w:rsidR="00AA3B08" w:rsidRDefault="009963D3" w:rsidP="009963D3">
      <w:pPr>
        <w:spacing w:after="0"/>
        <w:ind w:left="709"/>
        <w:jc w:val="both"/>
        <w:rPr>
          <w:rFonts w:cs="Calibri"/>
        </w:rPr>
      </w:pPr>
      <w:r>
        <w:rPr>
          <w:rFonts w:cs="Calibri"/>
        </w:rPr>
        <w:t>La</w:t>
      </w:r>
      <w:r w:rsidR="00AA3B08">
        <w:rPr>
          <w:rFonts w:cs="Calibri"/>
        </w:rPr>
        <w:t xml:space="preserve"> diferencia entre el </w:t>
      </w:r>
      <w:r w:rsidR="00AA3B08" w:rsidRPr="00AA3B08">
        <w:rPr>
          <w:rFonts w:eastAsia="Times New Roman" w:cs="Calibri"/>
        </w:rPr>
        <w:t xml:space="preserve">índice de mejora de desempeño energético </w:t>
      </w:r>
      <w:r w:rsidR="00AA3B08">
        <w:rPr>
          <w:rFonts w:eastAsia="Times New Roman" w:cs="Calibri"/>
        </w:rPr>
        <w:t>propuesto (IMDEn</w:t>
      </w:r>
      <w:r w:rsidR="00AA3B08" w:rsidRPr="00AA3B08">
        <w:rPr>
          <w:rFonts w:eastAsia="Times New Roman" w:cs="Calibri"/>
          <w:vertAlign w:val="subscript"/>
        </w:rPr>
        <w:t>propuesto</w:t>
      </w:r>
      <w:r w:rsidR="00AA3B08">
        <w:rPr>
          <w:rFonts w:eastAsia="Times New Roman" w:cs="Calibri"/>
        </w:rPr>
        <w:t xml:space="preserve">) y el </w:t>
      </w:r>
      <w:r w:rsidR="00AA3B08" w:rsidRPr="00AA3B08">
        <w:rPr>
          <w:rFonts w:eastAsia="Times New Roman" w:cs="Calibri"/>
        </w:rPr>
        <w:t xml:space="preserve">índice de mejora de desempeño energético </w:t>
      </w:r>
      <w:r w:rsidR="00AA3B08">
        <w:rPr>
          <w:rFonts w:eastAsia="Times New Roman" w:cs="Calibri"/>
        </w:rPr>
        <w:t>real (IMDEn</w:t>
      </w:r>
      <w:r w:rsidR="00AA3B08" w:rsidRPr="009963D3">
        <w:rPr>
          <w:rFonts w:eastAsia="Times New Roman" w:cs="Calibri"/>
          <w:vertAlign w:val="subscript"/>
        </w:rPr>
        <w:t>real</w:t>
      </w:r>
      <w:r w:rsidR="00AA3B08">
        <w:rPr>
          <w:rFonts w:eastAsia="Times New Roman" w:cs="Calibri"/>
        </w:rPr>
        <w:t>)</w:t>
      </w:r>
      <w:r>
        <w:rPr>
          <w:rFonts w:eastAsia="Times New Roman" w:cs="Calibri"/>
        </w:rPr>
        <w:t xml:space="preserve"> definirá en términos porcentuales el cumplimiento o incumplimiento de los ahorros energéticos propuestos por el proponente técnico con el proyecto en el periodo.</w:t>
      </w:r>
    </w:p>
    <w:p w:rsidR="009963D3" w:rsidRPr="00C66927" w:rsidRDefault="009963D3" w:rsidP="009963D3">
      <w:pPr>
        <w:spacing w:after="0"/>
        <w:ind w:left="426"/>
        <w:jc w:val="both"/>
        <w:rPr>
          <w:rFonts w:cs="Calibri"/>
        </w:rPr>
      </w:pPr>
    </w:p>
    <w:p w:rsidR="00AA3B08" w:rsidRPr="00C913B2" w:rsidRDefault="009963D3" w:rsidP="009963D3">
      <w:pPr>
        <w:spacing w:after="0"/>
        <w:ind w:left="709" w:hanging="283"/>
        <w:jc w:val="both"/>
        <w:rPr>
          <w:rFonts w:cs="Calibri"/>
        </w:rPr>
      </w:pPr>
      <w:r w:rsidRPr="00AA3B08">
        <w:rPr>
          <w:rFonts w:cs="Calibri"/>
        </w:rPr>
        <w:t>-</w:t>
      </w:r>
      <w:r w:rsidRPr="00AA3B08">
        <w:rPr>
          <w:rFonts w:cs="Calibri"/>
        </w:rPr>
        <w:tab/>
      </w:r>
      <w:r>
        <w:rPr>
          <w:rFonts w:cs="Calibri"/>
          <w:b/>
        </w:rPr>
        <w:t>Ahorro energético alcanzado</w:t>
      </w:r>
      <w:r w:rsidRPr="00AA3B08">
        <w:rPr>
          <w:rFonts w:cs="Calibri"/>
          <w:b/>
        </w:rPr>
        <w:t>:</w:t>
      </w:r>
      <w:r w:rsidRPr="00AA3B08">
        <w:rPr>
          <w:rFonts w:cs="Calibri"/>
        </w:rPr>
        <w:t xml:space="preserve"> </w:t>
      </w:r>
      <w:r w:rsidRPr="00AA3B08">
        <w:rPr>
          <w:rFonts w:eastAsia="Times New Roman" w:cs="Calibri"/>
        </w:rPr>
        <w:t xml:space="preserve">En esta sección se </w:t>
      </w:r>
      <w:r w:rsidR="00AA3B08">
        <w:rPr>
          <w:rFonts w:cs="Calibri"/>
        </w:rPr>
        <w:t xml:space="preserve">presentar el resultado consolidado de los ahorros energéticos </w:t>
      </w:r>
      <w:r>
        <w:rPr>
          <w:rFonts w:cs="Calibri"/>
        </w:rPr>
        <w:t>alcanzados por el proyecto en el periodo monitoreado</w:t>
      </w:r>
      <w:r w:rsidR="00AA3B08">
        <w:rPr>
          <w:rFonts w:cs="Calibri"/>
        </w:rPr>
        <w:t xml:space="preserve">, empleando los datos </w:t>
      </w:r>
      <w:r>
        <w:rPr>
          <w:rFonts w:cs="Calibri"/>
        </w:rPr>
        <w:t>reportados</w:t>
      </w:r>
      <w:r w:rsidR="00AA3B08">
        <w:rPr>
          <w:rFonts w:cs="Calibri"/>
        </w:rPr>
        <w:t xml:space="preserve"> previamente. </w:t>
      </w:r>
      <w:r w:rsidR="00AA3B08" w:rsidRPr="00C913B2">
        <w:rPr>
          <w:rFonts w:eastAsia="Times New Roman" w:cs="Arial"/>
          <w:lang w:eastAsia="es-CO"/>
        </w:rPr>
        <w:t xml:space="preserve">A </w:t>
      </w:r>
      <w:r>
        <w:rPr>
          <w:rFonts w:eastAsia="Times New Roman" w:cs="Calibri"/>
        </w:rPr>
        <w:t>continuación</w:t>
      </w:r>
      <w:r w:rsidR="00AA3B08" w:rsidRPr="00C913B2">
        <w:rPr>
          <w:rFonts w:eastAsia="Times New Roman" w:cs="Calibri"/>
        </w:rPr>
        <w:t xml:space="preserve"> se presenta un ejemplo del registro de la información </w:t>
      </w:r>
      <w:r>
        <w:rPr>
          <w:rFonts w:eastAsia="Times New Roman" w:cs="Calibri"/>
        </w:rPr>
        <w:t>de ahorros alcanzados por un proyecto tipo, que consumió gas natural</w:t>
      </w:r>
      <w:r w:rsidR="00AA3B08" w:rsidRPr="00C913B2">
        <w:rPr>
          <w:rFonts w:eastAsia="Times New Roman" w:cs="Calibri"/>
        </w:rPr>
        <w:t>.</w:t>
      </w:r>
    </w:p>
    <w:p w:rsidR="009963D3" w:rsidRDefault="00AA3B08" w:rsidP="00AA3B08">
      <w:pPr>
        <w:tabs>
          <w:tab w:val="left" w:pos="3855"/>
        </w:tabs>
        <w:spacing w:after="0"/>
        <w:rPr>
          <w:rFonts w:cs="Calibri"/>
        </w:rPr>
      </w:pPr>
      <w:r>
        <w:rPr>
          <w:rFonts w:cs="Calibri"/>
        </w:rPr>
        <w:tab/>
      </w:r>
    </w:p>
    <w:p w:rsidR="009963D3" w:rsidRPr="009963D3" w:rsidRDefault="009963D3" w:rsidP="009963D3">
      <w:pPr>
        <w:pStyle w:val="Descripcin"/>
        <w:keepNext/>
        <w:spacing w:after="0"/>
        <w:ind w:left="709"/>
        <w:jc w:val="center"/>
        <w:rPr>
          <w:b/>
          <w:i w:val="0"/>
          <w:color w:val="auto"/>
          <w:sz w:val="20"/>
          <w:szCs w:val="20"/>
        </w:rPr>
      </w:pPr>
      <w:bookmarkStart w:id="147" w:name="_Toc512116969"/>
      <w:r w:rsidRPr="009963D3">
        <w:rPr>
          <w:b/>
          <w:i w:val="0"/>
          <w:color w:val="auto"/>
          <w:sz w:val="20"/>
          <w:szCs w:val="20"/>
        </w:rPr>
        <w:t xml:space="preserve">Figura </w:t>
      </w:r>
      <w:r w:rsidRPr="009963D3">
        <w:rPr>
          <w:b/>
          <w:i w:val="0"/>
          <w:color w:val="auto"/>
          <w:sz w:val="20"/>
          <w:szCs w:val="20"/>
        </w:rPr>
        <w:fldChar w:fldCharType="begin"/>
      </w:r>
      <w:r w:rsidRPr="009963D3">
        <w:rPr>
          <w:b/>
          <w:i w:val="0"/>
          <w:color w:val="auto"/>
          <w:sz w:val="20"/>
          <w:szCs w:val="20"/>
        </w:rPr>
        <w:instrText xml:space="preserve"> SEQ Figura \* ARABIC </w:instrText>
      </w:r>
      <w:r w:rsidRPr="009963D3">
        <w:rPr>
          <w:b/>
          <w:i w:val="0"/>
          <w:color w:val="auto"/>
          <w:sz w:val="20"/>
          <w:szCs w:val="20"/>
        </w:rPr>
        <w:fldChar w:fldCharType="separate"/>
      </w:r>
      <w:r w:rsidR="00760E5D">
        <w:rPr>
          <w:b/>
          <w:i w:val="0"/>
          <w:noProof/>
          <w:color w:val="auto"/>
          <w:sz w:val="20"/>
          <w:szCs w:val="20"/>
        </w:rPr>
        <w:t>73</w:t>
      </w:r>
      <w:r w:rsidRPr="009963D3">
        <w:rPr>
          <w:b/>
          <w:i w:val="0"/>
          <w:color w:val="auto"/>
          <w:sz w:val="20"/>
          <w:szCs w:val="20"/>
        </w:rPr>
        <w:fldChar w:fldCharType="end"/>
      </w:r>
      <w:r w:rsidRPr="009963D3">
        <w:rPr>
          <w:b/>
          <w:i w:val="0"/>
          <w:color w:val="auto"/>
          <w:sz w:val="20"/>
          <w:szCs w:val="20"/>
        </w:rPr>
        <w:t>. Ejemplo de la sección “Ahorro energético propuesto” debidamente diligenciada</w:t>
      </w:r>
      <w:bookmarkEnd w:id="147"/>
    </w:p>
    <w:p w:rsidR="009963D3" w:rsidRDefault="009963D3" w:rsidP="009963D3">
      <w:pPr>
        <w:tabs>
          <w:tab w:val="left" w:pos="709"/>
          <w:tab w:val="left" w:pos="3855"/>
        </w:tabs>
        <w:spacing w:after="0"/>
        <w:ind w:left="426"/>
        <w:jc w:val="center"/>
        <w:rPr>
          <w:rFonts w:cs="Calibri"/>
        </w:rPr>
      </w:pPr>
      <w:r w:rsidRPr="009963D3">
        <w:rPr>
          <w:noProof/>
          <w:lang w:eastAsia="es-CO"/>
        </w:rPr>
        <w:drawing>
          <wp:inline distT="0" distB="0" distL="0" distR="0" wp14:anchorId="5AEA50E5" wp14:editId="21975704">
            <wp:extent cx="5513918" cy="3176778"/>
            <wp:effectExtent l="0" t="0" r="0" b="508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530168" cy="3186140"/>
                    </a:xfrm>
                    <a:prstGeom prst="rect">
                      <a:avLst/>
                    </a:prstGeom>
                    <a:noFill/>
                    <a:ln>
                      <a:noFill/>
                    </a:ln>
                  </pic:spPr>
                </pic:pic>
              </a:graphicData>
            </a:graphic>
          </wp:inline>
        </w:drawing>
      </w:r>
    </w:p>
    <w:p w:rsidR="009963D3" w:rsidRPr="009963D3" w:rsidRDefault="009963D3" w:rsidP="00AA3B08">
      <w:pPr>
        <w:tabs>
          <w:tab w:val="left" w:pos="3855"/>
        </w:tabs>
        <w:spacing w:after="0"/>
        <w:rPr>
          <w:rFonts w:cs="Calibri"/>
          <w:sz w:val="18"/>
          <w:szCs w:val="18"/>
        </w:rPr>
      </w:pPr>
      <w:r>
        <w:rPr>
          <w:rFonts w:cs="Calibri"/>
          <w:sz w:val="18"/>
          <w:szCs w:val="18"/>
        </w:rPr>
        <w:t xml:space="preserve">            </w:t>
      </w:r>
      <w:r w:rsidR="00E71443">
        <w:rPr>
          <w:rFonts w:cs="Calibri"/>
          <w:sz w:val="18"/>
          <w:szCs w:val="18"/>
        </w:rPr>
        <w:t xml:space="preserve"> </w:t>
      </w:r>
      <w:r>
        <w:rPr>
          <w:rFonts w:cs="Calibri"/>
          <w:sz w:val="18"/>
          <w:szCs w:val="18"/>
        </w:rPr>
        <w:t xml:space="preserve"> </w:t>
      </w:r>
      <w:r w:rsidRPr="009963D3">
        <w:rPr>
          <w:rFonts w:cs="Calibri"/>
          <w:sz w:val="18"/>
          <w:szCs w:val="18"/>
        </w:rPr>
        <w:t xml:space="preserve">Fuente: </w:t>
      </w:r>
      <w:r w:rsidR="000B005A">
        <w:rPr>
          <w:rFonts w:cs="Calibri"/>
          <w:sz w:val="18"/>
          <w:szCs w:val="18"/>
        </w:rPr>
        <w:t>Programa Bancóldex</w:t>
      </w:r>
      <w:r w:rsidRPr="009963D3">
        <w:rPr>
          <w:rFonts w:cs="Calibri"/>
          <w:sz w:val="18"/>
          <w:szCs w:val="18"/>
        </w:rPr>
        <w:t>.</w:t>
      </w:r>
    </w:p>
    <w:p w:rsidR="00EB6A6D" w:rsidRDefault="00EB6A6D" w:rsidP="0051621B">
      <w:pPr>
        <w:spacing w:after="0"/>
        <w:jc w:val="both"/>
      </w:pPr>
    </w:p>
    <w:p w:rsidR="004B72CC" w:rsidRPr="004B72CC" w:rsidRDefault="0051621B" w:rsidP="0051621B">
      <w:pPr>
        <w:numPr>
          <w:ilvl w:val="2"/>
          <w:numId w:val="8"/>
        </w:numPr>
        <w:spacing w:after="0"/>
        <w:ind w:left="426" w:hanging="426"/>
        <w:jc w:val="both"/>
        <w:rPr>
          <w:rFonts w:cs="Calibri"/>
        </w:rPr>
      </w:pPr>
      <w:r>
        <w:rPr>
          <w:rFonts w:eastAsia="Times New Roman" w:cs="Calibri"/>
          <w:b/>
        </w:rPr>
        <w:lastRenderedPageBreak/>
        <w:t>Reducción de emisiones de gases efecto invernadero</w:t>
      </w:r>
      <w:r w:rsidR="007B2965">
        <w:rPr>
          <w:rFonts w:eastAsia="Times New Roman" w:cs="Calibri"/>
          <w:b/>
        </w:rPr>
        <w:t xml:space="preserve"> (GEI)</w:t>
      </w:r>
      <w:r w:rsidRPr="0051621B">
        <w:rPr>
          <w:rFonts w:eastAsia="Times New Roman" w:cs="Calibri"/>
          <w:b/>
        </w:rPr>
        <w:t xml:space="preserve">: </w:t>
      </w:r>
      <w:r w:rsidRPr="0051621B">
        <w:rPr>
          <w:rFonts w:eastAsia="Times New Roman" w:cs="Calibri"/>
        </w:rPr>
        <w:t>En esta sección se deberán presentar</w:t>
      </w:r>
      <w:r>
        <w:rPr>
          <w:rFonts w:eastAsia="Times New Roman" w:cs="Calibri"/>
        </w:rPr>
        <w:t xml:space="preserve"> los resultados alcanzados </w:t>
      </w:r>
      <w:r w:rsidRPr="0051621B">
        <w:rPr>
          <w:rFonts w:eastAsia="Times New Roman" w:cs="Calibri"/>
        </w:rPr>
        <w:t>por la operación del proyecto en el periodo monitoreado y reportado</w:t>
      </w:r>
      <w:r>
        <w:rPr>
          <w:rFonts w:eastAsia="Times New Roman" w:cs="Calibri"/>
        </w:rPr>
        <w:t xml:space="preserve">, en términos de las reducciones de emisiones de </w:t>
      </w:r>
      <w:r w:rsidR="007B2965">
        <w:rPr>
          <w:rFonts w:eastAsia="Times New Roman" w:cs="Calibri"/>
        </w:rPr>
        <w:t>GEI</w:t>
      </w:r>
      <w:r>
        <w:rPr>
          <w:rFonts w:eastAsia="Times New Roman" w:cs="Calibri"/>
        </w:rPr>
        <w:t xml:space="preserve"> reducidas</w:t>
      </w:r>
      <w:r w:rsidRPr="0051621B">
        <w:rPr>
          <w:rFonts w:eastAsia="Times New Roman" w:cs="Calibri"/>
        </w:rPr>
        <w:t xml:space="preserve">. </w:t>
      </w:r>
      <w:r>
        <w:t xml:space="preserve">Para </w:t>
      </w:r>
      <w:r w:rsidR="004B72CC">
        <w:t xml:space="preserve">calcular las reducciones de emisiones del periodo (RE), </w:t>
      </w:r>
      <w:r>
        <w:t xml:space="preserve">el proponente técnico deberá </w:t>
      </w:r>
      <w:r w:rsidR="004B72CC">
        <w:t>considerar la siguiente ecuación:</w:t>
      </w:r>
    </w:p>
    <w:p w:rsidR="004B72CC" w:rsidRDefault="004B72CC" w:rsidP="004B72CC">
      <w:pPr>
        <w:spacing w:after="0"/>
        <w:ind w:left="1134"/>
        <w:jc w:val="center"/>
        <w:rPr>
          <w:rFonts w:cs="Calibri"/>
          <w:b/>
        </w:rPr>
      </w:pPr>
    </w:p>
    <w:p w:rsidR="004B72CC" w:rsidRDefault="004B72CC" w:rsidP="004B72CC">
      <w:pPr>
        <w:spacing w:after="0"/>
        <w:ind w:left="1134"/>
        <w:jc w:val="center"/>
        <w:rPr>
          <w:rFonts w:eastAsia="Times New Roman" w:cs="Calibri"/>
        </w:rPr>
      </w:pPr>
      <w:r>
        <w:rPr>
          <w:noProof/>
          <w:lang w:eastAsia="es-CO"/>
        </w:rPr>
        <mc:AlternateContent>
          <mc:Choice Requires="wps">
            <w:drawing>
              <wp:anchor distT="0" distB="0" distL="114300" distR="114300" simplePos="0" relativeHeight="251667456" behindDoc="0" locked="0" layoutInCell="1" allowOverlap="1" wp14:anchorId="759238B7" wp14:editId="4973CA35">
                <wp:simplePos x="0" y="0"/>
                <wp:positionH relativeFrom="column">
                  <wp:posOffset>223520</wp:posOffset>
                </wp:positionH>
                <wp:positionV relativeFrom="paragraph">
                  <wp:posOffset>7620</wp:posOffset>
                </wp:positionV>
                <wp:extent cx="5857875" cy="238125"/>
                <wp:effectExtent l="0" t="0" r="9525" b="9525"/>
                <wp:wrapNone/>
                <wp:docPr id="51" name="Cuadro de texto 51"/>
                <wp:cNvGraphicFramePr/>
                <a:graphic xmlns:a="http://schemas.openxmlformats.org/drawingml/2006/main">
                  <a:graphicData uri="http://schemas.microsoft.com/office/word/2010/wordprocessingShape">
                    <wps:wsp>
                      <wps:cNvSpPr txBox="1"/>
                      <wps:spPr>
                        <a:xfrm>
                          <a:off x="0" y="0"/>
                          <a:ext cx="5857875" cy="238125"/>
                        </a:xfrm>
                        <a:prstGeom prst="rect">
                          <a:avLst/>
                        </a:prstGeom>
                        <a:solidFill>
                          <a:prstClr val="white"/>
                        </a:solidFill>
                        <a:ln>
                          <a:noFill/>
                        </a:ln>
                        <a:effectLst/>
                      </wps:spPr>
                      <wps:txbx>
                        <w:txbxContent>
                          <w:p w:rsidR="003B0A69" w:rsidRPr="004B72CC" w:rsidRDefault="003B0A69" w:rsidP="004B72CC">
                            <w:pPr>
                              <w:pStyle w:val="Descripcin"/>
                              <w:spacing w:after="0"/>
                              <w:jc w:val="center"/>
                              <w:rPr>
                                <w:b/>
                                <w:i w:val="0"/>
                                <w:noProof/>
                                <w:color w:val="auto"/>
                                <w:sz w:val="20"/>
                                <w:szCs w:val="20"/>
                              </w:rPr>
                            </w:pPr>
                            <w:bookmarkStart w:id="148" w:name="_Toc512116970"/>
                            <w:r w:rsidRPr="004B72CC">
                              <w:rPr>
                                <w:b/>
                                <w:i w:val="0"/>
                                <w:color w:val="auto"/>
                                <w:sz w:val="20"/>
                                <w:szCs w:val="20"/>
                              </w:rPr>
                              <w:t xml:space="preserve">Figura </w:t>
                            </w:r>
                            <w:r w:rsidRPr="004B72CC">
                              <w:rPr>
                                <w:b/>
                                <w:i w:val="0"/>
                                <w:color w:val="auto"/>
                                <w:sz w:val="20"/>
                                <w:szCs w:val="20"/>
                              </w:rPr>
                              <w:fldChar w:fldCharType="begin"/>
                            </w:r>
                            <w:r w:rsidRPr="004B72CC">
                              <w:rPr>
                                <w:b/>
                                <w:i w:val="0"/>
                                <w:color w:val="auto"/>
                                <w:sz w:val="20"/>
                                <w:szCs w:val="20"/>
                              </w:rPr>
                              <w:instrText xml:space="preserve"> SEQ Figura \* ARABIC </w:instrText>
                            </w:r>
                            <w:r w:rsidRPr="004B72CC">
                              <w:rPr>
                                <w:b/>
                                <w:i w:val="0"/>
                                <w:color w:val="auto"/>
                                <w:sz w:val="20"/>
                                <w:szCs w:val="20"/>
                              </w:rPr>
                              <w:fldChar w:fldCharType="separate"/>
                            </w:r>
                            <w:r>
                              <w:rPr>
                                <w:b/>
                                <w:i w:val="0"/>
                                <w:noProof/>
                                <w:color w:val="auto"/>
                                <w:sz w:val="20"/>
                                <w:szCs w:val="20"/>
                              </w:rPr>
                              <w:t>74</w:t>
                            </w:r>
                            <w:r w:rsidRPr="004B72CC">
                              <w:rPr>
                                <w:b/>
                                <w:i w:val="0"/>
                                <w:color w:val="auto"/>
                                <w:sz w:val="20"/>
                                <w:szCs w:val="20"/>
                              </w:rPr>
                              <w:fldChar w:fldCharType="end"/>
                            </w:r>
                            <w:r w:rsidRPr="004B72CC">
                              <w:rPr>
                                <w:b/>
                                <w:i w:val="0"/>
                                <w:color w:val="auto"/>
                                <w:sz w:val="20"/>
                                <w:szCs w:val="20"/>
                              </w:rPr>
                              <w:t xml:space="preserve">. Ecuación para el cálculo de las reducciones de emisiones de </w:t>
                            </w:r>
                            <w:r>
                              <w:rPr>
                                <w:b/>
                                <w:i w:val="0"/>
                                <w:color w:val="auto"/>
                                <w:sz w:val="20"/>
                                <w:szCs w:val="20"/>
                              </w:rPr>
                              <w:t>GEI</w:t>
                            </w:r>
                            <w:bookmarkEnd w:id="148"/>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9238B7" id="Cuadro de texto 51" o:spid="_x0000_s1038" type="#_x0000_t202" style="position:absolute;left:0;text-align:left;margin-left:17.6pt;margin-top:.6pt;width:461.25pt;height:1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" stroked="f">
                <v:textbox inset="0,0,0,0">
                  <w:txbxContent>
                    <w:p w:rsidR="003B0A69" w:rsidRPr="004B72CC" w:rsidRDefault="003B0A69" w:rsidP="004B72CC">
                      <w:pPr>
                        <w:pStyle w:val="Descripcin"/>
                        <w:spacing w:after="0"/>
                        <w:jc w:val="center"/>
                        <w:rPr>
                          <w:b/>
                          <w:i w:val="0"/>
                          <w:noProof/>
                          <w:color w:val="auto"/>
                          <w:sz w:val="20"/>
                          <w:szCs w:val="20"/>
                        </w:rPr>
                      </w:pPr>
                      <w:bookmarkStart w:id="162" w:name="_Toc512116970"/>
                      <w:r w:rsidRPr="004B72CC">
                        <w:rPr>
                          <w:b/>
                          <w:i w:val="0"/>
                          <w:color w:val="auto"/>
                          <w:sz w:val="20"/>
                          <w:szCs w:val="20"/>
                        </w:rPr>
                        <w:t xml:space="preserve">Figura </w:t>
                      </w:r>
                      <w:r w:rsidRPr="004B72CC">
                        <w:rPr>
                          <w:b/>
                          <w:i w:val="0"/>
                          <w:color w:val="auto"/>
                          <w:sz w:val="20"/>
                          <w:szCs w:val="20"/>
                        </w:rPr>
                        <w:fldChar w:fldCharType="begin"/>
                      </w:r>
                      <w:r w:rsidRPr="004B72CC">
                        <w:rPr>
                          <w:b/>
                          <w:i w:val="0"/>
                          <w:color w:val="auto"/>
                          <w:sz w:val="20"/>
                          <w:szCs w:val="20"/>
                        </w:rPr>
                        <w:instrText xml:space="preserve"> SEQ Figura \* ARABIC </w:instrText>
                      </w:r>
                      <w:r w:rsidRPr="004B72CC">
                        <w:rPr>
                          <w:b/>
                          <w:i w:val="0"/>
                          <w:color w:val="auto"/>
                          <w:sz w:val="20"/>
                          <w:szCs w:val="20"/>
                        </w:rPr>
                        <w:fldChar w:fldCharType="separate"/>
                      </w:r>
                      <w:r>
                        <w:rPr>
                          <w:b/>
                          <w:i w:val="0"/>
                          <w:noProof/>
                          <w:color w:val="auto"/>
                          <w:sz w:val="20"/>
                          <w:szCs w:val="20"/>
                        </w:rPr>
                        <w:t>74</w:t>
                      </w:r>
                      <w:r w:rsidRPr="004B72CC">
                        <w:rPr>
                          <w:b/>
                          <w:i w:val="0"/>
                          <w:color w:val="auto"/>
                          <w:sz w:val="20"/>
                          <w:szCs w:val="20"/>
                        </w:rPr>
                        <w:fldChar w:fldCharType="end"/>
                      </w:r>
                      <w:r w:rsidRPr="004B72CC">
                        <w:rPr>
                          <w:b/>
                          <w:i w:val="0"/>
                          <w:color w:val="auto"/>
                          <w:sz w:val="20"/>
                          <w:szCs w:val="20"/>
                        </w:rPr>
                        <w:t xml:space="preserve">. Ecuación para el cálculo de las reducciones de emisiones de </w:t>
                      </w:r>
                      <w:r>
                        <w:rPr>
                          <w:b/>
                          <w:i w:val="0"/>
                          <w:color w:val="auto"/>
                          <w:sz w:val="20"/>
                          <w:szCs w:val="20"/>
                        </w:rPr>
                        <w:t>GEI</w:t>
                      </w:r>
                      <w:bookmarkEnd w:id="162"/>
                    </w:p>
                  </w:txbxContent>
                </v:textbox>
              </v:shape>
            </w:pict>
          </mc:Fallback>
        </mc:AlternateContent>
      </w:r>
      <w:r>
        <w:rPr>
          <w:noProof/>
          <w:lang w:eastAsia="es-CO"/>
        </w:rPr>
        <mc:AlternateContent>
          <mc:Choice Requires="wps">
            <w:drawing>
              <wp:anchor distT="0" distB="0" distL="114300" distR="114300" simplePos="0" relativeHeight="251666432" behindDoc="0" locked="0" layoutInCell="1" allowOverlap="1" wp14:anchorId="69E68706" wp14:editId="4BD6E40B">
                <wp:simplePos x="0" y="0"/>
                <wp:positionH relativeFrom="column">
                  <wp:posOffset>223520</wp:posOffset>
                </wp:positionH>
                <wp:positionV relativeFrom="paragraph">
                  <wp:posOffset>10794</wp:posOffset>
                </wp:positionV>
                <wp:extent cx="5857875" cy="257175"/>
                <wp:effectExtent l="0" t="0" r="9525" b="9525"/>
                <wp:wrapNone/>
                <wp:docPr id="49" name="Cuadro de texto 49"/>
                <wp:cNvGraphicFramePr/>
                <a:graphic xmlns:a="http://schemas.openxmlformats.org/drawingml/2006/main">
                  <a:graphicData uri="http://schemas.microsoft.com/office/word/2010/wordprocessingShape">
                    <wps:wsp>
                      <wps:cNvSpPr txBox="1"/>
                      <wps:spPr>
                        <a:xfrm>
                          <a:off x="0" y="0"/>
                          <a:ext cx="5857875" cy="257175"/>
                        </a:xfrm>
                        <a:prstGeom prst="rect">
                          <a:avLst/>
                        </a:prstGeom>
                        <a:solidFill>
                          <a:prstClr val="white"/>
                        </a:solidFill>
                        <a:ln>
                          <a:noFill/>
                        </a:ln>
                        <a:effectLst/>
                      </wps:spPr>
                      <wps:txbx>
                        <w:txbxContent>
                          <w:p w:rsidR="003B0A69" w:rsidRPr="00AA3B08" w:rsidRDefault="003B0A69" w:rsidP="004B72CC">
                            <w:pPr>
                              <w:pStyle w:val="Descripcin"/>
                              <w:spacing w:after="0"/>
                              <w:jc w:val="center"/>
                              <w:rPr>
                                <w:rFonts w:cs="Calibri"/>
                                <w:b/>
                                <w:i w:val="0"/>
                                <w:noProof/>
                                <w:color w:val="auto"/>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E68706" id="Cuadro de texto 49" o:spid="_x0000_s1039" type="#_x0000_t202" style="position:absolute;left:0;text-align:left;margin-left:17.6pt;margin-top:.85pt;width:461.25pt;height:20.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" stroked="f">
                <v:textbox inset="0,0,0,0">
                  <w:txbxContent>
                    <w:p w:rsidR="003B0A69" w:rsidRPr="00AA3B08" w:rsidRDefault="003B0A69" w:rsidP="004B72CC">
                      <w:pPr>
                        <w:pStyle w:val="Descripcin"/>
                        <w:spacing w:after="0"/>
                        <w:jc w:val="center"/>
                        <w:rPr>
                          <w:rFonts w:cs="Calibri"/>
                          <w:b/>
                          <w:i w:val="0"/>
                          <w:noProof/>
                          <w:color w:val="auto"/>
                          <w:sz w:val="20"/>
                          <w:szCs w:val="20"/>
                        </w:rPr>
                      </w:pPr>
                    </w:p>
                  </w:txbxContent>
                </v:textbox>
              </v:shape>
            </w:pict>
          </mc:Fallback>
        </mc:AlternateContent>
      </w:r>
      <w:r w:rsidRPr="0099714C">
        <w:rPr>
          <w:rFonts w:cs="Calibri"/>
          <w:b/>
        </w:rPr>
        <w:t>F</w:t>
      </w:r>
      <w:r w:rsidRPr="0099714C">
        <w:rPr>
          <w:rFonts w:cs="Arial"/>
          <w:b/>
        </w:rPr>
        <w:t xml:space="preserve">igura </w:t>
      </w:r>
      <w:r w:rsidRPr="0099714C">
        <w:rPr>
          <w:rFonts w:cs="Arial"/>
          <w:b/>
          <w:highlight w:val="yellow"/>
        </w:rPr>
        <w:t>x</w:t>
      </w:r>
      <w:r w:rsidRPr="0099714C">
        <w:rPr>
          <w:rFonts w:cs="Arial"/>
          <w:b/>
        </w:rPr>
        <w:t xml:space="preserve">. </w:t>
      </w:r>
      <w:r>
        <w:rPr>
          <w:rFonts w:cs="Arial"/>
          <w:b/>
        </w:rPr>
        <w:t>Ecuación para el cálculo del IMDEn</w:t>
      </w:r>
      <w:r>
        <w:rPr>
          <w:rFonts w:cs="Arial"/>
          <w:b/>
          <w:vertAlign w:val="subscript"/>
        </w:rPr>
        <w:t>propuesto</w:t>
      </w:r>
    </w:p>
    <w:p w:rsidR="004B72CC" w:rsidRPr="00A86E8D" w:rsidRDefault="004B72CC" w:rsidP="004B72CC">
      <w:pPr>
        <w:spacing w:after="0"/>
        <w:ind w:left="1440"/>
        <w:jc w:val="both"/>
        <w:rPr>
          <w:rFonts w:eastAsia="Times New Roman" w:cs="Calibri"/>
        </w:rPr>
      </w:pPr>
      <w:r>
        <w:rPr>
          <w:rFonts w:cs="Calibri"/>
          <w:noProof/>
          <w:lang w:eastAsia="es-CO"/>
        </w:rPr>
        <mc:AlternateContent>
          <mc:Choice Requires="wps">
            <w:drawing>
              <wp:anchor distT="0" distB="0" distL="114300" distR="114300" simplePos="0" relativeHeight="251665408" behindDoc="0" locked="0" layoutInCell="1" allowOverlap="1" wp14:anchorId="0DF7654C" wp14:editId="2FEE1DD8">
                <wp:simplePos x="0" y="0"/>
                <wp:positionH relativeFrom="margin">
                  <wp:posOffset>222976</wp:posOffset>
                </wp:positionH>
                <wp:positionV relativeFrom="paragraph">
                  <wp:posOffset>73841</wp:posOffset>
                </wp:positionV>
                <wp:extent cx="5857875" cy="404949"/>
                <wp:effectExtent l="0" t="0" r="28575" b="14605"/>
                <wp:wrapNone/>
                <wp:docPr id="50" name="Rectángulo 50"/>
                <wp:cNvGraphicFramePr/>
                <a:graphic xmlns:a="http://schemas.openxmlformats.org/drawingml/2006/main">
                  <a:graphicData uri="http://schemas.microsoft.com/office/word/2010/wordprocessingShape">
                    <wps:wsp>
                      <wps:cNvSpPr/>
                      <wps:spPr>
                        <a:xfrm>
                          <a:off x="0" y="0"/>
                          <a:ext cx="5857875" cy="404949"/>
                        </a:xfrm>
                        <a:prstGeom prst="rect">
                          <a:avLst/>
                        </a:prstGeom>
                        <a:no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57308" id="Rectángulo 50" o:spid="_x0000_s1026" style="position:absolute;margin-left:17.55pt;margin-top:5.8pt;width:461.25pt;height:31.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" filled="f" strokecolor="gray [1629]">
                <w10:wrap anchorx="margin"/>
              </v:rect>
            </w:pict>
          </mc:Fallback>
        </mc:AlternateContent>
      </w:r>
    </w:p>
    <w:p w:rsidR="004B72CC" w:rsidRPr="00203B13" w:rsidRDefault="004B72CC" w:rsidP="004B72CC">
      <w:pPr>
        <w:spacing w:after="0"/>
        <w:ind w:left="426"/>
        <w:jc w:val="center"/>
        <w:rPr>
          <w:rFonts w:cs="Calibri"/>
        </w:rPr>
      </w:pPr>
      <m:oMathPara>
        <m:oMath>
          <m:r>
            <w:rPr>
              <w:rFonts w:ascii="Cambria Math" w:eastAsia="Times New Roman" w:hAnsi="Cambria Math" w:cs="Arial"/>
              <w:sz w:val="18"/>
              <w:szCs w:val="24"/>
              <w:lang w:val="es-ES_tradnl" w:eastAsia="es-CO"/>
            </w:rPr>
            <m:t xml:space="preserve">RE= </m:t>
          </m:r>
          <m:d>
            <m:dPr>
              <m:begChr m:val="["/>
              <m:endChr m:val="]"/>
              <m:ctrlPr>
                <w:rPr>
                  <w:rFonts w:ascii="Cambria Math" w:eastAsia="Times New Roman" w:hAnsi="Cambria Math" w:cs="Arial"/>
                  <w:i/>
                  <w:sz w:val="18"/>
                  <w:szCs w:val="24"/>
                  <w:lang w:val="es-ES_tradnl" w:eastAsia="es-CO"/>
                </w:rPr>
              </m:ctrlPr>
            </m:dPr>
            <m:e>
              <m:r>
                <w:rPr>
                  <w:rFonts w:ascii="Cambria Math" w:eastAsia="Times New Roman" w:hAnsi="Cambria Math" w:cs="Arial"/>
                  <w:sz w:val="18"/>
                  <w:szCs w:val="24"/>
                  <w:lang w:val="es-ES_tradnl" w:eastAsia="es-CO"/>
                </w:rPr>
                <m:t>Cantidad de energético ahorrado x Factor de emisión del energético ahorrado</m:t>
              </m:r>
            </m:e>
          </m:d>
        </m:oMath>
      </m:oMathPara>
    </w:p>
    <w:p w:rsidR="004B72CC" w:rsidRDefault="004B72CC" w:rsidP="004B72CC">
      <w:pPr>
        <w:spacing w:after="0"/>
        <w:jc w:val="both"/>
        <w:rPr>
          <w:rFonts w:cs="Calibri"/>
          <w:noProof/>
          <w:sz w:val="18"/>
          <w:szCs w:val="18"/>
          <w:lang w:eastAsia="es-CO"/>
        </w:rPr>
      </w:pPr>
    </w:p>
    <w:p w:rsidR="004B72CC" w:rsidRPr="00A86E8D" w:rsidRDefault="004B72CC" w:rsidP="004B72CC">
      <w:pPr>
        <w:spacing w:after="0"/>
        <w:jc w:val="both"/>
        <w:rPr>
          <w:rFonts w:cs="Calibri"/>
          <w:sz w:val="18"/>
          <w:szCs w:val="18"/>
        </w:rPr>
      </w:pPr>
      <w:r>
        <w:rPr>
          <w:rFonts w:cs="Calibri"/>
          <w:noProof/>
          <w:sz w:val="18"/>
          <w:szCs w:val="18"/>
          <w:lang w:eastAsia="es-CO"/>
        </w:rPr>
        <w:t xml:space="preserve">         </w:t>
      </w:r>
      <w:r w:rsidRPr="00A86E8D">
        <w:rPr>
          <w:rFonts w:cs="Calibri"/>
          <w:noProof/>
          <w:sz w:val="18"/>
          <w:szCs w:val="18"/>
          <w:lang w:eastAsia="es-CO"/>
        </w:rPr>
        <w:t xml:space="preserve">Fuente: </w:t>
      </w:r>
      <w:r w:rsidR="000B005A">
        <w:rPr>
          <w:rFonts w:cs="Calibri"/>
          <w:noProof/>
          <w:sz w:val="18"/>
          <w:szCs w:val="18"/>
          <w:lang w:eastAsia="es-CO"/>
        </w:rPr>
        <w:t>Programa Bancóldex</w:t>
      </w:r>
      <w:r w:rsidRPr="00A86E8D">
        <w:rPr>
          <w:rFonts w:cs="Calibri"/>
          <w:noProof/>
          <w:sz w:val="18"/>
          <w:szCs w:val="18"/>
          <w:lang w:eastAsia="es-CO"/>
        </w:rPr>
        <w:t>.</w:t>
      </w:r>
    </w:p>
    <w:p w:rsidR="004B72CC" w:rsidRPr="0094279E" w:rsidRDefault="004B72CC" w:rsidP="004B72CC">
      <w:pPr>
        <w:spacing w:after="0"/>
        <w:jc w:val="both"/>
        <w:rPr>
          <w:rFonts w:cs="Calibri"/>
        </w:rPr>
      </w:pPr>
    </w:p>
    <w:p w:rsidR="0051621B" w:rsidRPr="004B72CC" w:rsidRDefault="004B72CC" w:rsidP="004B72CC">
      <w:pPr>
        <w:spacing w:after="0"/>
        <w:ind w:left="426"/>
        <w:jc w:val="both"/>
        <w:rPr>
          <w:rFonts w:cs="Calibri"/>
        </w:rPr>
      </w:pPr>
      <w:r>
        <w:rPr>
          <w:rFonts w:cs="Calibri"/>
        </w:rPr>
        <w:t xml:space="preserve">Se debe </w:t>
      </w:r>
      <w:r w:rsidR="00AF125B">
        <w:rPr>
          <w:rFonts w:cs="Calibri"/>
        </w:rPr>
        <w:t>consignar en el formato</w:t>
      </w:r>
      <w:r w:rsidR="0051621B">
        <w:t xml:space="preserve"> el factor de emisión empleado para el cálculo, justificando sus resultados (cuando así se requiera). </w:t>
      </w:r>
      <w:r>
        <w:t>Para la realización del cálculo y la selección del factor de emisión más apropiado, se recomienda utilizar la herramienta “Calculadora de Emisiones” FECOC 2016 de la Unidad de Planeación Minero Energética (UPME), disponible en la página web de la entidad (</w:t>
      </w:r>
      <w:hyperlink r:id="rId78" w:tgtFrame="_blank" w:history="1">
        <w:r>
          <w:rPr>
            <w:rStyle w:val="Hipervnculo"/>
          </w:rPr>
          <w:t>http://www.upme.gov.co/calculadora_emisiones/aplicacion/calculadora.html</w:t>
        </w:r>
      </w:hyperlink>
      <w:r>
        <w:t xml:space="preserve">).  En caso de no usar la información </w:t>
      </w:r>
      <w:r w:rsidR="007B2965">
        <w:t>disponible en</w:t>
      </w:r>
      <w:r>
        <w:t xml:space="preserve"> la herramienta electrónica propuesta, en el Anexo del presente documento se relacionan los factores de emisión para los diferentes tipos de energéticos</w:t>
      </w:r>
      <w:r w:rsidR="007B2965">
        <w:t xml:space="preserve"> (electricidad y combustibles)</w:t>
      </w:r>
      <w:r>
        <w:t>,</w:t>
      </w:r>
      <w:r w:rsidR="007B2965">
        <w:t xml:space="preserve"> los cuales d</w:t>
      </w:r>
      <w:r>
        <w:t>eberán ser usados por el proponente técnico</w:t>
      </w:r>
      <w:r w:rsidR="007B2965">
        <w:t xml:space="preserve"> para el cálculo de las reducciones de emisiones de GEI</w:t>
      </w:r>
      <w:r>
        <w:t>.</w:t>
      </w:r>
      <w:r w:rsidR="00AF125B">
        <w:t xml:space="preserve">  </w:t>
      </w:r>
      <w:r w:rsidR="0051621B" w:rsidRPr="0051621B">
        <w:rPr>
          <w:rFonts w:eastAsia="Times New Roman" w:cs="Calibri"/>
        </w:rPr>
        <w:t xml:space="preserve">A continuación se presenta un ejemplo del registro de la información </w:t>
      </w:r>
      <w:r w:rsidR="003E7414">
        <w:rPr>
          <w:rFonts w:eastAsia="Times New Roman" w:cs="Calibri"/>
        </w:rPr>
        <w:t xml:space="preserve">de </w:t>
      </w:r>
      <w:r w:rsidR="00AF125B">
        <w:rPr>
          <w:rFonts w:eastAsia="Times New Roman" w:cs="Calibri"/>
        </w:rPr>
        <w:t xml:space="preserve">la </w:t>
      </w:r>
      <w:r w:rsidR="003E7414">
        <w:rPr>
          <w:rFonts w:eastAsia="Times New Roman" w:cs="Calibri"/>
        </w:rPr>
        <w:t>reducción de emisiones de gases efecto invernadero</w:t>
      </w:r>
      <w:r w:rsidR="00AF125B">
        <w:rPr>
          <w:rFonts w:eastAsia="Times New Roman" w:cs="Calibri"/>
        </w:rPr>
        <w:t xml:space="preserve"> alcanzada por un proyecto tipo que empleaba como combustible gas natural</w:t>
      </w:r>
    </w:p>
    <w:p w:rsidR="00CF7F14" w:rsidRPr="00CF7F14" w:rsidRDefault="00CF7F14" w:rsidP="004B72CC">
      <w:pPr>
        <w:pStyle w:val="Descripcin"/>
        <w:keepNext/>
        <w:spacing w:after="0"/>
        <w:ind w:left="426"/>
        <w:jc w:val="center"/>
        <w:rPr>
          <w:b/>
          <w:i w:val="0"/>
          <w:sz w:val="20"/>
          <w:szCs w:val="20"/>
        </w:rPr>
      </w:pPr>
    </w:p>
    <w:p w:rsidR="004B72CC" w:rsidRPr="004B72CC" w:rsidRDefault="004B72CC" w:rsidP="004B72CC">
      <w:pPr>
        <w:pStyle w:val="Descripcin"/>
        <w:keepNext/>
        <w:spacing w:after="0"/>
        <w:ind w:left="426"/>
        <w:jc w:val="center"/>
        <w:rPr>
          <w:b/>
          <w:i w:val="0"/>
          <w:color w:val="auto"/>
          <w:sz w:val="20"/>
          <w:szCs w:val="20"/>
        </w:rPr>
      </w:pPr>
      <w:bookmarkStart w:id="149" w:name="_Toc512116971"/>
      <w:r w:rsidRPr="004B72CC">
        <w:rPr>
          <w:b/>
          <w:i w:val="0"/>
          <w:color w:val="auto"/>
          <w:sz w:val="20"/>
          <w:szCs w:val="20"/>
        </w:rPr>
        <w:t xml:space="preserve">Figura </w:t>
      </w:r>
      <w:r w:rsidRPr="004B72CC">
        <w:rPr>
          <w:b/>
          <w:i w:val="0"/>
          <w:color w:val="auto"/>
          <w:sz w:val="20"/>
          <w:szCs w:val="20"/>
        </w:rPr>
        <w:fldChar w:fldCharType="begin"/>
      </w:r>
      <w:r w:rsidRPr="004B72CC">
        <w:rPr>
          <w:b/>
          <w:i w:val="0"/>
          <w:color w:val="auto"/>
          <w:sz w:val="20"/>
          <w:szCs w:val="20"/>
        </w:rPr>
        <w:instrText xml:space="preserve"> SEQ Figura \* ARABIC </w:instrText>
      </w:r>
      <w:r w:rsidRPr="004B72CC">
        <w:rPr>
          <w:b/>
          <w:i w:val="0"/>
          <w:color w:val="auto"/>
          <w:sz w:val="20"/>
          <w:szCs w:val="20"/>
        </w:rPr>
        <w:fldChar w:fldCharType="separate"/>
      </w:r>
      <w:r w:rsidR="00760E5D">
        <w:rPr>
          <w:b/>
          <w:i w:val="0"/>
          <w:noProof/>
          <w:color w:val="auto"/>
          <w:sz w:val="20"/>
          <w:szCs w:val="20"/>
        </w:rPr>
        <w:t>75</w:t>
      </w:r>
      <w:r w:rsidRPr="004B72CC">
        <w:rPr>
          <w:b/>
          <w:i w:val="0"/>
          <w:color w:val="auto"/>
          <w:sz w:val="20"/>
          <w:szCs w:val="20"/>
        </w:rPr>
        <w:fldChar w:fldCharType="end"/>
      </w:r>
      <w:r w:rsidRPr="004B72CC">
        <w:rPr>
          <w:b/>
          <w:i w:val="0"/>
          <w:color w:val="auto"/>
          <w:sz w:val="20"/>
          <w:szCs w:val="20"/>
        </w:rPr>
        <w:t>. Ejemplo de la sección “Reducción de emisiones de gases efecto invernadero” debidamente diligenciada</w:t>
      </w:r>
      <w:bookmarkEnd w:id="149"/>
    </w:p>
    <w:p w:rsidR="0051621B" w:rsidRDefault="00203B13" w:rsidP="003841D0">
      <w:pPr>
        <w:spacing w:after="0"/>
        <w:ind w:left="284"/>
        <w:jc w:val="center"/>
        <w:rPr>
          <w:rFonts w:cs="Calibri"/>
        </w:rPr>
      </w:pPr>
      <w:r w:rsidRPr="0051621B">
        <w:rPr>
          <w:noProof/>
          <w:lang w:eastAsia="es-CO"/>
        </w:rPr>
        <w:drawing>
          <wp:inline distT="0" distB="0" distL="0" distR="0" wp14:anchorId="4C321521" wp14:editId="04A0E09E">
            <wp:extent cx="5750771" cy="2124075"/>
            <wp:effectExtent l="0" t="0" r="254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752994" cy="2124896"/>
                    </a:xfrm>
                    <a:prstGeom prst="rect">
                      <a:avLst/>
                    </a:prstGeom>
                    <a:noFill/>
                    <a:ln>
                      <a:noFill/>
                    </a:ln>
                  </pic:spPr>
                </pic:pic>
              </a:graphicData>
            </a:graphic>
          </wp:inline>
        </w:drawing>
      </w:r>
      <w:r w:rsidR="00EB6A6D">
        <w:rPr>
          <w:rFonts w:cs="Calibri"/>
        </w:rPr>
        <w:t xml:space="preserve"> </w:t>
      </w:r>
    </w:p>
    <w:p w:rsidR="00EB6A6D" w:rsidRPr="00EB6A6D" w:rsidRDefault="00EB6A6D" w:rsidP="00EB6A6D">
      <w:pPr>
        <w:spacing w:after="0"/>
        <w:rPr>
          <w:rFonts w:cs="Calibri"/>
          <w:sz w:val="18"/>
          <w:szCs w:val="18"/>
        </w:rPr>
      </w:pPr>
      <w:r>
        <w:rPr>
          <w:rFonts w:cs="Calibri"/>
          <w:sz w:val="18"/>
          <w:szCs w:val="18"/>
        </w:rPr>
        <w:t xml:space="preserve"> </w:t>
      </w:r>
      <w:r w:rsidR="00E71443">
        <w:rPr>
          <w:rFonts w:cs="Calibri"/>
          <w:sz w:val="18"/>
          <w:szCs w:val="18"/>
        </w:rPr>
        <w:t xml:space="preserve">       </w:t>
      </w:r>
      <w:r w:rsidRPr="00EB6A6D">
        <w:rPr>
          <w:rFonts w:cs="Calibri"/>
          <w:sz w:val="18"/>
          <w:szCs w:val="18"/>
        </w:rPr>
        <w:t xml:space="preserve">Fuente: </w:t>
      </w:r>
      <w:r w:rsidR="000B005A">
        <w:rPr>
          <w:rFonts w:cs="Calibri"/>
          <w:sz w:val="18"/>
          <w:szCs w:val="18"/>
        </w:rPr>
        <w:t>Programa Bancóldex</w:t>
      </w:r>
      <w:r w:rsidR="00CF7F14">
        <w:rPr>
          <w:rFonts w:cs="Calibri"/>
          <w:sz w:val="18"/>
          <w:szCs w:val="18"/>
        </w:rPr>
        <w:t>.</w:t>
      </w:r>
    </w:p>
    <w:p w:rsidR="00EB6A6D" w:rsidRDefault="00EB6A6D" w:rsidP="0051621B">
      <w:pPr>
        <w:spacing w:after="0"/>
        <w:jc w:val="center"/>
        <w:rPr>
          <w:rFonts w:cs="Calibri"/>
        </w:rPr>
      </w:pPr>
    </w:p>
    <w:p w:rsidR="00AA21C2" w:rsidRDefault="00AA21C2" w:rsidP="00F8459B">
      <w:pPr>
        <w:pStyle w:val="Ttulo2"/>
      </w:pPr>
      <w:bookmarkStart w:id="150" w:name="_Toc512116894"/>
      <w:r w:rsidRPr="00646C9D">
        <w:t>Criterios de verificación de los resultados del proyecto</w:t>
      </w:r>
      <w:bookmarkEnd w:id="150"/>
    </w:p>
    <w:p w:rsidR="000D7312" w:rsidRDefault="000D7312" w:rsidP="00991522">
      <w:pPr>
        <w:spacing w:after="0"/>
        <w:rPr>
          <w:rFonts w:cs="Calibri"/>
          <w:b/>
        </w:rPr>
      </w:pPr>
    </w:p>
    <w:p w:rsidR="00E97048" w:rsidRDefault="00E97048" w:rsidP="00E97048">
      <w:pPr>
        <w:spacing w:after="0"/>
        <w:jc w:val="both"/>
        <w:rPr>
          <w:color w:val="000000"/>
        </w:rPr>
      </w:pPr>
      <w:r>
        <w:rPr>
          <w:color w:val="000000"/>
        </w:rPr>
        <w:t xml:space="preserve">Para la verificación, el </w:t>
      </w:r>
      <w:r w:rsidRPr="00BB4AD6">
        <w:rPr>
          <w:color w:val="000000"/>
        </w:rPr>
        <w:t>ICONTEC realiza</w:t>
      </w:r>
      <w:r>
        <w:rPr>
          <w:color w:val="000000"/>
        </w:rPr>
        <w:t>rá</w:t>
      </w:r>
      <w:r w:rsidRPr="00BB4AD6">
        <w:rPr>
          <w:color w:val="000000"/>
        </w:rPr>
        <w:t xml:space="preserve"> una revisión detallada de la información contenida en el formato </w:t>
      </w:r>
      <w:r>
        <w:rPr>
          <w:color w:val="000000"/>
        </w:rPr>
        <w:t xml:space="preserve">de presentación de </w:t>
      </w:r>
      <w:r w:rsidR="00EB6A6D">
        <w:rPr>
          <w:color w:val="000000"/>
        </w:rPr>
        <w:t xml:space="preserve">los </w:t>
      </w:r>
      <w:r>
        <w:rPr>
          <w:color w:val="000000"/>
        </w:rPr>
        <w:t>resultados</w:t>
      </w:r>
      <w:r w:rsidR="00EB6A6D">
        <w:rPr>
          <w:color w:val="000000"/>
        </w:rPr>
        <w:t xml:space="preserve"> cada vez que sea presentado como parte del reporte periódico de resultados acordado por las partes o en el marco del programa (semestralmente); este formato deberá ser</w:t>
      </w:r>
      <w:r>
        <w:rPr>
          <w:color w:val="000000"/>
        </w:rPr>
        <w:t xml:space="preserve"> entregado</w:t>
      </w:r>
      <w:r w:rsidRPr="00BB4AD6">
        <w:rPr>
          <w:color w:val="000000"/>
        </w:rPr>
        <w:t xml:space="preserve"> </w:t>
      </w:r>
      <w:r>
        <w:rPr>
          <w:color w:val="000000"/>
        </w:rPr>
        <w:t xml:space="preserve">previamente </w:t>
      </w:r>
      <w:r w:rsidRPr="00BB4AD6">
        <w:rPr>
          <w:color w:val="000000"/>
        </w:rPr>
        <w:t>junto con sus document</w:t>
      </w:r>
      <w:r>
        <w:rPr>
          <w:color w:val="000000"/>
        </w:rPr>
        <w:t>os de soporte, con el fin de comprobar</w:t>
      </w:r>
      <w:r w:rsidRPr="00BB4AD6">
        <w:rPr>
          <w:color w:val="000000"/>
        </w:rPr>
        <w:t xml:space="preserve"> que </w:t>
      </w:r>
      <w:r>
        <w:rPr>
          <w:color w:val="000000"/>
        </w:rPr>
        <w:t xml:space="preserve">el proyecto de eficiencia energética ha sido monitoreado de acuerdo con el plan de monitoreo indicado en la propuesta técnico-económica validada y que ha logrado los resultados propuestos, cumpliendo así con </w:t>
      </w:r>
      <w:r w:rsidRPr="00BB4AD6">
        <w:rPr>
          <w:color w:val="000000"/>
        </w:rPr>
        <w:t>la totalidad de los criterios de v</w:t>
      </w:r>
      <w:r>
        <w:rPr>
          <w:color w:val="000000"/>
        </w:rPr>
        <w:t>erificació</w:t>
      </w:r>
      <w:r w:rsidRPr="00BB4AD6">
        <w:rPr>
          <w:color w:val="000000"/>
        </w:rPr>
        <w:t xml:space="preserve">n definidos por el </w:t>
      </w:r>
      <w:r w:rsidR="0072619A">
        <w:rPr>
          <w:color w:val="000000"/>
        </w:rPr>
        <w:t xml:space="preserve">Programa </w:t>
      </w:r>
      <w:r>
        <w:rPr>
          <w:color w:val="000000"/>
        </w:rPr>
        <w:t>Bancóldex de eficiencia energética</w:t>
      </w:r>
      <w:r w:rsidR="0072619A">
        <w:rPr>
          <w:color w:val="000000"/>
        </w:rPr>
        <w:t xml:space="preserve"> para hoteles, </w:t>
      </w:r>
      <w:r w:rsidR="0072619A">
        <w:rPr>
          <w:color w:val="000000"/>
        </w:rPr>
        <w:lastRenderedPageBreak/>
        <w:t>clínicas y hospitales</w:t>
      </w:r>
      <w:r>
        <w:rPr>
          <w:color w:val="000000"/>
        </w:rPr>
        <w:t xml:space="preserve">, los cuales están relacionados con </w:t>
      </w:r>
      <w:r w:rsidR="00D60686">
        <w:rPr>
          <w:color w:val="000000"/>
        </w:rPr>
        <w:t xml:space="preserve">el monitoreo de </w:t>
      </w:r>
      <w:r w:rsidR="00EB6A6D">
        <w:rPr>
          <w:color w:val="000000"/>
        </w:rPr>
        <w:t>las variables</w:t>
      </w:r>
      <w:r w:rsidR="00D60686">
        <w:rPr>
          <w:color w:val="000000"/>
        </w:rPr>
        <w:t xml:space="preserve"> </w:t>
      </w:r>
      <w:r w:rsidR="006E368D">
        <w:rPr>
          <w:color w:val="000000"/>
        </w:rPr>
        <w:t xml:space="preserve">establecidas </w:t>
      </w:r>
      <w:r w:rsidR="00D60686">
        <w:rPr>
          <w:color w:val="000000"/>
        </w:rPr>
        <w:t xml:space="preserve">y el logro de los ahorros energéticos en el periodo. </w:t>
      </w:r>
      <w:r w:rsidR="0072619A">
        <w:rPr>
          <w:color w:val="000000"/>
        </w:rPr>
        <w:t>En l</w:t>
      </w:r>
      <w:r>
        <w:rPr>
          <w:color w:val="000000"/>
        </w:rPr>
        <w:t xml:space="preserve">a siguiente tabla </w:t>
      </w:r>
      <w:r w:rsidR="0072619A">
        <w:rPr>
          <w:color w:val="000000"/>
        </w:rPr>
        <w:t xml:space="preserve">se presentan </w:t>
      </w:r>
      <w:r>
        <w:rPr>
          <w:color w:val="000000"/>
        </w:rPr>
        <w:t xml:space="preserve">los criterios definidos por el </w:t>
      </w:r>
      <w:r w:rsidR="0072619A">
        <w:rPr>
          <w:color w:val="000000"/>
        </w:rPr>
        <w:t xml:space="preserve">Programa </w:t>
      </w:r>
      <w:r>
        <w:rPr>
          <w:color w:val="000000"/>
        </w:rPr>
        <w:t>para verificar la implementación del proyecto y la gestión de residuos.</w:t>
      </w:r>
    </w:p>
    <w:p w:rsidR="00E97048" w:rsidRDefault="00E97048" w:rsidP="00E97048">
      <w:pPr>
        <w:spacing w:after="0"/>
        <w:jc w:val="both"/>
        <w:rPr>
          <w:color w:val="000000"/>
        </w:rPr>
      </w:pPr>
    </w:p>
    <w:p w:rsidR="00CF7F14" w:rsidRPr="00CF7F14" w:rsidRDefault="00CF7F14" w:rsidP="00CF7F14">
      <w:pPr>
        <w:pStyle w:val="Descripcin"/>
        <w:keepNext/>
        <w:spacing w:after="0"/>
        <w:jc w:val="center"/>
        <w:rPr>
          <w:b/>
          <w:i w:val="0"/>
          <w:color w:val="auto"/>
          <w:sz w:val="20"/>
          <w:szCs w:val="20"/>
        </w:rPr>
      </w:pPr>
      <w:bookmarkStart w:id="151" w:name="_Toc512116977"/>
      <w:r w:rsidRPr="00CF7F14">
        <w:rPr>
          <w:b/>
          <w:i w:val="0"/>
          <w:color w:val="auto"/>
          <w:sz w:val="20"/>
          <w:szCs w:val="20"/>
        </w:rPr>
        <w:t xml:space="preserve">Tabla </w:t>
      </w:r>
      <w:r w:rsidRPr="00CF7F14">
        <w:rPr>
          <w:b/>
          <w:i w:val="0"/>
          <w:color w:val="auto"/>
          <w:sz w:val="20"/>
          <w:szCs w:val="20"/>
        </w:rPr>
        <w:fldChar w:fldCharType="begin"/>
      </w:r>
      <w:r w:rsidRPr="00CF7F14">
        <w:rPr>
          <w:b/>
          <w:i w:val="0"/>
          <w:color w:val="auto"/>
          <w:sz w:val="20"/>
          <w:szCs w:val="20"/>
        </w:rPr>
        <w:instrText xml:space="preserve"> SEQ Tabla \* ARABIC </w:instrText>
      </w:r>
      <w:r w:rsidRPr="00CF7F14">
        <w:rPr>
          <w:b/>
          <w:i w:val="0"/>
          <w:color w:val="auto"/>
          <w:sz w:val="20"/>
          <w:szCs w:val="20"/>
        </w:rPr>
        <w:fldChar w:fldCharType="separate"/>
      </w:r>
      <w:r w:rsidR="00760E5D">
        <w:rPr>
          <w:b/>
          <w:i w:val="0"/>
          <w:noProof/>
          <w:color w:val="auto"/>
          <w:sz w:val="20"/>
          <w:szCs w:val="20"/>
        </w:rPr>
        <w:t>6</w:t>
      </w:r>
      <w:r w:rsidRPr="00CF7F14">
        <w:rPr>
          <w:b/>
          <w:i w:val="0"/>
          <w:color w:val="auto"/>
          <w:sz w:val="20"/>
          <w:szCs w:val="20"/>
        </w:rPr>
        <w:fldChar w:fldCharType="end"/>
      </w:r>
      <w:r w:rsidRPr="00CF7F14">
        <w:rPr>
          <w:b/>
          <w:i w:val="0"/>
          <w:color w:val="auto"/>
          <w:sz w:val="20"/>
          <w:szCs w:val="20"/>
        </w:rPr>
        <w:t>. Criterios de verificación de resultados</w:t>
      </w:r>
      <w:bookmarkEnd w:id="1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4469"/>
      </w:tblGrid>
      <w:tr w:rsidR="00ED4353" w:rsidRPr="009F416E" w:rsidTr="006E368D">
        <w:trPr>
          <w:trHeight w:val="210"/>
        </w:trPr>
        <w:tc>
          <w:tcPr>
            <w:tcW w:w="4861" w:type="dxa"/>
            <w:shd w:val="clear" w:color="auto" w:fill="9CC2E5"/>
          </w:tcPr>
          <w:p w:rsidR="00E97048" w:rsidRPr="007C7917" w:rsidRDefault="00E97048" w:rsidP="002315AC">
            <w:pPr>
              <w:spacing w:after="0"/>
              <w:jc w:val="center"/>
              <w:rPr>
                <w:b/>
                <w:color w:val="000000"/>
                <w:sz w:val="20"/>
                <w:szCs w:val="20"/>
              </w:rPr>
            </w:pPr>
            <w:r w:rsidRPr="007C7917">
              <w:rPr>
                <w:b/>
                <w:color w:val="000000"/>
                <w:sz w:val="20"/>
                <w:szCs w:val="20"/>
              </w:rPr>
              <w:t>CRITERIO</w:t>
            </w:r>
          </w:p>
        </w:tc>
        <w:tc>
          <w:tcPr>
            <w:tcW w:w="4469" w:type="dxa"/>
            <w:shd w:val="clear" w:color="auto" w:fill="9CC2E5"/>
          </w:tcPr>
          <w:p w:rsidR="00E97048" w:rsidRPr="007C7917" w:rsidRDefault="00E97048" w:rsidP="002315AC">
            <w:pPr>
              <w:spacing w:after="0"/>
              <w:jc w:val="center"/>
              <w:rPr>
                <w:b/>
                <w:color w:val="000000"/>
                <w:sz w:val="20"/>
                <w:szCs w:val="20"/>
              </w:rPr>
            </w:pPr>
            <w:r w:rsidRPr="007C7917">
              <w:rPr>
                <w:b/>
                <w:color w:val="000000"/>
                <w:sz w:val="20"/>
                <w:szCs w:val="20"/>
              </w:rPr>
              <w:t>VALORACIÓN DEL CRITERIO</w:t>
            </w:r>
          </w:p>
        </w:tc>
      </w:tr>
      <w:tr w:rsidR="008815F5" w:rsidRPr="009F416E" w:rsidTr="006E368D">
        <w:trPr>
          <w:trHeight w:val="86"/>
        </w:trPr>
        <w:tc>
          <w:tcPr>
            <w:tcW w:w="9330" w:type="dxa"/>
            <w:gridSpan w:val="2"/>
            <w:shd w:val="clear" w:color="auto" w:fill="DEEAF6"/>
            <w:vAlign w:val="center"/>
          </w:tcPr>
          <w:p w:rsidR="00E97048" w:rsidRPr="009F416E" w:rsidRDefault="00E97048" w:rsidP="002315AC">
            <w:pPr>
              <w:spacing w:after="0"/>
              <w:jc w:val="both"/>
              <w:rPr>
                <w:b/>
                <w:color w:val="000000"/>
                <w:sz w:val="20"/>
                <w:szCs w:val="20"/>
                <w:highlight w:val="yellow"/>
              </w:rPr>
            </w:pPr>
            <w:r w:rsidRPr="007C7917">
              <w:rPr>
                <w:b/>
                <w:color w:val="000000"/>
                <w:sz w:val="20"/>
                <w:szCs w:val="20"/>
              </w:rPr>
              <w:t>Aspectos generales</w:t>
            </w:r>
          </w:p>
        </w:tc>
      </w:tr>
      <w:tr w:rsidR="008815F5" w:rsidRPr="009F416E" w:rsidTr="006E368D">
        <w:trPr>
          <w:trHeight w:val="716"/>
        </w:trPr>
        <w:tc>
          <w:tcPr>
            <w:tcW w:w="4861" w:type="dxa"/>
            <w:shd w:val="clear" w:color="auto" w:fill="auto"/>
          </w:tcPr>
          <w:p w:rsidR="00E97048" w:rsidRPr="00C757AA" w:rsidRDefault="00D60686" w:rsidP="00C757AA">
            <w:pPr>
              <w:spacing w:after="0"/>
              <w:jc w:val="both"/>
              <w:rPr>
                <w:color w:val="000000"/>
                <w:sz w:val="20"/>
                <w:szCs w:val="20"/>
              </w:rPr>
            </w:pPr>
            <w:r w:rsidRPr="00C757AA">
              <w:rPr>
                <w:color w:val="000000"/>
                <w:sz w:val="20"/>
                <w:szCs w:val="20"/>
              </w:rPr>
              <w:t xml:space="preserve">El ahorro energético logrado se </w:t>
            </w:r>
            <w:r w:rsidR="00D92386" w:rsidRPr="00C757AA">
              <w:rPr>
                <w:color w:val="000000"/>
                <w:sz w:val="20"/>
                <w:szCs w:val="20"/>
              </w:rPr>
              <w:t>calcula</w:t>
            </w:r>
            <w:r w:rsidRPr="00C757AA">
              <w:rPr>
                <w:color w:val="000000"/>
                <w:sz w:val="20"/>
                <w:szCs w:val="20"/>
              </w:rPr>
              <w:t xml:space="preserve"> con datos e información de los IDEn</w:t>
            </w:r>
            <w:r w:rsidRPr="00C757AA">
              <w:rPr>
                <w:color w:val="000000"/>
                <w:sz w:val="20"/>
                <w:szCs w:val="20"/>
                <w:vertAlign w:val="subscript"/>
              </w:rPr>
              <w:t>base</w:t>
            </w:r>
            <w:r w:rsidRPr="00C757AA">
              <w:rPr>
                <w:color w:val="000000"/>
                <w:sz w:val="20"/>
                <w:szCs w:val="20"/>
              </w:rPr>
              <w:t xml:space="preserve"> e IDEn</w:t>
            </w:r>
            <w:r w:rsidRPr="00C757AA">
              <w:rPr>
                <w:color w:val="000000"/>
                <w:sz w:val="20"/>
                <w:szCs w:val="20"/>
                <w:vertAlign w:val="subscript"/>
              </w:rPr>
              <w:t>esperado</w:t>
            </w:r>
            <w:r w:rsidRPr="00C757AA">
              <w:rPr>
                <w:color w:val="000000"/>
                <w:sz w:val="20"/>
                <w:szCs w:val="20"/>
              </w:rPr>
              <w:t xml:space="preserve"> presentados en la propuesta técnico-económica y registros de</w:t>
            </w:r>
            <w:r w:rsidR="00C757AA" w:rsidRPr="00C757AA">
              <w:rPr>
                <w:color w:val="000000"/>
                <w:sz w:val="20"/>
                <w:szCs w:val="20"/>
              </w:rPr>
              <w:t>l</w:t>
            </w:r>
            <w:r w:rsidRPr="00C757AA">
              <w:rPr>
                <w:color w:val="000000"/>
                <w:sz w:val="20"/>
                <w:szCs w:val="20"/>
              </w:rPr>
              <w:t xml:space="preserve"> monitoreo realizado.</w:t>
            </w:r>
          </w:p>
        </w:tc>
        <w:tc>
          <w:tcPr>
            <w:tcW w:w="4469" w:type="dxa"/>
            <w:shd w:val="clear" w:color="auto" w:fill="auto"/>
          </w:tcPr>
          <w:p w:rsidR="00E97048" w:rsidRPr="00DD619D" w:rsidRDefault="00E97048" w:rsidP="00C757AA">
            <w:pPr>
              <w:spacing w:after="0"/>
              <w:jc w:val="both"/>
              <w:rPr>
                <w:color w:val="000000"/>
                <w:sz w:val="20"/>
                <w:szCs w:val="20"/>
              </w:rPr>
            </w:pPr>
            <w:r w:rsidRPr="00DD619D">
              <w:rPr>
                <w:rFonts w:eastAsia="Times New Roman" w:cs="Arial"/>
                <w:bCs/>
                <w:spacing w:val="-2"/>
                <w:sz w:val="20"/>
                <w:szCs w:val="20"/>
                <w:lang w:val="es-ES_tradnl"/>
              </w:rPr>
              <w:t xml:space="preserve">Cumple si </w:t>
            </w:r>
            <w:r w:rsidR="00C757AA" w:rsidRPr="00DD619D">
              <w:rPr>
                <w:rFonts w:eastAsia="Times New Roman" w:cs="Arial"/>
                <w:bCs/>
                <w:spacing w:val="-2"/>
                <w:sz w:val="20"/>
                <w:szCs w:val="20"/>
                <w:lang w:val="es-ES_tradnl"/>
              </w:rPr>
              <w:t>los datos</w:t>
            </w:r>
            <w:r w:rsidRPr="00DD619D">
              <w:rPr>
                <w:rFonts w:eastAsia="Times New Roman" w:cs="Arial"/>
                <w:bCs/>
                <w:spacing w:val="-2"/>
                <w:sz w:val="20"/>
                <w:szCs w:val="20"/>
                <w:lang w:val="es-ES_tradnl"/>
              </w:rPr>
              <w:t xml:space="preserve"> </w:t>
            </w:r>
            <w:r w:rsidR="00C757AA" w:rsidRPr="00DD619D">
              <w:rPr>
                <w:rFonts w:eastAsia="Times New Roman" w:cs="Arial"/>
                <w:bCs/>
                <w:spacing w:val="-2"/>
                <w:sz w:val="20"/>
                <w:szCs w:val="20"/>
                <w:lang w:val="es-ES_tradnl"/>
              </w:rPr>
              <w:t>empleados para realizar los cálculos de los ahorros energéticos es consistente con la información de la propuesta técnico-económica validada y los registros de monitoreo verificados.</w:t>
            </w:r>
          </w:p>
        </w:tc>
      </w:tr>
      <w:tr w:rsidR="008815F5" w:rsidRPr="009F416E" w:rsidTr="006E368D">
        <w:trPr>
          <w:trHeight w:val="129"/>
        </w:trPr>
        <w:tc>
          <w:tcPr>
            <w:tcW w:w="4861" w:type="dxa"/>
            <w:shd w:val="clear" w:color="auto" w:fill="auto"/>
          </w:tcPr>
          <w:p w:rsidR="00E97048" w:rsidRPr="009F416E" w:rsidRDefault="00D60686" w:rsidP="002315AC">
            <w:pPr>
              <w:spacing w:after="0"/>
              <w:jc w:val="both"/>
              <w:rPr>
                <w:color w:val="000000"/>
                <w:sz w:val="20"/>
                <w:szCs w:val="20"/>
                <w:highlight w:val="yellow"/>
              </w:rPr>
            </w:pPr>
            <w:r w:rsidRPr="00D60686">
              <w:rPr>
                <w:color w:val="000000"/>
                <w:sz w:val="20"/>
                <w:szCs w:val="20"/>
              </w:rPr>
              <w:t>La información monitoreada permite establecer el IDEn real del proyecto implementado.</w:t>
            </w:r>
          </w:p>
        </w:tc>
        <w:tc>
          <w:tcPr>
            <w:tcW w:w="4469" w:type="dxa"/>
            <w:shd w:val="clear" w:color="auto" w:fill="auto"/>
          </w:tcPr>
          <w:p w:rsidR="00E97048" w:rsidRPr="00DD619D" w:rsidRDefault="00C757AA" w:rsidP="00DD619D">
            <w:pPr>
              <w:spacing w:after="0"/>
              <w:jc w:val="both"/>
              <w:rPr>
                <w:color w:val="000000"/>
                <w:sz w:val="20"/>
                <w:szCs w:val="20"/>
              </w:rPr>
            </w:pPr>
            <w:r w:rsidRPr="00DD619D">
              <w:rPr>
                <w:rFonts w:eastAsia="Times New Roman" w:cs="Arial"/>
                <w:bCs/>
                <w:spacing w:val="-2"/>
                <w:sz w:val="20"/>
                <w:szCs w:val="20"/>
                <w:lang w:val="es-ES_tradnl"/>
              </w:rPr>
              <w:t xml:space="preserve">Cumple si </w:t>
            </w:r>
            <w:r w:rsidR="00DD619D" w:rsidRPr="00DD619D">
              <w:rPr>
                <w:rFonts w:eastAsia="Times New Roman" w:cs="Arial"/>
                <w:bCs/>
                <w:spacing w:val="-2"/>
                <w:sz w:val="20"/>
                <w:szCs w:val="20"/>
                <w:lang w:val="es-ES_tradnl"/>
              </w:rPr>
              <w:t xml:space="preserve">el cálculo del indicador de desempeño energético real se </w:t>
            </w:r>
            <w:r w:rsidR="0072619A">
              <w:rPr>
                <w:rFonts w:eastAsia="Times New Roman" w:cs="Arial"/>
                <w:bCs/>
                <w:spacing w:val="-2"/>
                <w:sz w:val="20"/>
                <w:szCs w:val="20"/>
                <w:lang w:val="es-ES_tradnl"/>
              </w:rPr>
              <w:t>realizó</w:t>
            </w:r>
            <w:r w:rsidR="0072619A" w:rsidRPr="00DD619D">
              <w:rPr>
                <w:rFonts w:eastAsia="Times New Roman" w:cs="Arial"/>
                <w:bCs/>
                <w:spacing w:val="-2"/>
                <w:sz w:val="20"/>
                <w:szCs w:val="20"/>
                <w:lang w:val="es-ES_tradnl"/>
              </w:rPr>
              <w:t xml:space="preserve"> </w:t>
            </w:r>
            <w:r w:rsidR="00DD619D" w:rsidRPr="00DD619D">
              <w:rPr>
                <w:rFonts w:eastAsia="Times New Roman" w:cs="Arial"/>
                <w:bCs/>
                <w:spacing w:val="-2"/>
                <w:sz w:val="20"/>
                <w:szCs w:val="20"/>
                <w:lang w:val="es-ES_tradnl"/>
              </w:rPr>
              <w:t xml:space="preserve">con </w:t>
            </w:r>
            <w:r w:rsidR="00DD619D">
              <w:rPr>
                <w:rFonts w:eastAsia="Times New Roman" w:cs="Arial"/>
                <w:bCs/>
                <w:spacing w:val="-2"/>
                <w:sz w:val="20"/>
                <w:szCs w:val="20"/>
                <w:lang w:val="es-ES_tradnl"/>
              </w:rPr>
              <w:t>las variables monitoreadas.</w:t>
            </w:r>
          </w:p>
        </w:tc>
      </w:tr>
      <w:tr w:rsidR="008815F5" w:rsidRPr="009F416E" w:rsidTr="006E368D">
        <w:trPr>
          <w:trHeight w:val="189"/>
        </w:trPr>
        <w:tc>
          <w:tcPr>
            <w:tcW w:w="4861" w:type="dxa"/>
            <w:shd w:val="clear" w:color="auto" w:fill="auto"/>
          </w:tcPr>
          <w:p w:rsidR="00E97048" w:rsidRPr="009F416E" w:rsidRDefault="00D60686" w:rsidP="002315AC">
            <w:pPr>
              <w:spacing w:after="0"/>
              <w:jc w:val="both"/>
              <w:rPr>
                <w:color w:val="000000"/>
                <w:sz w:val="20"/>
                <w:szCs w:val="20"/>
                <w:highlight w:val="yellow"/>
              </w:rPr>
            </w:pPr>
            <w:r w:rsidRPr="00D60686">
              <w:rPr>
                <w:color w:val="000000"/>
                <w:sz w:val="20"/>
                <w:szCs w:val="20"/>
              </w:rPr>
              <w:t>Se monitorearon todos los parámetros mínimos requeridos de acuerdo con el formato de presentación de resultados definido por el programa.</w:t>
            </w:r>
          </w:p>
        </w:tc>
        <w:tc>
          <w:tcPr>
            <w:tcW w:w="4469" w:type="dxa"/>
            <w:shd w:val="clear" w:color="auto" w:fill="auto"/>
          </w:tcPr>
          <w:p w:rsidR="00E97048" w:rsidRPr="00DD619D" w:rsidRDefault="00E97048" w:rsidP="00DD619D">
            <w:pPr>
              <w:spacing w:after="0"/>
              <w:jc w:val="both"/>
              <w:rPr>
                <w:color w:val="000000"/>
                <w:sz w:val="20"/>
                <w:szCs w:val="20"/>
              </w:rPr>
            </w:pPr>
            <w:r w:rsidRPr="00DD619D">
              <w:rPr>
                <w:rFonts w:eastAsia="Times New Roman" w:cs="Arial"/>
                <w:bCs/>
                <w:spacing w:val="-2"/>
                <w:sz w:val="20"/>
                <w:szCs w:val="20"/>
                <w:lang w:val="es-ES_tradnl"/>
              </w:rPr>
              <w:t xml:space="preserve">Cumple si </w:t>
            </w:r>
            <w:r w:rsidR="00DD619D" w:rsidRPr="00DD619D">
              <w:rPr>
                <w:rFonts w:eastAsia="Times New Roman" w:cs="Arial"/>
                <w:bCs/>
                <w:spacing w:val="-2"/>
                <w:sz w:val="20"/>
                <w:szCs w:val="20"/>
                <w:lang w:val="es-ES_tradnl"/>
              </w:rPr>
              <w:t xml:space="preserve">las variables que fueron reportadas en el formato de presentación del proyecto implementado y la gestión de residuos </w:t>
            </w:r>
            <w:r w:rsidR="006E368D">
              <w:rPr>
                <w:rFonts w:eastAsia="Times New Roman" w:cs="Arial"/>
                <w:bCs/>
                <w:spacing w:val="-2"/>
                <w:sz w:val="20"/>
                <w:szCs w:val="20"/>
                <w:lang w:val="es-ES_tradnl"/>
              </w:rPr>
              <w:t xml:space="preserve">que fue </w:t>
            </w:r>
            <w:r w:rsidR="00DD619D" w:rsidRPr="00DD619D">
              <w:rPr>
                <w:rFonts w:eastAsia="Times New Roman" w:cs="Arial"/>
                <w:bCs/>
                <w:spacing w:val="-2"/>
                <w:sz w:val="20"/>
                <w:szCs w:val="20"/>
                <w:lang w:val="es-ES_tradnl"/>
              </w:rPr>
              <w:t>verificado han sido monitoreadas en el periodo.</w:t>
            </w:r>
          </w:p>
        </w:tc>
      </w:tr>
      <w:tr w:rsidR="008815F5" w:rsidRPr="009F416E" w:rsidTr="006E368D">
        <w:trPr>
          <w:trHeight w:val="133"/>
        </w:trPr>
        <w:tc>
          <w:tcPr>
            <w:tcW w:w="4861" w:type="dxa"/>
            <w:shd w:val="clear" w:color="auto" w:fill="auto"/>
          </w:tcPr>
          <w:p w:rsidR="00E97048" w:rsidRPr="00DD619D" w:rsidRDefault="00D60686" w:rsidP="002315AC">
            <w:pPr>
              <w:spacing w:after="0"/>
              <w:jc w:val="both"/>
              <w:rPr>
                <w:color w:val="000000"/>
                <w:sz w:val="20"/>
                <w:szCs w:val="20"/>
              </w:rPr>
            </w:pPr>
            <w:r w:rsidRPr="00DD619D">
              <w:rPr>
                <w:color w:val="000000"/>
                <w:sz w:val="20"/>
                <w:szCs w:val="20"/>
              </w:rPr>
              <w:t>Se logra el ahorro propuesto bajo las mismas condiciones presentadas en la propuesta técnico-económica.</w:t>
            </w:r>
          </w:p>
        </w:tc>
        <w:tc>
          <w:tcPr>
            <w:tcW w:w="4469" w:type="dxa"/>
            <w:shd w:val="clear" w:color="auto" w:fill="auto"/>
          </w:tcPr>
          <w:p w:rsidR="00E97048" w:rsidRPr="00DD619D" w:rsidRDefault="00DD619D" w:rsidP="00DD619D">
            <w:pPr>
              <w:spacing w:after="0"/>
              <w:jc w:val="both"/>
              <w:rPr>
                <w:rFonts w:eastAsia="Times New Roman" w:cs="Arial"/>
                <w:bCs/>
                <w:spacing w:val="-2"/>
                <w:sz w:val="20"/>
                <w:szCs w:val="20"/>
                <w:lang w:val="es-ES_tradnl"/>
              </w:rPr>
            </w:pPr>
            <w:r w:rsidRPr="00DD619D">
              <w:rPr>
                <w:rFonts w:eastAsia="Times New Roman" w:cs="Arial"/>
                <w:bCs/>
                <w:spacing w:val="-2"/>
                <w:sz w:val="20"/>
                <w:szCs w:val="20"/>
                <w:lang w:val="es-ES_tradnl"/>
              </w:rPr>
              <w:t xml:space="preserve">Cumple si los datos e información del proyecto que fueron reportados en el formato de presentación de la propuesta técnico-económica que fue validado y el formato del proyecto implementado y la gestión de residuos que fue verificado, son consistentes y coherentes con los datos e información reportados en el formato de presentación de resultados para el periodo. </w:t>
            </w:r>
          </w:p>
        </w:tc>
      </w:tr>
    </w:tbl>
    <w:p w:rsidR="00CF7F14" w:rsidRPr="00EB6A6D" w:rsidRDefault="00E97048" w:rsidP="00CF7F14">
      <w:pPr>
        <w:spacing w:after="0"/>
        <w:rPr>
          <w:rFonts w:cs="Calibri"/>
          <w:sz w:val="18"/>
          <w:szCs w:val="18"/>
        </w:rPr>
      </w:pPr>
      <w:r>
        <w:rPr>
          <w:color w:val="000000"/>
        </w:rPr>
        <w:t xml:space="preserve"> </w:t>
      </w:r>
      <w:r w:rsidR="00CF7F14" w:rsidRPr="00EB6A6D">
        <w:rPr>
          <w:rFonts w:cs="Calibri"/>
          <w:sz w:val="18"/>
          <w:szCs w:val="18"/>
        </w:rPr>
        <w:t xml:space="preserve">Fuente: </w:t>
      </w:r>
      <w:r w:rsidR="000B005A">
        <w:rPr>
          <w:rFonts w:cs="Calibri"/>
          <w:sz w:val="18"/>
          <w:szCs w:val="18"/>
        </w:rPr>
        <w:t>Programa Bancóldex</w:t>
      </w:r>
      <w:r w:rsidR="00CF7F14">
        <w:rPr>
          <w:rFonts w:cs="Calibri"/>
          <w:sz w:val="18"/>
          <w:szCs w:val="18"/>
        </w:rPr>
        <w:t>.</w:t>
      </w:r>
    </w:p>
    <w:p w:rsidR="00CF7F14" w:rsidRDefault="00CF7F14" w:rsidP="00E97048">
      <w:pPr>
        <w:spacing w:after="0"/>
        <w:jc w:val="both"/>
        <w:rPr>
          <w:color w:val="000000"/>
        </w:rPr>
      </w:pPr>
    </w:p>
    <w:p w:rsidR="00E97048" w:rsidRDefault="00E97048" w:rsidP="00E97048">
      <w:pPr>
        <w:spacing w:after="0"/>
        <w:jc w:val="both"/>
        <w:rPr>
          <w:rFonts w:cs="Calibri"/>
          <w:b/>
        </w:rPr>
      </w:pPr>
      <w:r>
        <w:rPr>
          <w:color w:val="000000"/>
        </w:rPr>
        <w:t>Si el equipo auditor encuentra que el proponente técnico cumplió con la totalidad de los criterios de verificación</w:t>
      </w:r>
      <w:r w:rsidRPr="00250420">
        <w:rPr>
          <w:color w:val="000000"/>
        </w:rPr>
        <w:t xml:space="preserve">, el </w:t>
      </w:r>
      <w:r>
        <w:rPr>
          <w:color w:val="000000"/>
        </w:rPr>
        <w:t>ICONTEC comunica</w:t>
      </w:r>
      <w:r w:rsidRPr="00250420">
        <w:rPr>
          <w:color w:val="000000"/>
        </w:rPr>
        <w:t>rá a Bancóldex que</w:t>
      </w:r>
      <w:r>
        <w:rPr>
          <w:color w:val="000000"/>
        </w:rPr>
        <w:t xml:space="preserve"> </w:t>
      </w:r>
      <w:r w:rsidR="00D60686">
        <w:rPr>
          <w:color w:val="000000"/>
        </w:rPr>
        <w:t xml:space="preserve">el monitoreo del proyecto </w:t>
      </w:r>
      <w:r>
        <w:rPr>
          <w:color w:val="000000"/>
        </w:rPr>
        <w:t>ha sido ejecutado de conformidad con lo previsto en la propuesta técnico-económica validada</w:t>
      </w:r>
      <w:r w:rsidRPr="00250420">
        <w:rPr>
          <w:color w:val="000000"/>
        </w:rPr>
        <w:t xml:space="preserve"> </w:t>
      </w:r>
      <w:r w:rsidR="00A423AD" w:rsidRPr="00A423AD">
        <w:rPr>
          <w:rFonts w:eastAsia="Times New Roman" w:cs="Arial"/>
          <w:bCs/>
          <w:spacing w:val="-2"/>
          <w:lang w:val="es-ES_tradnl"/>
        </w:rPr>
        <w:t xml:space="preserve">y </w:t>
      </w:r>
      <w:r w:rsidR="006E368D">
        <w:rPr>
          <w:rFonts w:eastAsia="Times New Roman" w:cs="Arial"/>
          <w:bCs/>
          <w:spacing w:val="-2"/>
          <w:lang w:val="es-ES_tradnl"/>
        </w:rPr>
        <w:t xml:space="preserve">el proyecto implementado que fue </w:t>
      </w:r>
      <w:r w:rsidR="00A423AD" w:rsidRPr="00A423AD">
        <w:rPr>
          <w:rFonts w:eastAsia="Times New Roman" w:cs="Arial"/>
          <w:bCs/>
          <w:spacing w:val="-2"/>
          <w:lang w:val="es-ES_tradnl"/>
        </w:rPr>
        <w:t>verificado</w:t>
      </w:r>
      <w:r w:rsidR="00A423AD" w:rsidRPr="00A423AD">
        <w:rPr>
          <w:color w:val="000000"/>
        </w:rPr>
        <w:t xml:space="preserve"> </w:t>
      </w:r>
      <w:r>
        <w:rPr>
          <w:color w:val="000000"/>
        </w:rPr>
        <w:t xml:space="preserve">por el </w:t>
      </w:r>
      <w:r w:rsidR="00A423AD">
        <w:rPr>
          <w:color w:val="000000"/>
        </w:rPr>
        <w:t>Programa</w:t>
      </w:r>
      <w:r w:rsidR="00A423AD" w:rsidRPr="00A423AD">
        <w:rPr>
          <w:color w:val="000000"/>
        </w:rPr>
        <w:t xml:space="preserve"> </w:t>
      </w:r>
      <w:r>
        <w:rPr>
          <w:color w:val="000000"/>
        </w:rPr>
        <w:t>Bancóldex</w:t>
      </w:r>
      <w:r w:rsidR="00D60686">
        <w:rPr>
          <w:color w:val="000000"/>
        </w:rPr>
        <w:t xml:space="preserve"> </w:t>
      </w:r>
      <w:r w:rsidR="00A423AD">
        <w:rPr>
          <w:color w:val="000000"/>
        </w:rPr>
        <w:t>de eficiencia energética para hoteles, clínicas y hospitales, donde</w:t>
      </w:r>
      <w:r w:rsidR="00D60686">
        <w:rPr>
          <w:color w:val="000000"/>
        </w:rPr>
        <w:t xml:space="preserve"> se han alcanzado los ahorros energéticos propuestos</w:t>
      </w:r>
      <w:r w:rsidRPr="00250420">
        <w:rPr>
          <w:color w:val="000000"/>
        </w:rPr>
        <w:t>.</w:t>
      </w:r>
      <w:r>
        <w:rPr>
          <w:color w:val="000000"/>
        </w:rPr>
        <w:t xml:space="preserve"> En caso contrario, el ICONTEC comunicará a Bancóldex sobre el incumplimiento por parte del proyecto y las causas de ello.</w:t>
      </w:r>
    </w:p>
    <w:p w:rsidR="001A6B2F" w:rsidRDefault="001A6B2F" w:rsidP="00991522">
      <w:pPr>
        <w:spacing w:after="0"/>
        <w:rPr>
          <w:rFonts w:cs="Calibri"/>
          <w:b/>
        </w:rPr>
      </w:pPr>
    </w:p>
    <w:p w:rsidR="00AA21C2" w:rsidRPr="00646C9D" w:rsidRDefault="00AA21C2" w:rsidP="00F8459B">
      <w:pPr>
        <w:pStyle w:val="Ttulo2"/>
      </w:pPr>
      <w:bookmarkStart w:id="152" w:name="_Toc512116895"/>
      <w:r w:rsidRPr="00646C9D">
        <w:t>Documentos que deben adjuntarse</w:t>
      </w:r>
      <w:bookmarkEnd w:id="152"/>
    </w:p>
    <w:p w:rsidR="00A8256E" w:rsidRDefault="00A8256E" w:rsidP="00A8256E">
      <w:pPr>
        <w:spacing w:after="0"/>
        <w:ind w:left="491"/>
        <w:rPr>
          <w:rFonts w:cs="Calibri"/>
        </w:rPr>
      </w:pPr>
    </w:p>
    <w:p w:rsidR="00D60686" w:rsidRDefault="007820F4" w:rsidP="00D60686">
      <w:pPr>
        <w:spacing w:after="0"/>
        <w:jc w:val="both"/>
        <w:rPr>
          <w:rFonts w:eastAsia="Times New Roman" w:cs="Calibri"/>
        </w:rPr>
      </w:pPr>
      <w:r w:rsidRPr="00086A09">
        <w:rPr>
          <w:rFonts w:eastAsia="Times New Roman" w:cs="Calibri"/>
        </w:rPr>
        <w:t xml:space="preserve">Para realizar la evaluación de la información </w:t>
      </w:r>
      <w:r>
        <w:rPr>
          <w:rFonts w:eastAsia="Times New Roman" w:cs="Calibri"/>
        </w:rPr>
        <w:t>presentada</w:t>
      </w:r>
      <w:r w:rsidRPr="00086A09">
        <w:rPr>
          <w:rFonts w:eastAsia="Times New Roman" w:cs="Calibri"/>
        </w:rPr>
        <w:t xml:space="preserve"> </w:t>
      </w:r>
      <w:r>
        <w:rPr>
          <w:rFonts w:eastAsia="Times New Roman" w:cs="Calibri"/>
        </w:rPr>
        <w:t xml:space="preserve">en el formato </w:t>
      </w:r>
      <w:r w:rsidR="00D60686">
        <w:rPr>
          <w:rFonts w:eastAsia="Times New Roman" w:cs="Calibri"/>
        </w:rPr>
        <w:t>Módulo 4</w:t>
      </w:r>
      <w:r w:rsidR="00D60686" w:rsidRPr="00086A09">
        <w:rPr>
          <w:rFonts w:eastAsia="Times New Roman" w:cs="Calibri"/>
        </w:rPr>
        <w:t>, es necesario que el proponente técnico suministre junto con el formato diligenciado la siguiente documentación:</w:t>
      </w:r>
    </w:p>
    <w:p w:rsidR="00D60686" w:rsidRDefault="00D60686" w:rsidP="00D60686">
      <w:pPr>
        <w:spacing w:after="0"/>
        <w:jc w:val="both"/>
        <w:rPr>
          <w:rFonts w:eastAsia="Times New Roman" w:cs="Calibri"/>
        </w:rPr>
      </w:pPr>
    </w:p>
    <w:p w:rsidR="00D60686" w:rsidRDefault="00D60686" w:rsidP="00E14B29">
      <w:pPr>
        <w:numPr>
          <w:ilvl w:val="0"/>
          <w:numId w:val="10"/>
        </w:numPr>
        <w:spacing w:after="0"/>
        <w:ind w:left="426" w:hanging="426"/>
        <w:jc w:val="both"/>
        <w:rPr>
          <w:rFonts w:eastAsia="Times New Roman" w:cs="Calibri"/>
        </w:rPr>
      </w:pPr>
      <w:r w:rsidRPr="00D60686">
        <w:rPr>
          <w:rFonts w:eastAsia="Times New Roman" w:cs="Calibri"/>
        </w:rPr>
        <w:t>Registros del monitoreo realizado sobre las variables de operación indicadas.</w:t>
      </w:r>
    </w:p>
    <w:p w:rsidR="00D60686" w:rsidRDefault="00335D0A" w:rsidP="00E14B29">
      <w:pPr>
        <w:numPr>
          <w:ilvl w:val="0"/>
          <w:numId w:val="10"/>
        </w:numPr>
        <w:spacing w:after="0"/>
        <w:ind w:left="426" w:hanging="426"/>
        <w:jc w:val="both"/>
        <w:rPr>
          <w:rFonts w:eastAsia="Times New Roman" w:cs="Calibri"/>
        </w:rPr>
      </w:pPr>
      <w:r>
        <w:rPr>
          <w:rFonts w:eastAsia="Times New Roman" w:cs="Calibri"/>
        </w:rPr>
        <w:t>Memoria</w:t>
      </w:r>
      <w:r w:rsidR="00D60686" w:rsidRPr="00D60686">
        <w:rPr>
          <w:rFonts w:eastAsia="Times New Roman" w:cs="Calibri"/>
        </w:rPr>
        <w:t>(s) de cálculo que el proponente técnico ha utilizado para estimar (donde aplique) la información de ahorro energético consignada en este formulario</w:t>
      </w:r>
      <w:r w:rsidR="006E368D">
        <w:rPr>
          <w:rFonts w:eastAsia="Times New Roman" w:cs="Calibri"/>
        </w:rPr>
        <w:t xml:space="preserve"> (incluyendo los IDEn)</w:t>
      </w:r>
      <w:r w:rsidR="00D60686" w:rsidRPr="00D60686">
        <w:rPr>
          <w:rFonts w:eastAsia="Times New Roman" w:cs="Calibri"/>
        </w:rPr>
        <w:t>.</w:t>
      </w:r>
    </w:p>
    <w:p w:rsidR="00E76B4D" w:rsidRPr="00CF7F14" w:rsidRDefault="00D60686" w:rsidP="00CF7F14">
      <w:pPr>
        <w:numPr>
          <w:ilvl w:val="0"/>
          <w:numId w:val="10"/>
        </w:numPr>
        <w:spacing w:before="2" w:after="0" w:line="240" w:lineRule="auto"/>
        <w:ind w:left="426" w:hanging="426"/>
        <w:rPr>
          <w:rFonts w:cs="Calibri"/>
        </w:rPr>
      </w:pPr>
      <w:r w:rsidRPr="00CF7F14">
        <w:rPr>
          <w:rFonts w:eastAsia="Times New Roman" w:cs="Calibri"/>
        </w:rPr>
        <w:t>Registros de operación de las instalaciones del cliente.</w:t>
      </w:r>
    </w:p>
    <w:p w:rsidR="00AA21C2" w:rsidRDefault="00AA21C2" w:rsidP="00991522">
      <w:pPr>
        <w:pStyle w:val="NormalWeb"/>
        <w:spacing w:before="2" w:after="2" w:line="276" w:lineRule="auto"/>
        <w:jc w:val="center"/>
        <w:rPr>
          <w:rFonts w:ascii="Calibri" w:hAnsi="Calibri" w:cs="Calibri"/>
          <w:b/>
          <w:color w:val="auto"/>
          <w:kern w:val="24"/>
          <w:lang w:val="es-CO"/>
        </w:rPr>
      </w:pPr>
    </w:p>
    <w:p w:rsidR="00E76B4D" w:rsidRDefault="00E76B4D">
      <w:pPr>
        <w:spacing w:after="0" w:line="240" w:lineRule="auto"/>
        <w:rPr>
          <w:rFonts w:eastAsia="Cambria" w:cs="Calibri"/>
          <w:b/>
          <w:kern w:val="24"/>
          <w:sz w:val="20"/>
          <w:szCs w:val="20"/>
          <w:lang w:eastAsia="de-DE"/>
        </w:rPr>
      </w:pPr>
      <w:r>
        <w:rPr>
          <w:rFonts w:cs="Calibri"/>
          <w:b/>
          <w:kern w:val="24"/>
        </w:rPr>
        <w:br w:type="page"/>
      </w:r>
    </w:p>
    <w:p w:rsidR="00AA21C2" w:rsidRDefault="00F8459B" w:rsidP="00F8459B">
      <w:pPr>
        <w:pStyle w:val="Ttulo1"/>
        <w:spacing w:before="0" w:after="0"/>
      </w:pPr>
      <w:bookmarkStart w:id="153" w:name="_Toc512116896"/>
      <w:r>
        <w:lastRenderedPageBreak/>
        <w:t>ANEXOS</w:t>
      </w:r>
      <w:bookmarkEnd w:id="153"/>
    </w:p>
    <w:p w:rsidR="00B73C74" w:rsidRDefault="00B73C74" w:rsidP="00822C4C">
      <w:pPr>
        <w:pStyle w:val="NormalWeb"/>
        <w:spacing w:before="2" w:after="2"/>
        <w:jc w:val="center"/>
        <w:rPr>
          <w:rFonts w:ascii="Calibri" w:hAnsi="Calibri" w:cs="Calibri"/>
          <w:b/>
          <w:color w:val="auto"/>
          <w:kern w:val="24"/>
          <w:sz w:val="24"/>
          <w:szCs w:val="24"/>
          <w:lang w:val="es-CO"/>
        </w:rPr>
      </w:pPr>
    </w:p>
    <w:p w:rsidR="00B73C74" w:rsidRDefault="00B73C74" w:rsidP="00822C4C">
      <w:pPr>
        <w:pStyle w:val="NormalWeb"/>
        <w:spacing w:before="2" w:after="2"/>
        <w:jc w:val="center"/>
        <w:rPr>
          <w:rFonts w:ascii="Calibri" w:hAnsi="Calibri" w:cs="Calibri"/>
          <w:b/>
          <w:color w:val="auto"/>
          <w:kern w:val="24"/>
          <w:sz w:val="24"/>
          <w:szCs w:val="24"/>
          <w:lang w:val="es-CO"/>
        </w:rPr>
      </w:pPr>
    </w:p>
    <w:p w:rsidR="00822C4C" w:rsidRPr="00822C4C" w:rsidRDefault="00822C4C" w:rsidP="00822C4C">
      <w:pPr>
        <w:pStyle w:val="NormalWeb"/>
        <w:spacing w:before="2" w:after="2"/>
        <w:jc w:val="center"/>
        <w:rPr>
          <w:rFonts w:ascii="Arial" w:hAnsi="Arial" w:cs="Arial"/>
          <w:b/>
          <w:color w:val="000000"/>
          <w:sz w:val="24"/>
          <w:szCs w:val="24"/>
        </w:rPr>
      </w:pPr>
      <w:r w:rsidRPr="00822C4C">
        <w:rPr>
          <w:rFonts w:ascii="Calibri" w:hAnsi="Calibri" w:cs="Calibri"/>
          <w:b/>
          <w:color w:val="auto"/>
          <w:kern w:val="24"/>
          <w:sz w:val="24"/>
          <w:szCs w:val="24"/>
          <w:lang w:val="es-CO"/>
        </w:rPr>
        <w:t>ANEXO</w:t>
      </w:r>
      <w:r>
        <w:rPr>
          <w:rFonts w:ascii="Calibri" w:hAnsi="Calibri" w:cs="Calibri"/>
          <w:b/>
          <w:color w:val="auto"/>
          <w:kern w:val="24"/>
          <w:sz w:val="24"/>
          <w:szCs w:val="24"/>
          <w:lang w:val="es-CO"/>
        </w:rPr>
        <w:t xml:space="preserve"> 1 - </w:t>
      </w:r>
      <w:r w:rsidRPr="00822C4C">
        <w:rPr>
          <w:rFonts w:asciiTheme="minorHAnsi" w:hAnsiTheme="minorHAnsi" w:cstheme="minorHAnsi"/>
          <w:b/>
          <w:color w:val="000000"/>
          <w:sz w:val="24"/>
          <w:szCs w:val="24"/>
        </w:rPr>
        <w:t>FACTORES DE EMISIÓN</w:t>
      </w:r>
    </w:p>
    <w:p w:rsidR="00822C4C" w:rsidRPr="00CD6EB5" w:rsidRDefault="00822C4C" w:rsidP="00822C4C">
      <w:pPr>
        <w:spacing w:after="0" w:line="240" w:lineRule="auto"/>
        <w:jc w:val="center"/>
        <w:rPr>
          <w:rFonts w:ascii="Arial" w:hAnsi="Arial" w:cs="Arial"/>
          <w:b/>
          <w:color w:val="000000"/>
          <w:sz w:val="18"/>
          <w:szCs w:val="18"/>
        </w:rPr>
      </w:pPr>
    </w:p>
    <w:p w:rsidR="00AF125B" w:rsidRPr="00AF125B" w:rsidRDefault="00AF125B" w:rsidP="00AF125B">
      <w:pPr>
        <w:pStyle w:val="Descripcin"/>
        <w:keepNext/>
        <w:spacing w:after="0"/>
        <w:jc w:val="center"/>
        <w:rPr>
          <w:b/>
          <w:i w:val="0"/>
          <w:color w:val="auto"/>
          <w:sz w:val="20"/>
          <w:szCs w:val="20"/>
        </w:rPr>
      </w:pPr>
      <w:bookmarkStart w:id="154" w:name="_Toc512116978"/>
      <w:r w:rsidRPr="00AF125B">
        <w:rPr>
          <w:b/>
          <w:i w:val="0"/>
          <w:color w:val="auto"/>
          <w:sz w:val="20"/>
          <w:szCs w:val="20"/>
        </w:rPr>
        <w:t xml:space="preserve">Tabla </w:t>
      </w:r>
      <w:r w:rsidRPr="00AF125B">
        <w:rPr>
          <w:b/>
          <w:i w:val="0"/>
          <w:color w:val="auto"/>
          <w:sz w:val="20"/>
          <w:szCs w:val="20"/>
        </w:rPr>
        <w:fldChar w:fldCharType="begin"/>
      </w:r>
      <w:r w:rsidRPr="00AF125B">
        <w:rPr>
          <w:b/>
          <w:i w:val="0"/>
          <w:color w:val="auto"/>
          <w:sz w:val="20"/>
          <w:szCs w:val="20"/>
        </w:rPr>
        <w:instrText xml:space="preserve"> SEQ Tabla \* ARABIC </w:instrText>
      </w:r>
      <w:r w:rsidRPr="00AF125B">
        <w:rPr>
          <w:b/>
          <w:i w:val="0"/>
          <w:color w:val="auto"/>
          <w:sz w:val="20"/>
          <w:szCs w:val="20"/>
        </w:rPr>
        <w:fldChar w:fldCharType="separate"/>
      </w:r>
      <w:r w:rsidR="00760E5D">
        <w:rPr>
          <w:b/>
          <w:i w:val="0"/>
          <w:noProof/>
          <w:color w:val="auto"/>
          <w:sz w:val="20"/>
          <w:szCs w:val="20"/>
        </w:rPr>
        <w:t>7</w:t>
      </w:r>
      <w:r w:rsidRPr="00AF125B">
        <w:rPr>
          <w:b/>
          <w:i w:val="0"/>
          <w:color w:val="auto"/>
          <w:sz w:val="20"/>
          <w:szCs w:val="20"/>
        </w:rPr>
        <w:fldChar w:fldCharType="end"/>
      </w:r>
      <w:r w:rsidRPr="00AF125B">
        <w:rPr>
          <w:b/>
          <w:i w:val="0"/>
          <w:color w:val="auto"/>
          <w:sz w:val="20"/>
          <w:szCs w:val="20"/>
        </w:rPr>
        <w:t>. Factores de Emisión de CO2 e incertidumbres en unidades IPCC y Factores de Emisión en unidades comunes</w:t>
      </w:r>
      <w:bookmarkEnd w:id="154"/>
    </w:p>
    <w:tbl>
      <w:tblPr>
        <w:tblW w:w="9700"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2556"/>
        <w:gridCol w:w="1044"/>
        <w:gridCol w:w="865"/>
        <w:gridCol w:w="938"/>
        <w:gridCol w:w="866"/>
        <w:gridCol w:w="1060"/>
        <w:gridCol w:w="2371"/>
      </w:tblGrid>
      <w:tr w:rsidR="00822C4C" w:rsidRPr="00D96AB9" w:rsidTr="00822C4C">
        <w:trPr>
          <w:jc w:val="center"/>
        </w:trPr>
        <w:tc>
          <w:tcPr>
            <w:tcW w:w="2556" w:type="dxa"/>
            <w:vMerge w:val="restart"/>
            <w:shd w:val="clear" w:color="auto" w:fill="D9D9D9" w:themeFill="background1" w:themeFillShade="D9"/>
            <w:vAlign w:val="center"/>
          </w:tcPr>
          <w:p w:rsidR="00822C4C" w:rsidRPr="00D96AB9" w:rsidRDefault="00822C4C" w:rsidP="00822C4C">
            <w:pPr>
              <w:spacing w:after="0"/>
              <w:jc w:val="center"/>
              <w:rPr>
                <w:rFonts w:ascii="Arial" w:hAnsi="Arial" w:cs="Arial"/>
                <w:b/>
                <w:sz w:val="18"/>
                <w:szCs w:val="18"/>
              </w:rPr>
            </w:pPr>
            <w:r w:rsidRPr="00D96AB9">
              <w:rPr>
                <w:rFonts w:ascii="Arial" w:hAnsi="Arial" w:cs="Arial"/>
                <w:b/>
                <w:sz w:val="18"/>
                <w:szCs w:val="18"/>
              </w:rPr>
              <w:t>COMBUSTIBLE</w:t>
            </w:r>
          </w:p>
        </w:tc>
        <w:tc>
          <w:tcPr>
            <w:tcW w:w="4773" w:type="dxa"/>
            <w:gridSpan w:val="5"/>
            <w:shd w:val="clear" w:color="auto" w:fill="D9D9D9" w:themeFill="background1" w:themeFillShade="D9"/>
            <w:vAlign w:val="center"/>
          </w:tcPr>
          <w:p w:rsidR="00822C4C" w:rsidRPr="00D96AB9" w:rsidRDefault="00822C4C" w:rsidP="00822C4C">
            <w:pPr>
              <w:spacing w:after="0"/>
              <w:jc w:val="center"/>
              <w:rPr>
                <w:rFonts w:ascii="Arial" w:hAnsi="Arial" w:cs="Arial"/>
                <w:b/>
                <w:sz w:val="18"/>
                <w:szCs w:val="18"/>
              </w:rPr>
            </w:pPr>
            <w:r w:rsidRPr="00D96AB9">
              <w:rPr>
                <w:rFonts w:ascii="Arial" w:hAnsi="Arial" w:cs="Arial"/>
                <w:b/>
                <w:sz w:val="18"/>
                <w:szCs w:val="18"/>
              </w:rPr>
              <w:t>F</w:t>
            </w:r>
            <w:r>
              <w:rPr>
                <w:rFonts w:ascii="Arial" w:hAnsi="Arial" w:cs="Arial"/>
                <w:b/>
                <w:sz w:val="18"/>
                <w:szCs w:val="18"/>
              </w:rPr>
              <w:t xml:space="preserve">actores de </w:t>
            </w:r>
            <w:r w:rsidRPr="00D96AB9">
              <w:rPr>
                <w:rFonts w:ascii="Arial" w:hAnsi="Arial" w:cs="Arial"/>
                <w:b/>
                <w:sz w:val="18"/>
                <w:szCs w:val="18"/>
              </w:rPr>
              <w:t>E</w:t>
            </w:r>
            <w:r>
              <w:rPr>
                <w:rFonts w:ascii="Arial" w:hAnsi="Arial" w:cs="Arial"/>
                <w:b/>
                <w:sz w:val="18"/>
                <w:szCs w:val="18"/>
              </w:rPr>
              <w:t>misión</w:t>
            </w:r>
            <w:r w:rsidRPr="00D96AB9">
              <w:rPr>
                <w:rFonts w:ascii="Arial" w:hAnsi="Arial" w:cs="Arial"/>
                <w:b/>
                <w:sz w:val="18"/>
                <w:szCs w:val="18"/>
              </w:rPr>
              <w:t xml:space="preserve"> en Base seca</w:t>
            </w:r>
          </w:p>
        </w:tc>
        <w:tc>
          <w:tcPr>
            <w:tcW w:w="2371" w:type="dxa"/>
            <w:shd w:val="clear" w:color="auto" w:fill="D9D9D9" w:themeFill="background1" w:themeFillShade="D9"/>
            <w:vAlign w:val="center"/>
          </w:tcPr>
          <w:p w:rsidR="00822C4C" w:rsidRPr="00D96AB9" w:rsidRDefault="00822C4C" w:rsidP="00822C4C">
            <w:pPr>
              <w:spacing w:after="0"/>
              <w:jc w:val="center"/>
              <w:rPr>
                <w:rFonts w:ascii="Arial" w:hAnsi="Arial" w:cs="Arial"/>
                <w:b/>
                <w:sz w:val="18"/>
                <w:szCs w:val="18"/>
              </w:rPr>
            </w:pPr>
            <w:r w:rsidRPr="00D96AB9">
              <w:rPr>
                <w:rFonts w:ascii="Arial" w:hAnsi="Arial" w:cs="Arial"/>
                <w:b/>
                <w:sz w:val="18"/>
                <w:szCs w:val="18"/>
              </w:rPr>
              <w:t>Concentración CO</w:t>
            </w:r>
            <w:r w:rsidRPr="00D96AB9">
              <w:rPr>
                <w:rFonts w:ascii="Arial" w:hAnsi="Arial" w:cs="Arial"/>
                <w:b/>
                <w:sz w:val="18"/>
                <w:szCs w:val="18"/>
                <w:vertAlign w:val="subscript"/>
              </w:rPr>
              <w:t>2</w:t>
            </w:r>
            <w:r w:rsidRPr="00D96AB9">
              <w:rPr>
                <w:rFonts w:ascii="Arial" w:hAnsi="Arial" w:cs="Arial"/>
                <w:b/>
                <w:sz w:val="18"/>
                <w:szCs w:val="18"/>
              </w:rPr>
              <w:t xml:space="preserve"> en gases de combustión</w:t>
            </w:r>
          </w:p>
        </w:tc>
      </w:tr>
      <w:tr w:rsidR="00822C4C" w:rsidRPr="00D96AB9" w:rsidTr="00822C4C">
        <w:trPr>
          <w:jc w:val="center"/>
        </w:trPr>
        <w:tc>
          <w:tcPr>
            <w:tcW w:w="2556" w:type="dxa"/>
            <w:vMerge/>
            <w:shd w:val="clear" w:color="auto" w:fill="D9D9D9" w:themeFill="background1" w:themeFillShade="D9"/>
          </w:tcPr>
          <w:p w:rsidR="00822C4C" w:rsidRPr="00D96AB9" w:rsidRDefault="00822C4C" w:rsidP="00822C4C">
            <w:pPr>
              <w:spacing w:after="0"/>
              <w:jc w:val="center"/>
              <w:rPr>
                <w:rFonts w:ascii="Arial" w:hAnsi="Arial" w:cs="Arial"/>
                <w:sz w:val="18"/>
                <w:szCs w:val="18"/>
              </w:rPr>
            </w:pPr>
          </w:p>
        </w:tc>
        <w:tc>
          <w:tcPr>
            <w:tcW w:w="1044" w:type="dxa"/>
            <w:shd w:val="clear" w:color="auto" w:fill="D9D9D9" w:themeFill="background1" w:themeFillShade="D9"/>
            <w:vAlign w:val="center"/>
          </w:tcPr>
          <w:p w:rsidR="00822C4C" w:rsidRPr="00D96AB9" w:rsidRDefault="00822C4C" w:rsidP="00822C4C">
            <w:pPr>
              <w:pStyle w:val="Default"/>
              <w:jc w:val="center"/>
              <w:rPr>
                <w:b/>
                <w:bCs/>
                <w:sz w:val="18"/>
                <w:szCs w:val="18"/>
              </w:rPr>
            </w:pPr>
            <w:r w:rsidRPr="00D96AB9">
              <w:rPr>
                <w:b/>
                <w:bCs/>
                <w:sz w:val="18"/>
                <w:szCs w:val="18"/>
              </w:rPr>
              <w:t>kg</w:t>
            </w:r>
          </w:p>
          <w:p w:rsidR="00822C4C" w:rsidRPr="00D96AB9" w:rsidRDefault="00822C4C" w:rsidP="00822C4C">
            <w:pPr>
              <w:pStyle w:val="Default"/>
              <w:jc w:val="center"/>
              <w:rPr>
                <w:sz w:val="18"/>
                <w:szCs w:val="18"/>
              </w:rPr>
            </w:pPr>
            <w:r w:rsidRPr="00D96AB9">
              <w:rPr>
                <w:b/>
                <w:bCs/>
                <w:sz w:val="18"/>
                <w:szCs w:val="18"/>
              </w:rPr>
              <w:t>CO</w:t>
            </w:r>
            <w:r w:rsidRPr="00D96AB9">
              <w:rPr>
                <w:b/>
                <w:bCs/>
                <w:sz w:val="18"/>
                <w:szCs w:val="18"/>
                <w:vertAlign w:val="subscript"/>
              </w:rPr>
              <w:t>2</w:t>
            </w:r>
            <w:r w:rsidRPr="00D96AB9">
              <w:rPr>
                <w:b/>
                <w:bCs/>
                <w:sz w:val="18"/>
                <w:szCs w:val="18"/>
              </w:rPr>
              <w:t>/TJ</w:t>
            </w:r>
          </w:p>
        </w:tc>
        <w:tc>
          <w:tcPr>
            <w:tcW w:w="865" w:type="dxa"/>
            <w:shd w:val="clear" w:color="auto" w:fill="D9D9D9" w:themeFill="background1" w:themeFillShade="D9"/>
            <w:vAlign w:val="center"/>
          </w:tcPr>
          <w:p w:rsidR="00822C4C" w:rsidRPr="00D96AB9" w:rsidRDefault="00822C4C" w:rsidP="00822C4C">
            <w:pPr>
              <w:pStyle w:val="Default"/>
              <w:jc w:val="center"/>
              <w:rPr>
                <w:b/>
                <w:bCs/>
                <w:sz w:val="18"/>
                <w:szCs w:val="18"/>
              </w:rPr>
            </w:pPr>
            <w:r w:rsidRPr="00D96AB9">
              <w:rPr>
                <w:b/>
                <w:bCs/>
                <w:sz w:val="18"/>
                <w:szCs w:val="18"/>
              </w:rPr>
              <w:t>%</w:t>
            </w:r>
          </w:p>
          <w:p w:rsidR="00822C4C" w:rsidRPr="00D96AB9" w:rsidRDefault="00822C4C" w:rsidP="00822C4C">
            <w:pPr>
              <w:pStyle w:val="Default"/>
              <w:jc w:val="center"/>
              <w:rPr>
                <w:sz w:val="18"/>
                <w:szCs w:val="18"/>
              </w:rPr>
            </w:pPr>
            <w:r w:rsidRPr="00D96AB9">
              <w:rPr>
                <w:b/>
                <w:bCs/>
                <w:sz w:val="18"/>
                <w:szCs w:val="18"/>
              </w:rPr>
              <w:t>Incert.</w:t>
            </w:r>
          </w:p>
        </w:tc>
        <w:tc>
          <w:tcPr>
            <w:tcW w:w="938" w:type="dxa"/>
            <w:shd w:val="clear" w:color="auto" w:fill="D9D9D9" w:themeFill="background1" w:themeFillShade="D9"/>
            <w:vAlign w:val="center"/>
          </w:tcPr>
          <w:p w:rsidR="00822C4C" w:rsidRPr="00D96AB9" w:rsidRDefault="00822C4C" w:rsidP="00822C4C">
            <w:pPr>
              <w:pStyle w:val="Default"/>
              <w:jc w:val="center"/>
              <w:rPr>
                <w:b/>
                <w:bCs/>
                <w:sz w:val="18"/>
                <w:szCs w:val="18"/>
              </w:rPr>
            </w:pPr>
            <w:r w:rsidRPr="00D96AB9">
              <w:rPr>
                <w:b/>
                <w:bCs/>
                <w:sz w:val="18"/>
                <w:szCs w:val="18"/>
              </w:rPr>
              <w:t>kg</w:t>
            </w:r>
          </w:p>
          <w:p w:rsidR="00822C4C" w:rsidRPr="00D96AB9" w:rsidRDefault="00822C4C" w:rsidP="00822C4C">
            <w:pPr>
              <w:pStyle w:val="Default"/>
              <w:jc w:val="center"/>
              <w:rPr>
                <w:sz w:val="18"/>
                <w:szCs w:val="18"/>
              </w:rPr>
            </w:pPr>
            <w:r w:rsidRPr="00D96AB9">
              <w:rPr>
                <w:b/>
                <w:bCs/>
                <w:sz w:val="18"/>
                <w:szCs w:val="18"/>
              </w:rPr>
              <w:t>CO</w:t>
            </w:r>
            <w:r w:rsidRPr="00D96AB9">
              <w:rPr>
                <w:b/>
                <w:bCs/>
                <w:sz w:val="18"/>
                <w:szCs w:val="18"/>
                <w:vertAlign w:val="subscript"/>
              </w:rPr>
              <w:t>2</w:t>
            </w:r>
            <w:r w:rsidRPr="00D96AB9">
              <w:rPr>
                <w:b/>
                <w:bCs/>
                <w:sz w:val="18"/>
                <w:szCs w:val="18"/>
              </w:rPr>
              <w:t>/ton</w:t>
            </w:r>
          </w:p>
        </w:tc>
        <w:tc>
          <w:tcPr>
            <w:tcW w:w="866" w:type="dxa"/>
            <w:shd w:val="clear" w:color="auto" w:fill="D9D9D9" w:themeFill="background1" w:themeFillShade="D9"/>
            <w:vAlign w:val="center"/>
          </w:tcPr>
          <w:p w:rsidR="00822C4C" w:rsidRPr="00D96AB9" w:rsidRDefault="00822C4C" w:rsidP="00822C4C">
            <w:pPr>
              <w:pStyle w:val="Default"/>
              <w:jc w:val="center"/>
              <w:rPr>
                <w:b/>
                <w:bCs/>
                <w:sz w:val="18"/>
                <w:szCs w:val="18"/>
              </w:rPr>
            </w:pPr>
            <w:r w:rsidRPr="00D96AB9">
              <w:rPr>
                <w:b/>
                <w:bCs/>
                <w:sz w:val="18"/>
                <w:szCs w:val="18"/>
              </w:rPr>
              <w:t>kg</w:t>
            </w:r>
          </w:p>
          <w:p w:rsidR="00822C4C" w:rsidRPr="00D96AB9" w:rsidRDefault="00822C4C" w:rsidP="00822C4C">
            <w:pPr>
              <w:pStyle w:val="Default"/>
              <w:jc w:val="center"/>
              <w:rPr>
                <w:sz w:val="18"/>
                <w:szCs w:val="18"/>
              </w:rPr>
            </w:pPr>
            <w:r w:rsidRPr="00D96AB9">
              <w:rPr>
                <w:b/>
                <w:bCs/>
                <w:sz w:val="18"/>
                <w:szCs w:val="18"/>
              </w:rPr>
              <w:t>CO</w:t>
            </w:r>
            <w:r w:rsidRPr="00D96AB9">
              <w:rPr>
                <w:b/>
                <w:bCs/>
                <w:sz w:val="18"/>
                <w:szCs w:val="18"/>
                <w:vertAlign w:val="subscript"/>
              </w:rPr>
              <w:t>2</w:t>
            </w:r>
            <w:r w:rsidRPr="00D96AB9">
              <w:rPr>
                <w:b/>
                <w:bCs/>
                <w:sz w:val="18"/>
                <w:szCs w:val="18"/>
              </w:rPr>
              <w:t>/gal</w:t>
            </w:r>
          </w:p>
        </w:tc>
        <w:tc>
          <w:tcPr>
            <w:tcW w:w="1060" w:type="dxa"/>
            <w:shd w:val="clear" w:color="auto" w:fill="D9D9D9" w:themeFill="background1" w:themeFillShade="D9"/>
            <w:vAlign w:val="center"/>
          </w:tcPr>
          <w:p w:rsidR="00822C4C" w:rsidRPr="00D96AB9" w:rsidRDefault="00822C4C" w:rsidP="00822C4C">
            <w:pPr>
              <w:pStyle w:val="Default"/>
              <w:jc w:val="center"/>
              <w:rPr>
                <w:b/>
                <w:bCs/>
                <w:sz w:val="18"/>
                <w:szCs w:val="18"/>
              </w:rPr>
            </w:pPr>
            <w:r w:rsidRPr="00D96AB9">
              <w:rPr>
                <w:b/>
                <w:bCs/>
                <w:sz w:val="18"/>
                <w:szCs w:val="18"/>
              </w:rPr>
              <w:t>kg</w:t>
            </w:r>
          </w:p>
          <w:p w:rsidR="00822C4C" w:rsidRPr="00D96AB9" w:rsidRDefault="00822C4C" w:rsidP="00822C4C">
            <w:pPr>
              <w:pStyle w:val="Default"/>
              <w:jc w:val="center"/>
              <w:rPr>
                <w:sz w:val="18"/>
                <w:szCs w:val="18"/>
              </w:rPr>
            </w:pPr>
            <w:r w:rsidRPr="00D96AB9">
              <w:rPr>
                <w:b/>
                <w:bCs/>
                <w:sz w:val="18"/>
                <w:szCs w:val="18"/>
              </w:rPr>
              <w:t>CO</w:t>
            </w:r>
            <w:r w:rsidRPr="00D96AB9">
              <w:rPr>
                <w:b/>
                <w:bCs/>
                <w:sz w:val="18"/>
                <w:szCs w:val="18"/>
                <w:vertAlign w:val="subscript"/>
              </w:rPr>
              <w:t>2</w:t>
            </w:r>
            <w:r w:rsidRPr="00D96AB9">
              <w:rPr>
                <w:b/>
                <w:bCs/>
                <w:sz w:val="18"/>
                <w:szCs w:val="18"/>
              </w:rPr>
              <w:t>/m</w:t>
            </w:r>
            <w:r w:rsidRPr="00D96AB9">
              <w:rPr>
                <w:b/>
                <w:bCs/>
                <w:sz w:val="18"/>
                <w:szCs w:val="18"/>
                <w:vertAlign w:val="superscript"/>
              </w:rPr>
              <w:t>3</w:t>
            </w:r>
            <w:r w:rsidRPr="00D96AB9">
              <w:rPr>
                <w:b/>
                <w:bCs/>
                <w:sz w:val="18"/>
                <w:szCs w:val="18"/>
                <w:vertAlign w:val="subscript"/>
              </w:rPr>
              <w:t>ST</w:t>
            </w:r>
          </w:p>
        </w:tc>
        <w:tc>
          <w:tcPr>
            <w:tcW w:w="2371" w:type="dxa"/>
            <w:shd w:val="clear" w:color="auto" w:fill="D9D9D9" w:themeFill="background1" w:themeFillShade="D9"/>
            <w:vAlign w:val="center"/>
          </w:tcPr>
          <w:p w:rsidR="00822C4C" w:rsidRPr="00D96AB9" w:rsidRDefault="00822C4C" w:rsidP="00822C4C">
            <w:pPr>
              <w:pStyle w:val="Default"/>
              <w:jc w:val="center"/>
              <w:rPr>
                <w:sz w:val="18"/>
                <w:szCs w:val="18"/>
              </w:rPr>
            </w:pPr>
            <w:r w:rsidRPr="00D96AB9">
              <w:rPr>
                <w:b/>
                <w:bCs/>
                <w:sz w:val="18"/>
                <w:szCs w:val="18"/>
              </w:rPr>
              <w:t>gCO</w:t>
            </w:r>
            <w:r w:rsidRPr="00D96AB9">
              <w:rPr>
                <w:b/>
                <w:bCs/>
                <w:sz w:val="18"/>
                <w:szCs w:val="18"/>
                <w:vertAlign w:val="subscript"/>
              </w:rPr>
              <w:t>2</w:t>
            </w:r>
            <w:r w:rsidRPr="00D96AB9">
              <w:rPr>
                <w:b/>
                <w:bCs/>
                <w:sz w:val="18"/>
                <w:szCs w:val="18"/>
              </w:rPr>
              <w:t>/m</w:t>
            </w:r>
            <w:r w:rsidRPr="00D96AB9">
              <w:rPr>
                <w:b/>
                <w:bCs/>
                <w:sz w:val="18"/>
                <w:szCs w:val="18"/>
                <w:vertAlign w:val="superscript"/>
              </w:rPr>
              <w:t>3</w:t>
            </w:r>
          </w:p>
        </w:tc>
      </w:tr>
      <w:tr w:rsidR="00822C4C" w:rsidRPr="00D96AB9" w:rsidTr="00822C4C">
        <w:trPr>
          <w:trHeight w:val="156"/>
          <w:jc w:val="center"/>
        </w:trPr>
        <w:tc>
          <w:tcPr>
            <w:tcW w:w="9700" w:type="dxa"/>
            <w:gridSpan w:val="7"/>
            <w:vAlign w:val="center"/>
          </w:tcPr>
          <w:p w:rsidR="00822C4C" w:rsidRPr="00D96AB9" w:rsidRDefault="00822C4C" w:rsidP="00822C4C">
            <w:pPr>
              <w:spacing w:after="0"/>
              <w:jc w:val="center"/>
              <w:rPr>
                <w:rFonts w:ascii="Arial" w:hAnsi="Arial" w:cs="Arial"/>
                <w:sz w:val="18"/>
                <w:szCs w:val="18"/>
              </w:rPr>
            </w:pPr>
            <w:r>
              <w:rPr>
                <w:rFonts w:ascii="Arial" w:hAnsi="Arial" w:cs="Arial"/>
                <w:b/>
                <w:sz w:val="18"/>
                <w:szCs w:val="18"/>
              </w:rPr>
              <w:t>Combustibles Sólidos</w:t>
            </w:r>
          </w:p>
        </w:tc>
      </w:tr>
      <w:tr w:rsidR="00822C4C" w:rsidRPr="00D96AB9" w:rsidTr="00822C4C">
        <w:trPr>
          <w:jc w:val="center"/>
        </w:trPr>
        <w:tc>
          <w:tcPr>
            <w:tcW w:w="2556" w:type="dxa"/>
            <w:vAlign w:val="center"/>
          </w:tcPr>
          <w:p w:rsidR="00822C4C" w:rsidRPr="00D96AB9" w:rsidRDefault="00822C4C" w:rsidP="00822C4C">
            <w:pPr>
              <w:pStyle w:val="Default"/>
              <w:rPr>
                <w:sz w:val="18"/>
                <w:szCs w:val="18"/>
              </w:rPr>
            </w:pPr>
            <w:r w:rsidRPr="00D96AB9">
              <w:rPr>
                <w:sz w:val="18"/>
                <w:szCs w:val="18"/>
              </w:rPr>
              <w:t xml:space="preserve">Carbón Genérico </w:t>
            </w:r>
          </w:p>
        </w:tc>
        <w:tc>
          <w:tcPr>
            <w:tcW w:w="1044" w:type="dxa"/>
            <w:vAlign w:val="center"/>
          </w:tcPr>
          <w:p w:rsidR="00822C4C" w:rsidRPr="00D96AB9" w:rsidRDefault="00822C4C" w:rsidP="00822C4C">
            <w:pPr>
              <w:pStyle w:val="Default"/>
              <w:jc w:val="center"/>
              <w:rPr>
                <w:sz w:val="18"/>
                <w:szCs w:val="18"/>
              </w:rPr>
            </w:pPr>
            <w:r w:rsidRPr="00D96AB9">
              <w:rPr>
                <w:sz w:val="18"/>
                <w:szCs w:val="18"/>
              </w:rPr>
              <w:t>88 136,0</w:t>
            </w:r>
          </w:p>
        </w:tc>
        <w:tc>
          <w:tcPr>
            <w:tcW w:w="865" w:type="dxa"/>
            <w:vAlign w:val="center"/>
          </w:tcPr>
          <w:p w:rsidR="00822C4C" w:rsidRPr="00D96AB9" w:rsidRDefault="00822C4C" w:rsidP="00822C4C">
            <w:pPr>
              <w:pStyle w:val="Default"/>
              <w:jc w:val="center"/>
              <w:rPr>
                <w:sz w:val="18"/>
                <w:szCs w:val="18"/>
              </w:rPr>
            </w:pPr>
            <w:r w:rsidRPr="00D96AB9">
              <w:rPr>
                <w:sz w:val="18"/>
                <w:szCs w:val="18"/>
              </w:rPr>
              <w:t>0,264</w:t>
            </w:r>
          </w:p>
        </w:tc>
        <w:tc>
          <w:tcPr>
            <w:tcW w:w="938" w:type="dxa"/>
            <w:vAlign w:val="center"/>
          </w:tcPr>
          <w:p w:rsidR="00822C4C" w:rsidRPr="00D96AB9" w:rsidRDefault="00822C4C" w:rsidP="00822C4C">
            <w:pPr>
              <w:pStyle w:val="Default"/>
              <w:jc w:val="center"/>
              <w:rPr>
                <w:sz w:val="18"/>
                <w:szCs w:val="18"/>
              </w:rPr>
            </w:pPr>
            <w:r w:rsidRPr="00D96AB9">
              <w:rPr>
                <w:sz w:val="18"/>
                <w:szCs w:val="18"/>
              </w:rPr>
              <w:t>2 534,8</w:t>
            </w:r>
          </w:p>
        </w:tc>
        <w:tc>
          <w:tcPr>
            <w:tcW w:w="866" w:type="dxa"/>
            <w:vMerge w:val="restart"/>
            <w:vAlign w:val="center"/>
          </w:tcPr>
          <w:p w:rsidR="00822C4C" w:rsidRPr="00D96AB9" w:rsidRDefault="00822C4C" w:rsidP="00822C4C">
            <w:pPr>
              <w:jc w:val="center"/>
              <w:rPr>
                <w:rFonts w:ascii="Arial" w:hAnsi="Arial" w:cs="Arial"/>
                <w:sz w:val="18"/>
                <w:szCs w:val="18"/>
              </w:rPr>
            </w:pPr>
            <w:r w:rsidRPr="00D96AB9">
              <w:rPr>
                <w:rFonts w:ascii="Arial" w:hAnsi="Arial" w:cs="Arial"/>
                <w:sz w:val="18"/>
                <w:szCs w:val="18"/>
              </w:rPr>
              <w:t>No</w:t>
            </w:r>
          </w:p>
          <w:p w:rsidR="00822C4C" w:rsidRPr="00D96AB9" w:rsidRDefault="00822C4C" w:rsidP="00822C4C">
            <w:pPr>
              <w:jc w:val="center"/>
              <w:rPr>
                <w:rFonts w:ascii="Arial" w:hAnsi="Arial" w:cs="Arial"/>
                <w:sz w:val="18"/>
                <w:szCs w:val="18"/>
              </w:rPr>
            </w:pPr>
            <w:r w:rsidRPr="00D96AB9">
              <w:rPr>
                <w:rFonts w:ascii="Arial" w:hAnsi="Arial" w:cs="Arial"/>
                <w:sz w:val="18"/>
                <w:szCs w:val="18"/>
              </w:rPr>
              <w:t>Aplica</w:t>
            </w:r>
          </w:p>
        </w:tc>
        <w:tc>
          <w:tcPr>
            <w:tcW w:w="1060" w:type="dxa"/>
            <w:vMerge w:val="restart"/>
            <w:vAlign w:val="center"/>
          </w:tcPr>
          <w:p w:rsidR="00822C4C" w:rsidRPr="00D96AB9" w:rsidRDefault="00822C4C" w:rsidP="00822C4C">
            <w:pPr>
              <w:jc w:val="center"/>
              <w:rPr>
                <w:rFonts w:ascii="Arial" w:hAnsi="Arial" w:cs="Arial"/>
                <w:sz w:val="18"/>
                <w:szCs w:val="18"/>
              </w:rPr>
            </w:pPr>
            <w:r w:rsidRPr="00D96AB9">
              <w:rPr>
                <w:rFonts w:ascii="Arial" w:hAnsi="Arial" w:cs="Arial"/>
                <w:sz w:val="18"/>
                <w:szCs w:val="18"/>
              </w:rPr>
              <w:t>No</w:t>
            </w:r>
          </w:p>
          <w:p w:rsidR="00822C4C" w:rsidRPr="00D96AB9" w:rsidRDefault="00822C4C" w:rsidP="00822C4C">
            <w:pPr>
              <w:jc w:val="center"/>
              <w:rPr>
                <w:rFonts w:ascii="Arial" w:hAnsi="Arial" w:cs="Arial"/>
                <w:sz w:val="18"/>
                <w:szCs w:val="18"/>
              </w:rPr>
            </w:pPr>
            <w:r w:rsidRPr="00D96AB9">
              <w:rPr>
                <w:rFonts w:ascii="Arial" w:hAnsi="Arial" w:cs="Arial"/>
                <w:sz w:val="18"/>
                <w:szCs w:val="18"/>
              </w:rPr>
              <w:t>Aplica</w:t>
            </w:r>
          </w:p>
        </w:tc>
        <w:tc>
          <w:tcPr>
            <w:tcW w:w="2371" w:type="dxa"/>
            <w:vAlign w:val="center"/>
          </w:tcPr>
          <w:p w:rsidR="00822C4C" w:rsidRPr="00D96AB9" w:rsidRDefault="00822C4C" w:rsidP="00822C4C">
            <w:pPr>
              <w:pStyle w:val="Default"/>
              <w:jc w:val="center"/>
              <w:rPr>
                <w:sz w:val="18"/>
                <w:szCs w:val="18"/>
              </w:rPr>
            </w:pPr>
            <w:r w:rsidRPr="00D96AB9">
              <w:rPr>
                <w:sz w:val="18"/>
                <w:szCs w:val="18"/>
              </w:rPr>
              <w:t>338,676</w:t>
            </w:r>
          </w:p>
        </w:tc>
      </w:tr>
      <w:tr w:rsidR="00822C4C" w:rsidRPr="00D96AB9" w:rsidTr="00822C4C">
        <w:trPr>
          <w:jc w:val="center"/>
        </w:trPr>
        <w:tc>
          <w:tcPr>
            <w:tcW w:w="2556" w:type="dxa"/>
            <w:vAlign w:val="center"/>
          </w:tcPr>
          <w:p w:rsidR="00822C4C" w:rsidRPr="00D96AB9" w:rsidRDefault="00822C4C" w:rsidP="00822C4C">
            <w:pPr>
              <w:pStyle w:val="Default"/>
              <w:rPr>
                <w:sz w:val="18"/>
                <w:szCs w:val="18"/>
              </w:rPr>
            </w:pPr>
            <w:r w:rsidRPr="00D96AB9">
              <w:rPr>
                <w:sz w:val="18"/>
                <w:szCs w:val="18"/>
              </w:rPr>
              <w:t xml:space="preserve">Carbón Guajira - Cesar </w:t>
            </w:r>
          </w:p>
        </w:tc>
        <w:tc>
          <w:tcPr>
            <w:tcW w:w="1044" w:type="dxa"/>
            <w:vAlign w:val="center"/>
          </w:tcPr>
          <w:p w:rsidR="00822C4C" w:rsidRPr="00D96AB9" w:rsidRDefault="00822C4C" w:rsidP="00822C4C">
            <w:pPr>
              <w:pStyle w:val="Default"/>
              <w:jc w:val="center"/>
              <w:rPr>
                <w:sz w:val="18"/>
                <w:szCs w:val="18"/>
              </w:rPr>
            </w:pPr>
            <w:r w:rsidRPr="00D96AB9">
              <w:rPr>
                <w:sz w:val="18"/>
                <w:szCs w:val="18"/>
              </w:rPr>
              <w:t>81 163,2</w:t>
            </w:r>
          </w:p>
        </w:tc>
        <w:tc>
          <w:tcPr>
            <w:tcW w:w="865" w:type="dxa"/>
            <w:vAlign w:val="center"/>
          </w:tcPr>
          <w:p w:rsidR="00822C4C" w:rsidRPr="00D96AB9" w:rsidRDefault="00822C4C" w:rsidP="00822C4C">
            <w:pPr>
              <w:pStyle w:val="Default"/>
              <w:jc w:val="center"/>
              <w:rPr>
                <w:sz w:val="18"/>
                <w:szCs w:val="18"/>
              </w:rPr>
            </w:pPr>
            <w:r w:rsidRPr="00D96AB9">
              <w:rPr>
                <w:sz w:val="18"/>
                <w:szCs w:val="18"/>
              </w:rPr>
              <w:t>0,304</w:t>
            </w:r>
          </w:p>
        </w:tc>
        <w:tc>
          <w:tcPr>
            <w:tcW w:w="938" w:type="dxa"/>
            <w:vAlign w:val="center"/>
          </w:tcPr>
          <w:p w:rsidR="00822C4C" w:rsidRPr="00D96AB9" w:rsidRDefault="00822C4C" w:rsidP="00822C4C">
            <w:pPr>
              <w:pStyle w:val="Default"/>
              <w:jc w:val="center"/>
              <w:rPr>
                <w:sz w:val="18"/>
                <w:szCs w:val="18"/>
              </w:rPr>
            </w:pPr>
            <w:r w:rsidRPr="00D96AB9">
              <w:rPr>
                <w:sz w:val="18"/>
                <w:szCs w:val="18"/>
              </w:rPr>
              <w:t>2 160,8</w:t>
            </w:r>
          </w:p>
        </w:tc>
        <w:tc>
          <w:tcPr>
            <w:tcW w:w="866" w:type="dxa"/>
            <w:vMerge/>
          </w:tcPr>
          <w:p w:rsidR="00822C4C" w:rsidRPr="00D96AB9" w:rsidRDefault="00822C4C" w:rsidP="00822C4C">
            <w:pPr>
              <w:rPr>
                <w:rFonts w:ascii="Arial" w:hAnsi="Arial" w:cs="Arial"/>
                <w:sz w:val="18"/>
                <w:szCs w:val="18"/>
              </w:rPr>
            </w:pPr>
          </w:p>
        </w:tc>
        <w:tc>
          <w:tcPr>
            <w:tcW w:w="1060" w:type="dxa"/>
            <w:vMerge/>
          </w:tcPr>
          <w:p w:rsidR="00822C4C" w:rsidRPr="00D96AB9" w:rsidRDefault="00822C4C" w:rsidP="00822C4C">
            <w:pPr>
              <w:rPr>
                <w:rFonts w:ascii="Arial" w:hAnsi="Arial" w:cs="Arial"/>
                <w:sz w:val="18"/>
                <w:szCs w:val="18"/>
              </w:rPr>
            </w:pPr>
          </w:p>
        </w:tc>
        <w:tc>
          <w:tcPr>
            <w:tcW w:w="2371" w:type="dxa"/>
            <w:vAlign w:val="center"/>
          </w:tcPr>
          <w:p w:rsidR="00822C4C" w:rsidRPr="00D96AB9" w:rsidRDefault="00822C4C" w:rsidP="00822C4C">
            <w:pPr>
              <w:pStyle w:val="Default"/>
              <w:jc w:val="center"/>
              <w:rPr>
                <w:sz w:val="18"/>
                <w:szCs w:val="18"/>
              </w:rPr>
            </w:pPr>
            <w:r w:rsidRPr="00D96AB9">
              <w:rPr>
                <w:sz w:val="18"/>
                <w:szCs w:val="18"/>
              </w:rPr>
              <w:t>343,789</w:t>
            </w:r>
          </w:p>
        </w:tc>
      </w:tr>
      <w:tr w:rsidR="00822C4C" w:rsidRPr="00D96AB9" w:rsidTr="00822C4C">
        <w:trPr>
          <w:jc w:val="center"/>
        </w:trPr>
        <w:tc>
          <w:tcPr>
            <w:tcW w:w="2556" w:type="dxa"/>
            <w:vAlign w:val="center"/>
          </w:tcPr>
          <w:p w:rsidR="00822C4C" w:rsidRPr="00D96AB9" w:rsidRDefault="00822C4C" w:rsidP="00822C4C">
            <w:pPr>
              <w:pStyle w:val="Default"/>
              <w:rPr>
                <w:sz w:val="18"/>
                <w:szCs w:val="18"/>
              </w:rPr>
            </w:pPr>
            <w:r w:rsidRPr="00D96AB9">
              <w:rPr>
                <w:sz w:val="18"/>
                <w:szCs w:val="18"/>
              </w:rPr>
              <w:t xml:space="preserve">Carbón Guajira </w:t>
            </w:r>
          </w:p>
        </w:tc>
        <w:tc>
          <w:tcPr>
            <w:tcW w:w="1044" w:type="dxa"/>
            <w:vAlign w:val="center"/>
          </w:tcPr>
          <w:p w:rsidR="00822C4C" w:rsidRPr="00D96AB9" w:rsidRDefault="00822C4C" w:rsidP="00822C4C">
            <w:pPr>
              <w:pStyle w:val="Default"/>
              <w:jc w:val="center"/>
              <w:rPr>
                <w:sz w:val="18"/>
                <w:szCs w:val="18"/>
              </w:rPr>
            </w:pPr>
            <w:r w:rsidRPr="00D96AB9">
              <w:rPr>
                <w:sz w:val="18"/>
                <w:szCs w:val="18"/>
              </w:rPr>
              <w:t>95 146,4</w:t>
            </w:r>
          </w:p>
        </w:tc>
        <w:tc>
          <w:tcPr>
            <w:tcW w:w="865" w:type="dxa"/>
            <w:vAlign w:val="center"/>
          </w:tcPr>
          <w:p w:rsidR="00822C4C" w:rsidRPr="00D96AB9" w:rsidRDefault="00822C4C" w:rsidP="00822C4C">
            <w:pPr>
              <w:pStyle w:val="Default"/>
              <w:jc w:val="center"/>
              <w:rPr>
                <w:sz w:val="18"/>
                <w:szCs w:val="18"/>
              </w:rPr>
            </w:pPr>
            <w:r w:rsidRPr="00D96AB9">
              <w:rPr>
                <w:sz w:val="18"/>
                <w:szCs w:val="18"/>
              </w:rPr>
              <w:t>0,235</w:t>
            </w:r>
          </w:p>
        </w:tc>
        <w:tc>
          <w:tcPr>
            <w:tcW w:w="938" w:type="dxa"/>
            <w:vAlign w:val="center"/>
          </w:tcPr>
          <w:p w:rsidR="00822C4C" w:rsidRPr="00D96AB9" w:rsidRDefault="00822C4C" w:rsidP="00822C4C">
            <w:pPr>
              <w:pStyle w:val="Default"/>
              <w:jc w:val="center"/>
              <w:rPr>
                <w:sz w:val="18"/>
                <w:szCs w:val="18"/>
              </w:rPr>
            </w:pPr>
            <w:r w:rsidRPr="00D96AB9">
              <w:rPr>
                <w:sz w:val="18"/>
                <w:szCs w:val="18"/>
              </w:rPr>
              <w:t>2 894,1</w:t>
            </w:r>
          </w:p>
        </w:tc>
        <w:tc>
          <w:tcPr>
            <w:tcW w:w="866" w:type="dxa"/>
            <w:vMerge/>
          </w:tcPr>
          <w:p w:rsidR="00822C4C" w:rsidRPr="00D96AB9" w:rsidRDefault="00822C4C" w:rsidP="00822C4C">
            <w:pPr>
              <w:rPr>
                <w:rFonts w:ascii="Arial" w:hAnsi="Arial" w:cs="Arial"/>
                <w:sz w:val="18"/>
                <w:szCs w:val="18"/>
              </w:rPr>
            </w:pPr>
          </w:p>
        </w:tc>
        <w:tc>
          <w:tcPr>
            <w:tcW w:w="1060" w:type="dxa"/>
            <w:vMerge/>
          </w:tcPr>
          <w:p w:rsidR="00822C4C" w:rsidRPr="00D96AB9" w:rsidRDefault="00822C4C" w:rsidP="00822C4C">
            <w:pPr>
              <w:rPr>
                <w:rFonts w:ascii="Arial" w:hAnsi="Arial" w:cs="Arial"/>
                <w:sz w:val="18"/>
                <w:szCs w:val="18"/>
              </w:rPr>
            </w:pPr>
          </w:p>
        </w:tc>
        <w:tc>
          <w:tcPr>
            <w:tcW w:w="2371" w:type="dxa"/>
            <w:vAlign w:val="center"/>
          </w:tcPr>
          <w:p w:rsidR="00822C4C" w:rsidRPr="00D96AB9" w:rsidRDefault="00822C4C" w:rsidP="00822C4C">
            <w:pPr>
              <w:pStyle w:val="Default"/>
              <w:jc w:val="center"/>
              <w:rPr>
                <w:sz w:val="18"/>
                <w:szCs w:val="18"/>
              </w:rPr>
            </w:pPr>
            <w:r w:rsidRPr="00D96AB9">
              <w:rPr>
                <w:sz w:val="18"/>
                <w:szCs w:val="18"/>
              </w:rPr>
              <w:t>342,640</w:t>
            </w:r>
          </w:p>
        </w:tc>
      </w:tr>
      <w:tr w:rsidR="00822C4C" w:rsidRPr="00D96AB9" w:rsidTr="00822C4C">
        <w:trPr>
          <w:jc w:val="center"/>
        </w:trPr>
        <w:tc>
          <w:tcPr>
            <w:tcW w:w="2556" w:type="dxa"/>
            <w:vAlign w:val="center"/>
          </w:tcPr>
          <w:p w:rsidR="00822C4C" w:rsidRPr="00D96AB9" w:rsidRDefault="00822C4C" w:rsidP="00822C4C">
            <w:pPr>
              <w:pStyle w:val="Default"/>
              <w:rPr>
                <w:sz w:val="18"/>
                <w:szCs w:val="18"/>
              </w:rPr>
            </w:pPr>
            <w:r w:rsidRPr="00D96AB9">
              <w:rPr>
                <w:sz w:val="18"/>
                <w:szCs w:val="18"/>
              </w:rPr>
              <w:t xml:space="preserve">Carbón Cundinamarca </w:t>
            </w:r>
          </w:p>
        </w:tc>
        <w:tc>
          <w:tcPr>
            <w:tcW w:w="1044" w:type="dxa"/>
            <w:vAlign w:val="center"/>
          </w:tcPr>
          <w:p w:rsidR="00822C4C" w:rsidRPr="00D96AB9" w:rsidRDefault="00822C4C" w:rsidP="00822C4C">
            <w:pPr>
              <w:pStyle w:val="Default"/>
              <w:jc w:val="center"/>
              <w:rPr>
                <w:sz w:val="18"/>
                <w:szCs w:val="18"/>
              </w:rPr>
            </w:pPr>
            <w:r w:rsidRPr="00D96AB9">
              <w:rPr>
                <w:sz w:val="18"/>
                <w:szCs w:val="18"/>
              </w:rPr>
              <w:t>75 915,1</w:t>
            </w:r>
          </w:p>
        </w:tc>
        <w:tc>
          <w:tcPr>
            <w:tcW w:w="865" w:type="dxa"/>
            <w:vAlign w:val="center"/>
          </w:tcPr>
          <w:p w:rsidR="00822C4C" w:rsidRPr="00D96AB9" w:rsidRDefault="00822C4C" w:rsidP="00822C4C">
            <w:pPr>
              <w:pStyle w:val="Default"/>
              <w:jc w:val="center"/>
              <w:rPr>
                <w:sz w:val="18"/>
                <w:szCs w:val="18"/>
              </w:rPr>
            </w:pPr>
            <w:r w:rsidRPr="00D96AB9">
              <w:rPr>
                <w:sz w:val="18"/>
                <w:szCs w:val="18"/>
              </w:rPr>
              <w:t>0,293</w:t>
            </w:r>
          </w:p>
        </w:tc>
        <w:tc>
          <w:tcPr>
            <w:tcW w:w="938" w:type="dxa"/>
            <w:vAlign w:val="center"/>
          </w:tcPr>
          <w:p w:rsidR="00822C4C" w:rsidRPr="00D96AB9" w:rsidRDefault="00822C4C" w:rsidP="00822C4C">
            <w:pPr>
              <w:pStyle w:val="Default"/>
              <w:jc w:val="center"/>
              <w:rPr>
                <w:sz w:val="18"/>
                <w:szCs w:val="18"/>
              </w:rPr>
            </w:pPr>
            <w:r w:rsidRPr="00D96AB9">
              <w:rPr>
                <w:sz w:val="18"/>
                <w:szCs w:val="18"/>
              </w:rPr>
              <w:t>2 214,5</w:t>
            </w:r>
          </w:p>
        </w:tc>
        <w:tc>
          <w:tcPr>
            <w:tcW w:w="866" w:type="dxa"/>
            <w:vMerge/>
          </w:tcPr>
          <w:p w:rsidR="00822C4C" w:rsidRPr="00D96AB9" w:rsidRDefault="00822C4C" w:rsidP="00822C4C">
            <w:pPr>
              <w:rPr>
                <w:rFonts w:ascii="Arial" w:hAnsi="Arial" w:cs="Arial"/>
                <w:sz w:val="18"/>
                <w:szCs w:val="18"/>
              </w:rPr>
            </w:pPr>
          </w:p>
        </w:tc>
        <w:tc>
          <w:tcPr>
            <w:tcW w:w="1060" w:type="dxa"/>
            <w:vMerge/>
          </w:tcPr>
          <w:p w:rsidR="00822C4C" w:rsidRPr="00D96AB9" w:rsidRDefault="00822C4C" w:rsidP="00822C4C">
            <w:pPr>
              <w:rPr>
                <w:rFonts w:ascii="Arial" w:hAnsi="Arial" w:cs="Arial"/>
                <w:sz w:val="18"/>
                <w:szCs w:val="18"/>
              </w:rPr>
            </w:pPr>
          </w:p>
        </w:tc>
        <w:tc>
          <w:tcPr>
            <w:tcW w:w="2371" w:type="dxa"/>
            <w:vAlign w:val="center"/>
          </w:tcPr>
          <w:p w:rsidR="00822C4C" w:rsidRPr="00D96AB9" w:rsidRDefault="00822C4C" w:rsidP="00822C4C">
            <w:pPr>
              <w:pStyle w:val="Default"/>
              <w:jc w:val="center"/>
              <w:rPr>
                <w:sz w:val="18"/>
                <w:szCs w:val="18"/>
              </w:rPr>
            </w:pPr>
            <w:r w:rsidRPr="00D96AB9">
              <w:rPr>
                <w:sz w:val="18"/>
                <w:szCs w:val="18"/>
              </w:rPr>
              <w:t>351,896</w:t>
            </w:r>
          </w:p>
        </w:tc>
      </w:tr>
      <w:tr w:rsidR="00822C4C" w:rsidRPr="00D96AB9" w:rsidTr="00822C4C">
        <w:trPr>
          <w:jc w:val="center"/>
        </w:trPr>
        <w:tc>
          <w:tcPr>
            <w:tcW w:w="2556" w:type="dxa"/>
            <w:vAlign w:val="center"/>
          </w:tcPr>
          <w:p w:rsidR="00822C4C" w:rsidRPr="00D96AB9" w:rsidRDefault="00822C4C" w:rsidP="00822C4C">
            <w:pPr>
              <w:pStyle w:val="Default"/>
              <w:rPr>
                <w:sz w:val="18"/>
                <w:szCs w:val="18"/>
              </w:rPr>
            </w:pPr>
            <w:r w:rsidRPr="00D96AB9">
              <w:rPr>
                <w:sz w:val="18"/>
                <w:szCs w:val="18"/>
              </w:rPr>
              <w:t xml:space="preserve">Carbón Cauca - Valle del Cauca </w:t>
            </w:r>
          </w:p>
        </w:tc>
        <w:tc>
          <w:tcPr>
            <w:tcW w:w="1044" w:type="dxa"/>
            <w:vAlign w:val="center"/>
          </w:tcPr>
          <w:p w:rsidR="00822C4C" w:rsidRPr="00D96AB9" w:rsidRDefault="00822C4C" w:rsidP="00822C4C">
            <w:pPr>
              <w:pStyle w:val="Default"/>
              <w:jc w:val="center"/>
              <w:rPr>
                <w:sz w:val="18"/>
                <w:szCs w:val="18"/>
              </w:rPr>
            </w:pPr>
            <w:r w:rsidRPr="00D96AB9">
              <w:rPr>
                <w:sz w:val="18"/>
                <w:szCs w:val="18"/>
              </w:rPr>
              <w:t>80 341,2</w:t>
            </w:r>
          </w:p>
        </w:tc>
        <w:tc>
          <w:tcPr>
            <w:tcW w:w="865" w:type="dxa"/>
            <w:vAlign w:val="center"/>
          </w:tcPr>
          <w:p w:rsidR="00822C4C" w:rsidRPr="00D96AB9" w:rsidRDefault="00822C4C" w:rsidP="00822C4C">
            <w:pPr>
              <w:pStyle w:val="Default"/>
              <w:jc w:val="center"/>
              <w:rPr>
                <w:sz w:val="18"/>
                <w:szCs w:val="18"/>
              </w:rPr>
            </w:pPr>
            <w:r w:rsidRPr="00D96AB9">
              <w:rPr>
                <w:sz w:val="18"/>
                <w:szCs w:val="18"/>
              </w:rPr>
              <w:t>0,261</w:t>
            </w:r>
          </w:p>
        </w:tc>
        <w:tc>
          <w:tcPr>
            <w:tcW w:w="938" w:type="dxa"/>
            <w:vAlign w:val="center"/>
          </w:tcPr>
          <w:p w:rsidR="00822C4C" w:rsidRPr="00D96AB9" w:rsidRDefault="00822C4C" w:rsidP="00822C4C">
            <w:pPr>
              <w:pStyle w:val="Default"/>
              <w:jc w:val="center"/>
              <w:rPr>
                <w:sz w:val="18"/>
                <w:szCs w:val="18"/>
              </w:rPr>
            </w:pPr>
            <w:r w:rsidRPr="00D96AB9">
              <w:rPr>
                <w:sz w:val="18"/>
                <w:szCs w:val="18"/>
              </w:rPr>
              <w:t>2 507,6</w:t>
            </w:r>
          </w:p>
        </w:tc>
        <w:tc>
          <w:tcPr>
            <w:tcW w:w="866" w:type="dxa"/>
            <w:vMerge/>
          </w:tcPr>
          <w:p w:rsidR="00822C4C" w:rsidRPr="00D96AB9" w:rsidRDefault="00822C4C" w:rsidP="00822C4C">
            <w:pPr>
              <w:rPr>
                <w:rFonts w:ascii="Arial" w:hAnsi="Arial" w:cs="Arial"/>
                <w:sz w:val="18"/>
                <w:szCs w:val="18"/>
              </w:rPr>
            </w:pPr>
          </w:p>
        </w:tc>
        <w:tc>
          <w:tcPr>
            <w:tcW w:w="1060" w:type="dxa"/>
            <w:vMerge/>
          </w:tcPr>
          <w:p w:rsidR="00822C4C" w:rsidRPr="00D96AB9" w:rsidRDefault="00822C4C" w:rsidP="00822C4C">
            <w:pPr>
              <w:rPr>
                <w:rFonts w:ascii="Arial" w:hAnsi="Arial" w:cs="Arial"/>
                <w:sz w:val="18"/>
                <w:szCs w:val="18"/>
              </w:rPr>
            </w:pPr>
          </w:p>
        </w:tc>
        <w:tc>
          <w:tcPr>
            <w:tcW w:w="2371" w:type="dxa"/>
            <w:vAlign w:val="center"/>
          </w:tcPr>
          <w:p w:rsidR="00822C4C" w:rsidRPr="00D96AB9" w:rsidRDefault="00822C4C" w:rsidP="00822C4C">
            <w:pPr>
              <w:pStyle w:val="Default"/>
              <w:jc w:val="center"/>
              <w:rPr>
                <w:sz w:val="18"/>
                <w:szCs w:val="18"/>
              </w:rPr>
            </w:pPr>
            <w:r w:rsidRPr="00D96AB9">
              <w:rPr>
                <w:sz w:val="18"/>
                <w:szCs w:val="18"/>
              </w:rPr>
              <w:t>311,437</w:t>
            </w:r>
          </w:p>
        </w:tc>
      </w:tr>
      <w:tr w:rsidR="00822C4C" w:rsidRPr="00D96AB9" w:rsidTr="00822C4C">
        <w:trPr>
          <w:jc w:val="center"/>
        </w:trPr>
        <w:tc>
          <w:tcPr>
            <w:tcW w:w="2556" w:type="dxa"/>
            <w:vAlign w:val="center"/>
          </w:tcPr>
          <w:p w:rsidR="00822C4C" w:rsidRPr="00D96AB9" w:rsidRDefault="00822C4C" w:rsidP="00822C4C">
            <w:pPr>
              <w:pStyle w:val="Default"/>
              <w:rPr>
                <w:sz w:val="18"/>
                <w:szCs w:val="18"/>
              </w:rPr>
            </w:pPr>
            <w:r w:rsidRPr="00D96AB9">
              <w:rPr>
                <w:sz w:val="18"/>
                <w:szCs w:val="18"/>
              </w:rPr>
              <w:t xml:space="preserve">Carbón Norte de Santander </w:t>
            </w:r>
          </w:p>
        </w:tc>
        <w:tc>
          <w:tcPr>
            <w:tcW w:w="1044" w:type="dxa"/>
            <w:vAlign w:val="center"/>
          </w:tcPr>
          <w:p w:rsidR="00822C4C" w:rsidRPr="00D96AB9" w:rsidRDefault="00822C4C" w:rsidP="00822C4C">
            <w:pPr>
              <w:pStyle w:val="Default"/>
              <w:jc w:val="center"/>
              <w:rPr>
                <w:sz w:val="18"/>
                <w:szCs w:val="18"/>
              </w:rPr>
            </w:pPr>
            <w:r w:rsidRPr="00D96AB9">
              <w:rPr>
                <w:sz w:val="18"/>
                <w:szCs w:val="18"/>
              </w:rPr>
              <w:t>90 067,9</w:t>
            </w:r>
          </w:p>
        </w:tc>
        <w:tc>
          <w:tcPr>
            <w:tcW w:w="865" w:type="dxa"/>
            <w:vAlign w:val="center"/>
          </w:tcPr>
          <w:p w:rsidR="00822C4C" w:rsidRPr="00D96AB9" w:rsidRDefault="00822C4C" w:rsidP="00822C4C">
            <w:pPr>
              <w:pStyle w:val="Default"/>
              <w:jc w:val="center"/>
              <w:rPr>
                <w:sz w:val="18"/>
                <w:szCs w:val="18"/>
              </w:rPr>
            </w:pPr>
            <w:r w:rsidRPr="00D96AB9">
              <w:rPr>
                <w:sz w:val="18"/>
                <w:szCs w:val="18"/>
              </w:rPr>
              <w:t>0,239</w:t>
            </w:r>
          </w:p>
        </w:tc>
        <w:tc>
          <w:tcPr>
            <w:tcW w:w="938" w:type="dxa"/>
            <w:vAlign w:val="center"/>
          </w:tcPr>
          <w:p w:rsidR="00822C4C" w:rsidRPr="00D96AB9" w:rsidRDefault="00822C4C" w:rsidP="00822C4C">
            <w:pPr>
              <w:pStyle w:val="Default"/>
              <w:jc w:val="center"/>
              <w:rPr>
                <w:sz w:val="18"/>
                <w:szCs w:val="18"/>
              </w:rPr>
            </w:pPr>
            <w:r w:rsidRPr="00D96AB9">
              <w:rPr>
                <w:sz w:val="18"/>
                <w:szCs w:val="18"/>
              </w:rPr>
              <w:t>2 812,8</w:t>
            </w:r>
          </w:p>
        </w:tc>
        <w:tc>
          <w:tcPr>
            <w:tcW w:w="866" w:type="dxa"/>
            <w:vMerge/>
          </w:tcPr>
          <w:p w:rsidR="00822C4C" w:rsidRPr="00D96AB9" w:rsidRDefault="00822C4C" w:rsidP="00822C4C">
            <w:pPr>
              <w:rPr>
                <w:rFonts w:ascii="Arial" w:hAnsi="Arial" w:cs="Arial"/>
                <w:sz w:val="18"/>
                <w:szCs w:val="18"/>
              </w:rPr>
            </w:pPr>
          </w:p>
        </w:tc>
        <w:tc>
          <w:tcPr>
            <w:tcW w:w="1060" w:type="dxa"/>
            <w:vMerge/>
          </w:tcPr>
          <w:p w:rsidR="00822C4C" w:rsidRPr="00D96AB9" w:rsidRDefault="00822C4C" w:rsidP="00822C4C">
            <w:pPr>
              <w:rPr>
                <w:rFonts w:ascii="Arial" w:hAnsi="Arial" w:cs="Arial"/>
                <w:sz w:val="18"/>
                <w:szCs w:val="18"/>
              </w:rPr>
            </w:pPr>
          </w:p>
        </w:tc>
        <w:tc>
          <w:tcPr>
            <w:tcW w:w="2371" w:type="dxa"/>
            <w:vAlign w:val="center"/>
          </w:tcPr>
          <w:p w:rsidR="00822C4C" w:rsidRPr="00D96AB9" w:rsidRDefault="00822C4C" w:rsidP="00822C4C">
            <w:pPr>
              <w:pStyle w:val="Default"/>
              <w:jc w:val="center"/>
              <w:rPr>
                <w:sz w:val="18"/>
                <w:szCs w:val="18"/>
              </w:rPr>
            </w:pPr>
            <w:r w:rsidRPr="00D96AB9">
              <w:rPr>
                <w:sz w:val="18"/>
                <w:szCs w:val="18"/>
              </w:rPr>
              <w:t>337,516</w:t>
            </w:r>
          </w:p>
        </w:tc>
      </w:tr>
      <w:tr w:rsidR="00822C4C" w:rsidRPr="00D96AB9" w:rsidTr="00822C4C">
        <w:trPr>
          <w:jc w:val="center"/>
        </w:trPr>
        <w:tc>
          <w:tcPr>
            <w:tcW w:w="2556" w:type="dxa"/>
            <w:vAlign w:val="center"/>
          </w:tcPr>
          <w:p w:rsidR="00822C4C" w:rsidRPr="00D96AB9" w:rsidRDefault="00822C4C" w:rsidP="00822C4C">
            <w:pPr>
              <w:pStyle w:val="Default"/>
              <w:rPr>
                <w:sz w:val="18"/>
                <w:szCs w:val="18"/>
              </w:rPr>
            </w:pPr>
            <w:r w:rsidRPr="00D96AB9">
              <w:rPr>
                <w:sz w:val="18"/>
                <w:szCs w:val="18"/>
              </w:rPr>
              <w:t xml:space="preserve">Carbón Córdoba-Norte de Antioquia </w:t>
            </w:r>
          </w:p>
        </w:tc>
        <w:tc>
          <w:tcPr>
            <w:tcW w:w="1044" w:type="dxa"/>
            <w:vAlign w:val="center"/>
          </w:tcPr>
          <w:p w:rsidR="00822C4C" w:rsidRPr="00D96AB9" w:rsidRDefault="00822C4C" w:rsidP="00822C4C">
            <w:pPr>
              <w:pStyle w:val="Default"/>
              <w:jc w:val="center"/>
              <w:rPr>
                <w:sz w:val="18"/>
                <w:szCs w:val="18"/>
              </w:rPr>
            </w:pPr>
            <w:r w:rsidRPr="00D96AB9">
              <w:rPr>
                <w:sz w:val="18"/>
                <w:szCs w:val="18"/>
              </w:rPr>
              <w:t>90 854,4</w:t>
            </w:r>
          </w:p>
        </w:tc>
        <w:tc>
          <w:tcPr>
            <w:tcW w:w="865" w:type="dxa"/>
            <w:vAlign w:val="center"/>
          </w:tcPr>
          <w:p w:rsidR="00822C4C" w:rsidRPr="00D96AB9" w:rsidRDefault="00822C4C" w:rsidP="00822C4C">
            <w:pPr>
              <w:pStyle w:val="Default"/>
              <w:jc w:val="center"/>
              <w:rPr>
                <w:sz w:val="18"/>
                <w:szCs w:val="18"/>
              </w:rPr>
            </w:pPr>
            <w:r w:rsidRPr="00D96AB9">
              <w:rPr>
                <w:sz w:val="18"/>
                <w:szCs w:val="18"/>
              </w:rPr>
              <w:t>0,354</w:t>
            </w:r>
          </w:p>
        </w:tc>
        <w:tc>
          <w:tcPr>
            <w:tcW w:w="938" w:type="dxa"/>
            <w:vAlign w:val="center"/>
          </w:tcPr>
          <w:p w:rsidR="00822C4C" w:rsidRPr="00D96AB9" w:rsidRDefault="00822C4C" w:rsidP="00822C4C">
            <w:pPr>
              <w:pStyle w:val="Default"/>
              <w:jc w:val="center"/>
              <w:rPr>
                <w:sz w:val="18"/>
                <w:szCs w:val="18"/>
              </w:rPr>
            </w:pPr>
            <w:r w:rsidRPr="00D96AB9">
              <w:rPr>
                <w:sz w:val="18"/>
                <w:szCs w:val="18"/>
              </w:rPr>
              <w:t>1 903,2</w:t>
            </w:r>
          </w:p>
        </w:tc>
        <w:tc>
          <w:tcPr>
            <w:tcW w:w="866" w:type="dxa"/>
            <w:vMerge/>
          </w:tcPr>
          <w:p w:rsidR="00822C4C" w:rsidRPr="00D96AB9" w:rsidRDefault="00822C4C" w:rsidP="00822C4C">
            <w:pPr>
              <w:rPr>
                <w:rFonts w:ascii="Arial" w:hAnsi="Arial" w:cs="Arial"/>
                <w:sz w:val="18"/>
                <w:szCs w:val="18"/>
              </w:rPr>
            </w:pPr>
          </w:p>
        </w:tc>
        <w:tc>
          <w:tcPr>
            <w:tcW w:w="1060" w:type="dxa"/>
            <w:vMerge/>
          </w:tcPr>
          <w:p w:rsidR="00822C4C" w:rsidRPr="00D96AB9" w:rsidRDefault="00822C4C" w:rsidP="00822C4C">
            <w:pPr>
              <w:rPr>
                <w:rFonts w:ascii="Arial" w:hAnsi="Arial" w:cs="Arial"/>
                <w:sz w:val="18"/>
                <w:szCs w:val="18"/>
              </w:rPr>
            </w:pPr>
          </w:p>
        </w:tc>
        <w:tc>
          <w:tcPr>
            <w:tcW w:w="2371" w:type="dxa"/>
            <w:vAlign w:val="center"/>
          </w:tcPr>
          <w:p w:rsidR="00822C4C" w:rsidRPr="00D96AB9" w:rsidRDefault="00822C4C" w:rsidP="00822C4C">
            <w:pPr>
              <w:pStyle w:val="Default"/>
              <w:jc w:val="center"/>
              <w:rPr>
                <w:sz w:val="18"/>
                <w:szCs w:val="18"/>
              </w:rPr>
            </w:pPr>
            <w:r w:rsidRPr="00D96AB9">
              <w:rPr>
                <w:sz w:val="18"/>
                <w:szCs w:val="18"/>
              </w:rPr>
              <w:t>345,24</w:t>
            </w:r>
          </w:p>
        </w:tc>
      </w:tr>
      <w:tr w:rsidR="00822C4C" w:rsidRPr="00D96AB9" w:rsidTr="00822C4C">
        <w:trPr>
          <w:jc w:val="center"/>
        </w:trPr>
        <w:tc>
          <w:tcPr>
            <w:tcW w:w="2556" w:type="dxa"/>
            <w:vAlign w:val="center"/>
          </w:tcPr>
          <w:p w:rsidR="00822C4C" w:rsidRPr="00D96AB9" w:rsidRDefault="00822C4C" w:rsidP="00822C4C">
            <w:pPr>
              <w:pStyle w:val="Default"/>
              <w:rPr>
                <w:sz w:val="18"/>
                <w:szCs w:val="18"/>
              </w:rPr>
            </w:pPr>
            <w:r w:rsidRPr="00D96AB9">
              <w:rPr>
                <w:sz w:val="18"/>
                <w:szCs w:val="18"/>
              </w:rPr>
              <w:t xml:space="preserve">Carbón Santander </w:t>
            </w:r>
          </w:p>
        </w:tc>
        <w:tc>
          <w:tcPr>
            <w:tcW w:w="1044" w:type="dxa"/>
            <w:vAlign w:val="center"/>
          </w:tcPr>
          <w:p w:rsidR="00822C4C" w:rsidRPr="00D96AB9" w:rsidRDefault="00822C4C" w:rsidP="00822C4C">
            <w:pPr>
              <w:pStyle w:val="Default"/>
              <w:jc w:val="center"/>
              <w:rPr>
                <w:sz w:val="18"/>
                <w:szCs w:val="18"/>
              </w:rPr>
            </w:pPr>
            <w:r w:rsidRPr="00D96AB9">
              <w:rPr>
                <w:sz w:val="18"/>
                <w:szCs w:val="18"/>
              </w:rPr>
              <w:t>77 405,1</w:t>
            </w:r>
          </w:p>
        </w:tc>
        <w:tc>
          <w:tcPr>
            <w:tcW w:w="865" w:type="dxa"/>
            <w:vAlign w:val="center"/>
          </w:tcPr>
          <w:p w:rsidR="00822C4C" w:rsidRPr="00D96AB9" w:rsidRDefault="00822C4C" w:rsidP="00822C4C">
            <w:pPr>
              <w:pStyle w:val="Default"/>
              <w:jc w:val="center"/>
              <w:rPr>
                <w:sz w:val="18"/>
                <w:szCs w:val="18"/>
              </w:rPr>
            </w:pPr>
            <w:r w:rsidRPr="00D96AB9">
              <w:rPr>
                <w:sz w:val="18"/>
                <w:szCs w:val="18"/>
              </w:rPr>
              <w:t>0,254</w:t>
            </w:r>
          </w:p>
        </w:tc>
        <w:tc>
          <w:tcPr>
            <w:tcW w:w="938" w:type="dxa"/>
            <w:vAlign w:val="center"/>
          </w:tcPr>
          <w:p w:rsidR="00822C4C" w:rsidRPr="00D96AB9" w:rsidRDefault="00822C4C" w:rsidP="00822C4C">
            <w:pPr>
              <w:pStyle w:val="Default"/>
              <w:jc w:val="center"/>
              <w:rPr>
                <w:sz w:val="18"/>
                <w:szCs w:val="18"/>
              </w:rPr>
            </w:pPr>
            <w:r w:rsidRPr="00D96AB9">
              <w:rPr>
                <w:sz w:val="18"/>
                <w:szCs w:val="18"/>
              </w:rPr>
              <w:t>2 560,3</w:t>
            </w:r>
          </w:p>
        </w:tc>
        <w:tc>
          <w:tcPr>
            <w:tcW w:w="866" w:type="dxa"/>
            <w:vMerge/>
          </w:tcPr>
          <w:p w:rsidR="00822C4C" w:rsidRPr="00D96AB9" w:rsidRDefault="00822C4C" w:rsidP="00822C4C">
            <w:pPr>
              <w:rPr>
                <w:rFonts w:ascii="Arial" w:hAnsi="Arial" w:cs="Arial"/>
                <w:sz w:val="18"/>
                <w:szCs w:val="18"/>
              </w:rPr>
            </w:pPr>
          </w:p>
        </w:tc>
        <w:tc>
          <w:tcPr>
            <w:tcW w:w="1060" w:type="dxa"/>
            <w:vMerge/>
          </w:tcPr>
          <w:p w:rsidR="00822C4C" w:rsidRPr="00D96AB9" w:rsidRDefault="00822C4C" w:rsidP="00822C4C">
            <w:pPr>
              <w:rPr>
                <w:rFonts w:ascii="Arial" w:hAnsi="Arial" w:cs="Arial"/>
                <w:sz w:val="18"/>
                <w:szCs w:val="18"/>
              </w:rPr>
            </w:pPr>
          </w:p>
        </w:tc>
        <w:tc>
          <w:tcPr>
            <w:tcW w:w="2371" w:type="dxa"/>
            <w:vAlign w:val="center"/>
          </w:tcPr>
          <w:p w:rsidR="00822C4C" w:rsidRPr="00D96AB9" w:rsidRDefault="00822C4C" w:rsidP="00822C4C">
            <w:pPr>
              <w:pStyle w:val="Default"/>
              <w:jc w:val="center"/>
              <w:rPr>
                <w:sz w:val="18"/>
                <w:szCs w:val="18"/>
              </w:rPr>
            </w:pPr>
            <w:r w:rsidRPr="00D96AB9">
              <w:rPr>
                <w:sz w:val="18"/>
                <w:szCs w:val="18"/>
              </w:rPr>
              <w:t>317,562</w:t>
            </w:r>
          </w:p>
        </w:tc>
      </w:tr>
      <w:tr w:rsidR="00822C4C" w:rsidRPr="00D96AB9" w:rsidTr="00822C4C">
        <w:trPr>
          <w:jc w:val="center"/>
        </w:trPr>
        <w:tc>
          <w:tcPr>
            <w:tcW w:w="2556" w:type="dxa"/>
            <w:vAlign w:val="center"/>
          </w:tcPr>
          <w:p w:rsidR="00822C4C" w:rsidRPr="00D96AB9" w:rsidRDefault="00822C4C" w:rsidP="00822C4C">
            <w:pPr>
              <w:pStyle w:val="Default"/>
              <w:rPr>
                <w:sz w:val="18"/>
                <w:szCs w:val="18"/>
              </w:rPr>
            </w:pPr>
            <w:r w:rsidRPr="00D96AB9">
              <w:rPr>
                <w:sz w:val="18"/>
                <w:szCs w:val="18"/>
              </w:rPr>
              <w:t xml:space="preserve">Carbón Santander Sogamoso </w:t>
            </w:r>
          </w:p>
        </w:tc>
        <w:tc>
          <w:tcPr>
            <w:tcW w:w="1044" w:type="dxa"/>
            <w:vAlign w:val="center"/>
          </w:tcPr>
          <w:p w:rsidR="00822C4C" w:rsidRPr="00D96AB9" w:rsidRDefault="00822C4C" w:rsidP="00822C4C">
            <w:pPr>
              <w:pStyle w:val="Default"/>
              <w:jc w:val="center"/>
              <w:rPr>
                <w:sz w:val="18"/>
                <w:szCs w:val="18"/>
              </w:rPr>
            </w:pPr>
            <w:r w:rsidRPr="00D96AB9">
              <w:rPr>
                <w:sz w:val="18"/>
                <w:szCs w:val="18"/>
              </w:rPr>
              <w:t>92 142,0</w:t>
            </w:r>
          </w:p>
        </w:tc>
        <w:tc>
          <w:tcPr>
            <w:tcW w:w="865" w:type="dxa"/>
            <w:vAlign w:val="center"/>
          </w:tcPr>
          <w:p w:rsidR="00822C4C" w:rsidRPr="00D96AB9" w:rsidRDefault="00822C4C" w:rsidP="00822C4C">
            <w:pPr>
              <w:pStyle w:val="Default"/>
              <w:jc w:val="center"/>
              <w:rPr>
                <w:sz w:val="18"/>
                <w:szCs w:val="18"/>
              </w:rPr>
            </w:pPr>
            <w:r w:rsidRPr="00D96AB9">
              <w:rPr>
                <w:sz w:val="18"/>
                <w:szCs w:val="18"/>
              </w:rPr>
              <w:t>0,251</w:t>
            </w:r>
          </w:p>
        </w:tc>
        <w:tc>
          <w:tcPr>
            <w:tcW w:w="938" w:type="dxa"/>
            <w:vAlign w:val="center"/>
          </w:tcPr>
          <w:p w:rsidR="00822C4C" w:rsidRPr="00D96AB9" w:rsidRDefault="00822C4C" w:rsidP="00822C4C">
            <w:pPr>
              <w:pStyle w:val="Default"/>
              <w:jc w:val="center"/>
              <w:rPr>
                <w:sz w:val="18"/>
                <w:szCs w:val="18"/>
              </w:rPr>
            </w:pPr>
            <w:r w:rsidRPr="00D96AB9">
              <w:rPr>
                <w:sz w:val="18"/>
                <w:szCs w:val="18"/>
              </w:rPr>
              <w:t>2 691,0</w:t>
            </w:r>
          </w:p>
        </w:tc>
        <w:tc>
          <w:tcPr>
            <w:tcW w:w="866" w:type="dxa"/>
            <w:vMerge/>
          </w:tcPr>
          <w:p w:rsidR="00822C4C" w:rsidRPr="00D96AB9" w:rsidRDefault="00822C4C" w:rsidP="00822C4C">
            <w:pPr>
              <w:rPr>
                <w:rFonts w:ascii="Arial" w:hAnsi="Arial" w:cs="Arial"/>
                <w:sz w:val="18"/>
                <w:szCs w:val="18"/>
              </w:rPr>
            </w:pPr>
          </w:p>
        </w:tc>
        <w:tc>
          <w:tcPr>
            <w:tcW w:w="1060" w:type="dxa"/>
            <w:vMerge/>
          </w:tcPr>
          <w:p w:rsidR="00822C4C" w:rsidRPr="00D96AB9" w:rsidRDefault="00822C4C" w:rsidP="00822C4C">
            <w:pPr>
              <w:rPr>
                <w:rFonts w:ascii="Arial" w:hAnsi="Arial" w:cs="Arial"/>
                <w:sz w:val="18"/>
                <w:szCs w:val="18"/>
              </w:rPr>
            </w:pPr>
          </w:p>
        </w:tc>
        <w:tc>
          <w:tcPr>
            <w:tcW w:w="2371" w:type="dxa"/>
            <w:vAlign w:val="center"/>
          </w:tcPr>
          <w:p w:rsidR="00822C4C" w:rsidRPr="00D96AB9" w:rsidRDefault="00822C4C" w:rsidP="00822C4C">
            <w:pPr>
              <w:pStyle w:val="Default"/>
              <w:jc w:val="center"/>
              <w:rPr>
                <w:sz w:val="18"/>
                <w:szCs w:val="18"/>
              </w:rPr>
            </w:pPr>
            <w:r w:rsidRPr="00D96AB9">
              <w:rPr>
                <w:sz w:val="18"/>
                <w:szCs w:val="18"/>
              </w:rPr>
              <w:t>347,399</w:t>
            </w:r>
          </w:p>
        </w:tc>
      </w:tr>
      <w:tr w:rsidR="00822C4C" w:rsidRPr="00D96AB9" w:rsidTr="00822C4C">
        <w:trPr>
          <w:jc w:val="center"/>
        </w:trPr>
        <w:tc>
          <w:tcPr>
            <w:tcW w:w="2556" w:type="dxa"/>
            <w:vAlign w:val="center"/>
          </w:tcPr>
          <w:p w:rsidR="00822C4C" w:rsidRPr="00D96AB9" w:rsidRDefault="00822C4C" w:rsidP="00822C4C">
            <w:pPr>
              <w:pStyle w:val="Default"/>
              <w:rPr>
                <w:sz w:val="18"/>
                <w:szCs w:val="18"/>
              </w:rPr>
            </w:pPr>
            <w:r w:rsidRPr="00D96AB9">
              <w:rPr>
                <w:sz w:val="18"/>
                <w:szCs w:val="18"/>
              </w:rPr>
              <w:t xml:space="preserve">Carbón Boyacá </w:t>
            </w:r>
          </w:p>
        </w:tc>
        <w:tc>
          <w:tcPr>
            <w:tcW w:w="1044" w:type="dxa"/>
            <w:vAlign w:val="center"/>
          </w:tcPr>
          <w:p w:rsidR="00822C4C" w:rsidRPr="00D96AB9" w:rsidRDefault="00822C4C" w:rsidP="00822C4C">
            <w:pPr>
              <w:pStyle w:val="Default"/>
              <w:jc w:val="center"/>
              <w:rPr>
                <w:sz w:val="18"/>
                <w:szCs w:val="18"/>
              </w:rPr>
            </w:pPr>
            <w:r w:rsidRPr="00D96AB9">
              <w:rPr>
                <w:sz w:val="18"/>
                <w:szCs w:val="18"/>
              </w:rPr>
              <w:t>86 711,8</w:t>
            </w:r>
          </w:p>
        </w:tc>
        <w:tc>
          <w:tcPr>
            <w:tcW w:w="865" w:type="dxa"/>
            <w:vAlign w:val="center"/>
          </w:tcPr>
          <w:p w:rsidR="00822C4C" w:rsidRPr="00D96AB9" w:rsidRDefault="00822C4C" w:rsidP="00822C4C">
            <w:pPr>
              <w:pStyle w:val="Default"/>
              <w:jc w:val="center"/>
              <w:rPr>
                <w:sz w:val="18"/>
                <w:szCs w:val="18"/>
              </w:rPr>
            </w:pPr>
            <w:r w:rsidRPr="00D96AB9">
              <w:rPr>
                <w:sz w:val="18"/>
                <w:szCs w:val="18"/>
              </w:rPr>
              <w:t>0,218</w:t>
            </w:r>
          </w:p>
        </w:tc>
        <w:tc>
          <w:tcPr>
            <w:tcW w:w="938" w:type="dxa"/>
            <w:vAlign w:val="center"/>
          </w:tcPr>
          <w:p w:rsidR="00822C4C" w:rsidRPr="00D96AB9" w:rsidRDefault="00822C4C" w:rsidP="00822C4C">
            <w:pPr>
              <w:pStyle w:val="Default"/>
              <w:jc w:val="center"/>
              <w:rPr>
                <w:sz w:val="18"/>
                <w:szCs w:val="18"/>
              </w:rPr>
            </w:pPr>
            <w:r w:rsidRPr="00D96AB9">
              <w:rPr>
                <w:sz w:val="18"/>
                <w:szCs w:val="18"/>
              </w:rPr>
              <w:t>3 052,8</w:t>
            </w:r>
          </w:p>
        </w:tc>
        <w:tc>
          <w:tcPr>
            <w:tcW w:w="866" w:type="dxa"/>
            <w:vMerge/>
          </w:tcPr>
          <w:p w:rsidR="00822C4C" w:rsidRPr="00D96AB9" w:rsidRDefault="00822C4C" w:rsidP="00822C4C">
            <w:pPr>
              <w:rPr>
                <w:rFonts w:ascii="Arial" w:hAnsi="Arial" w:cs="Arial"/>
                <w:sz w:val="18"/>
                <w:szCs w:val="18"/>
              </w:rPr>
            </w:pPr>
          </w:p>
        </w:tc>
        <w:tc>
          <w:tcPr>
            <w:tcW w:w="1060" w:type="dxa"/>
            <w:vMerge/>
          </w:tcPr>
          <w:p w:rsidR="00822C4C" w:rsidRPr="00D96AB9" w:rsidRDefault="00822C4C" w:rsidP="00822C4C">
            <w:pPr>
              <w:rPr>
                <w:rFonts w:ascii="Arial" w:hAnsi="Arial" w:cs="Arial"/>
                <w:sz w:val="18"/>
                <w:szCs w:val="18"/>
              </w:rPr>
            </w:pPr>
          </w:p>
        </w:tc>
        <w:tc>
          <w:tcPr>
            <w:tcW w:w="2371" w:type="dxa"/>
            <w:vAlign w:val="center"/>
          </w:tcPr>
          <w:p w:rsidR="00822C4C" w:rsidRPr="00D96AB9" w:rsidRDefault="00822C4C" w:rsidP="00822C4C">
            <w:pPr>
              <w:pStyle w:val="Default"/>
              <w:jc w:val="center"/>
              <w:rPr>
                <w:sz w:val="18"/>
                <w:szCs w:val="18"/>
              </w:rPr>
            </w:pPr>
            <w:r w:rsidRPr="00D96AB9">
              <w:rPr>
                <w:sz w:val="18"/>
                <w:szCs w:val="18"/>
              </w:rPr>
              <w:t>343,202</w:t>
            </w:r>
          </w:p>
        </w:tc>
      </w:tr>
      <w:tr w:rsidR="00822C4C" w:rsidRPr="00D96AB9" w:rsidTr="00822C4C">
        <w:trPr>
          <w:jc w:val="center"/>
        </w:trPr>
        <w:tc>
          <w:tcPr>
            <w:tcW w:w="2556" w:type="dxa"/>
            <w:vAlign w:val="center"/>
          </w:tcPr>
          <w:p w:rsidR="00822C4C" w:rsidRPr="00D96AB9" w:rsidRDefault="00822C4C" w:rsidP="00822C4C">
            <w:pPr>
              <w:pStyle w:val="Default"/>
              <w:rPr>
                <w:sz w:val="18"/>
                <w:szCs w:val="18"/>
              </w:rPr>
            </w:pPr>
            <w:r w:rsidRPr="00D96AB9">
              <w:rPr>
                <w:sz w:val="18"/>
                <w:szCs w:val="18"/>
              </w:rPr>
              <w:t xml:space="preserve">Carbón Antioquia </w:t>
            </w:r>
          </w:p>
        </w:tc>
        <w:tc>
          <w:tcPr>
            <w:tcW w:w="1044" w:type="dxa"/>
            <w:vAlign w:val="center"/>
          </w:tcPr>
          <w:p w:rsidR="00822C4C" w:rsidRPr="00D96AB9" w:rsidRDefault="00822C4C" w:rsidP="00822C4C">
            <w:pPr>
              <w:pStyle w:val="Default"/>
              <w:jc w:val="center"/>
              <w:rPr>
                <w:sz w:val="18"/>
                <w:szCs w:val="18"/>
              </w:rPr>
            </w:pPr>
            <w:r w:rsidRPr="00D96AB9">
              <w:rPr>
                <w:sz w:val="18"/>
                <w:szCs w:val="18"/>
              </w:rPr>
              <w:t>93 317,2</w:t>
            </w:r>
          </w:p>
        </w:tc>
        <w:tc>
          <w:tcPr>
            <w:tcW w:w="865" w:type="dxa"/>
            <w:vAlign w:val="center"/>
          </w:tcPr>
          <w:p w:rsidR="00822C4C" w:rsidRPr="00D96AB9" w:rsidRDefault="00822C4C" w:rsidP="00822C4C">
            <w:pPr>
              <w:pStyle w:val="Default"/>
              <w:jc w:val="center"/>
              <w:rPr>
                <w:sz w:val="18"/>
                <w:szCs w:val="18"/>
              </w:rPr>
            </w:pPr>
            <w:r w:rsidRPr="00D96AB9">
              <w:rPr>
                <w:sz w:val="18"/>
                <w:szCs w:val="18"/>
              </w:rPr>
              <w:t>0,298</w:t>
            </w:r>
          </w:p>
        </w:tc>
        <w:tc>
          <w:tcPr>
            <w:tcW w:w="938" w:type="dxa"/>
            <w:vAlign w:val="center"/>
          </w:tcPr>
          <w:p w:rsidR="00822C4C" w:rsidRPr="00D96AB9" w:rsidRDefault="00822C4C" w:rsidP="00822C4C">
            <w:pPr>
              <w:pStyle w:val="Default"/>
              <w:jc w:val="center"/>
              <w:rPr>
                <w:sz w:val="18"/>
                <w:szCs w:val="18"/>
              </w:rPr>
            </w:pPr>
            <w:r w:rsidRPr="00D96AB9">
              <w:rPr>
                <w:sz w:val="18"/>
                <w:szCs w:val="18"/>
              </w:rPr>
              <w:t>2 277,4</w:t>
            </w:r>
          </w:p>
        </w:tc>
        <w:tc>
          <w:tcPr>
            <w:tcW w:w="866" w:type="dxa"/>
            <w:vMerge/>
          </w:tcPr>
          <w:p w:rsidR="00822C4C" w:rsidRPr="00D96AB9" w:rsidRDefault="00822C4C" w:rsidP="00822C4C">
            <w:pPr>
              <w:rPr>
                <w:rFonts w:ascii="Arial" w:hAnsi="Arial" w:cs="Arial"/>
                <w:sz w:val="18"/>
                <w:szCs w:val="18"/>
              </w:rPr>
            </w:pPr>
          </w:p>
        </w:tc>
        <w:tc>
          <w:tcPr>
            <w:tcW w:w="1060" w:type="dxa"/>
            <w:vMerge/>
          </w:tcPr>
          <w:p w:rsidR="00822C4C" w:rsidRPr="00D96AB9" w:rsidRDefault="00822C4C" w:rsidP="00822C4C">
            <w:pPr>
              <w:rPr>
                <w:rFonts w:ascii="Arial" w:hAnsi="Arial" w:cs="Arial"/>
                <w:sz w:val="18"/>
                <w:szCs w:val="18"/>
              </w:rPr>
            </w:pPr>
          </w:p>
        </w:tc>
        <w:tc>
          <w:tcPr>
            <w:tcW w:w="2371" w:type="dxa"/>
            <w:vAlign w:val="center"/>
          </w:tcPr>
          <w:p w:rsidR="00822C4C" w:rsidRPr="00D96AB9" w:rsidRDefault="00822C4C" w:rsidP="00822C4C">
            <w:pPr>
              <w:pStyle w:val="Default"/>
              <w:jc w:val="center"/>
              <w:rPr>
                <w:sz w:val="18"/>
                <w:szCs w:val="18"/>
              </w:rPr>
            </w:pPr>
            <w:r w:rsidRPr="00D96AB9">
              <w:rPr>
                <w:sz w:val="18"/>
                <w:szCs w:val="18"/>
              </w:rPr>
              <w:t>355,272</w:t>
            </w:r>
          </w:p>
        </w:tc>
      </w:tr>
      <w:tr w:rsidR="00822C4C" w:rsidRPr="00D96AB9" w:rsidTr="00822C4C">
        <w:trPr>
          <w:jc w:val="center"/>
        </w:trPr>
        <w:tc>
          <w:tcPr>
            <w:tcW w:w="2556" w:type="dxa"/>
            <w:vAlign w:val="center"/>
          </w:tcPr>
          <w:p w:rsidR="00822C4C" w:rsidRPr="00D96AB9" w:rsidRDefault="00822C4C" w:rsidP="00822C4C">
            <w:pPr>
              <w:pStyle w:val="Default"/>
              <w:rPr>
                <w:sz w:val="18"/>
                <w:szCs w:val="18"/>
              </w:rPr>
            </w:pPr>
            <w:r w:rsidRPr="00D96AB9">
              <w:rPr>
                <w:sz w:val="18"/>
                <w:szCs w:val="18"/>
              </w:rPr>
              <w:t xml:space="preserve">Bagazo </w:t>
            </w:r>
          </w:p>
        </w:tc>
        <w:tc>
          <w:tcPr>
            <w:tcW w:w="1044" w:type="dxa"/>
            <w:vAlign w:val="center"/>
          </w:tcPr>
          <w:p w:rsidR="00822C4C" w:rsidRPr="00D96AB9" w:rsidRDefault="00822C4C" w:rsidP="00822C4C">
            <w:pPr>
              <w:pStyle w:val="Default"/>
              <w:jc w:val="center"/>
              <w:rPr>
                <w:sz w:val="18"/>
                <w:szCs w:val="18"/>
              </w:rPr>
            </w:pPr>
            <w:r w:rsidRPr="00D96AB9">
              <w:rPr>
                <w:sz w:val="18"/>
                <w:szCs w:val="18"/>
              </w:rPr>
              <w:t>112 929,7</w:t>
            </w:r>
          </w:p>
        </w:tc>
        <w:tc>
          <w:tcPr>
            <w:tcW w:w="865" w:type="dxa"/>
            <w:vAlign w:val="center"/>
          </w:tcPr>
          <w:p w:rsidR="00822C4C" w:rsidRPr="00D96AB9" w:rsidRDefault="00822C4C" w:rsidP="00822C4C">
            <w:pPr>
              <w:pStyle w:val="Default"/>
              <w:jc w:val="center"/>
              <w:rPr>
                <w:sz w:val="18"/>
                <w:szCs w:val="18"/>
              </w:rPr>
            </w:pPr>
            <w:r w:rsidRPr="00D96AB9">
              <w:rPr>
                <w:sz w:val="18"/>
                <w:szCs w:val="18"/>
              </w:rPr>
              <w:t>0,430</w:t>
            </w:r>
          </w:p>
        </w:tc>
        <w:tc>
          <w:tcPr>
            <w:tcW w:w="938" w:type="dxa"/>
            <w:vAlign w:val="center"/>
          </w:tcPr>
          <w:p w:rsidR="00822C4C" w:rsidRPr="00D96AB9" w:rsidRDefault="00822C4C" w:rsidP="00822C4C">
            <w:pPr>
              <w:pStyle w:val="Default"/>
              <w:jc w:val="center"/>
              <w:rPr>
                <w:sz w:val="18"/>
                <w:szCs w:val="18"/>
              </w:rPr>
            </w:pPr>
            <w:r w:rsidRPr="00D96AB9">
              <w:rPr>
                <w:sz w:val="18"/>
                <w:szCs w:val="18"/>
              </w:rPr>
              <w:t>1 664,9</w:t>
            </w:r>
          </w:p>
        </w:tc>
        <w:tc>
          <w:tcPr>
            <w:tcW w:w="866" w:type="dxa"/>
            <w:vMerge/>
          </w:tcPr>
          <w:p w:rsidR="00822C4C" w:rsidRPr="00D96AB9" w:rsidRDefault="00822C4C" w:rsidP="00822C4C">
            <w:pPr>
              <w:rPr>
                <w:rFonts w:ascii="Arial" w:hAnsi="Arial" w:cs="Arial"/>
                <w:sz w:val="18"/>
                <w:szCs w:val="18"/>
              </w:rPr>
            </w:pPr>
          </w:p>
        </w:tc>
        <w:tc>
          <w:tcPr>
            <w:tcW w:w="1060" w:type="dxa"/>
            <w:vMerge/>
          </w:tcPr>
          <w:p w:rsidR="00822C4C" w:rsidRPr="00D96AB9" w:rsidRDefault="00822C4C" w:rsidP="00822C4C">
            <w:pPr>
              <w:rPr>
                <w:rFonts w:ascii="Arial" w:hAnsi="Arial" w:cs="Arial"/>
                <w:sz w:val="18"/>
                <w:szCs w:val="18"/>
              </w:rPr>
            </w:pPr>
          </w:p>
        </w:tc>
        <w:tc>
          <w:tcPr>
            <w:tcW w:w="2371" w:type="dxa"/>
            <w:vAlign w:val="center"/>
          </w:tcPr>
          <w:p w:rsidR="00822C4C" w:rsidRPr="00D96AB9" w:rsidRDefault="00822C4C" w:rsidP="00822C4C">
            <w:pPr>
              <w:pStyle w:val="Default"/>
              <w:jc w:val="center"/>
              <w:rPr>
                <w:sz w:val="18"/>
                <w:szCs w:val="18"/>
              </w:rPr>
            </w:pPr>
            <w:r w:rsidRPr="00D96AB9">
              <w:rPr>
                <w:sz w:val="18"/>
                <w:szCs w:val="18"/>
              </w:rPr>
              <w:t>366,333</w:t>
            </w:r>
          </w:p>
        </w:tc>
      </w:tr>
      <w:tr w:rsidR="00822C4C" w:rsidRPr="00D96AB9" w:rsidTr="00822C4C">
        <w:trPr>
          <w:jc w:val="center"/>
        </w:trPr>
        <w:tc>
          <w:tcPr>
            <w:tcW w:w="2556" w:type="dxa"/>
            <w:vAlign w:val="center"/>
          </w:tcPr>
          <w:p w:rsidR="00822C4C" w:rsidRPr="00D96AB9" w:rsidRDefault="00822C4C" w:rsidP="00822C4C">
            <w:pPr>
              <w:pStyle w:val="Default"/>
              <w:rPr>
                <w:sz w:val="18"/>
                <w:szCs w:val="18"/>
              </w:rPr>
            </w:pPr>
            <w:r w:rsidRPr="00D96AB9">
              <w:rPr>
                <w:sz w:val="18"/>
                <w:szCs w:val="18"/>
              </w:rPr>
              <w:t xml:space="preserve">Fibra de palma </w:t>
            </w:r>
          </w:p>
        </w:tc>
        <w:tc>
          <w:tcPr>
            <w:tcW w:w="1044" w:type="dxa"/>
            <w:vAlign w:val="center"/>
          </w:tcPr>
          <w:p w:rsidR="00822C4C" w:rsidRPr="00D96AB9" w:rsidRDefault="00822C4C" w:rsidP="00822C4C">
            <w:pPr>
              <w:pStyle w:val="Default"/>
              <w:jc w:val="center"/>
              <w:rPr>
                <w:sz w:val="18"/>
                <w:szCs w:val="18"/>
              </w:rPr>
            </w:pPr>
            <w:r w:rsidRPr="00D96AB9">
              <w:rPr>
                <w:sz w:val="18"/>
                <w:szCs w:val="18"/>
              </w:rPr>
              <w:t>112 371,9</w:t>
            </w:r>
          </w:p>
        </w:tc>
        <w:tc>
          <w:tcPr>
            <w:tcW w:w="865" w:type="dxa"/>
            <w:vAlign w:val="center"/>
          </w:tcPr>
          <w:p w:rsidR="00822C4C" w:rsidRPr="00D96AB9" w:rsidRDefault="00822C4C" w:rsidP="00822C4C">
            <w:pPr>
              <w:pStyle w:val="Default"/>
              <w:jc w:val="center"/>
              <w:rPr>
                <w:sz w:val="18"/>
                <w:szCs w:val="18"/>
              </w:rPr>
            </w:pPr>
            <w:r w:rsidRPr="00D96AB9">
              <w:rPr>
                <w:sz w:val="18"/>
                <w:szCs w:val="18"/>
              </w:rPr>
              <w:t>0,382</w:t>
            </w:r>
          </w:p>
        </w:tc>
        <w:tc>
          <w:tcPr>
            <w:tcW w:w="938" w:type="dxa"/>
            <w:vAlign w:val="center"/>
          </w:tcPr>
          <w:p w:rsidR="00822C4C" w:rsidRPr="00D96AB9" w:rsidRDefault="00822C4C" w:rsidP="00822C4C">
            <w:pPr>
              <w:pStyle w:val="Default"/>
              <w:jc w:val="center"/>
              <w:rPr>
                <w:sz w:val="18"/>
                <w:szCs w:val="18"/>
              </w:rPr>
            </w:pPr>
            <w:r w:rsidRPr="00D96AB9">
              <w:rPr>
                <w:sz w:val="18"/>
                <w:szCs w:val="18"/>
              </w:rPr>
              <w:t>1 869,8</w:t>
            </w:r>
          </w:p>
        </w:tc>
        <w:tc>
          <w:tcPr>
            <w:tcW w:w="866" w:type="dxa"/>
            <w:vMerge/>
          </w:tcPr>
          <w:p w:rsidR="00822C4C" w:rsidRPr="00D96AB9" w:rsidRDefault="00822C4C" w:rsidP="00822C4C">
            <w:pPr>
              <w:rPr>
                <w:rFonts w:ascii="Arial" w:hAnsi="Arial" w:cs="Arial"/>
                <w:sz w:val="18"/>
                <w:szCs w:val="18"/>
              </w:rPr>
            </w:pPr>
          </w:p>
        </w:tc>
        <w:tc>
          <w:tcPr>
            <w:tcW w:w="1060" w:type="dxa"/>
            <w:vMerge/>
          </w:tcPr>
          <w:p w:rsidR="00822C4C" w:rsidRPr="00D96AB9" w:rsidRDefault="00822C4C" w:rsidP="00822C4C">
            <w:pPr>
              <w:rPr>
                <w:rFonts w:ascii="Arial" w:hAnsi="Arial" w:cs="Arial"/>
                <w:sz w:val="18"/>
                <w:szCs w:val="18"/>
              </w:rPr>
            </w:pPr>
          </w:p>
        </w:tc>
        <w:tc>
          <w:tcPr>
            <w:tcW w:w="2371" w:type="dxa"/>
            <w:vAlign w:val="center"/>
          </w:tcPr>
          <w:p w:rsidR="00822C4C" w:rsidRPr="00D96AB9" w:rsidRDefault="00822C4C" w:rsidP="00822C4C">
            <w:pPr>
              <w:pStyle w:val="Default"/>
              <w:jc w:val="center"/>
              <w:rPr>
                <w:sz w:val="18"/>
                <w:szCs w:val="18"/>
              </w:rPr>
            </w:pPr>
            <w:r w:rsidRPr="00D96AB9">
              <w:rPr>
                <w:sz w:val="18"/>
                <w:szCs w:val="18"/>
              </w:rPr>
              <w:t>341,685</w:t>
            </w:r>
          </w:p>
        </w:tc>
      </w:tr>
      <w:tr w:rsidR="00822C4C" w:rsidRPr="00D96AB9" w:rsidTr="00822C4C">
        <w:trPr>
          <w:jc w:val="center"/>
        </w:trPr>
        <w:tc>
          <w:tcPr>
            <w:tcW w:w="2556" w:type="dxa"/>
            <w:vAlign w:val="center"/>
          </w:tcPr>
          <w:p w:rsidR="00822C4C" w:rsidRPr="00D96AB9" w:rsidRDefault="00822C4C" w:rsidP="00822C4C">
            <w:pPr>
              <w:pStyle w:val="Default"/>
              <w:rPr>
                <w:sz w:val="18"/>
                <w:szCs w:val="18"/>
              </w:rPr>
            </w:pPr>
            <w:r w:rsidRPr="00D96AB9">
              <w:rPr>
                <w:sz w:val="18"/>
                <w:szCs w:val="18"/>
              </w:rPr>
              <w:t xml:space="preserve">Cuesco de palma </w:t>
            </w:r>
          </w:p>
        </w:tc>
        <w:tc>
          <w:tcPr>
            <w:tcW w:w="1044" w:type="dxa"/>
            <w:vAlign w:val="center"/>
          </w:tcPr>
          <w:p w:rsidR="00822C4C" w:rsidRPr="00D96AB9" w:rsidRDefault="00822C4C" w:rsidP="00822C4C">
            <w:pPr>
              <w:pStyle w:val="Default"/>
              <w:jc w:val="center"/>
              <w:rPr>
                <w:sz w:val="18"/>
                <w:szCs w:val="18"/>
              </w:rPr>
            </w:pPr>
            <w:r w:rsidRPr="00D96AB9">
              <w:rPr>
                <w:sz w:val="18"/>
                <w:szCs w:val="18"/>
              </w:rPr>
              <w:t>104 850,5</w:t>
            </w:r>
          </w:p>
        </w:tc>
        <w:tc>
          <w:tcPr>
            <w:tcW w:w="865" w:type="dxa"/>
            <w:vAlign w:val="center"/>
          </w:tcPr>
          <w:p w:rsidR="00822C4C" w:rsidRPr="00D96AB9" w:rsidRDefault="00822C4C" w:rsidP="00822C4C">
            <w:pPr>
              <w:pStyle w:val="Default"/>
              <w:jc w:val="center"/>
              <w:rPr>
                <w:sz w:val="18"/>
                <w:szCs w:val="18"/>
              </w:rPr>
            </w:pPr>
            <w:r w:rsidRPr="00D96AB9">
              <w:rPr>
                <w:sz w:val="18"/>
                <w:szCs w:val="18"/>
              </w:rPr>
              <w:t>0,398</w:t>
            </w:r>
          </w:p>
        </w:tc>
        <w:tc>
          <w:tcPr>
            <w:tcW w:w="938" w:type="dxa"/>
            <w:vAlign w:val="center"/>
          </w:tcPr>
          <w:p w:rsidR="00822C4C" w:rsidRPr="00D96AB9" w:rsidRDefault="00822C4C" w:rsidP="00822C4C">
            <w:pPr>
              <w:pStyle w:val="Default"/>
              <w:jc w:val="center"/>
              <w:rPr>
                <w:sz w:val="18"/>
                <w:szCs w:val="18"/>
              </w:rPr>
            </w:pPr>
            <w:r w:rsidRPr="00D96AB9">
              <w:rPr>
                <w:sz w:val="18"/>
                <w:szCs w:val="18"/>
              </w:rPr>
              <w:t>1 758,4</w:t>
            </w:r>
          </w:p>
        </w:tc>
        <w:tc>
          <w:tcPr>
            <w:tcW w:w="866" w:type="dxa"/>
            <w:vMerge/>
          </w:tcPr>
          <w:p w:rsidR="00822C4C" w:rsidRPr="00D96AB9" w:rsidRDefault="00822C4C" w:rsidP="00822C4C">
            <w:pPr>
              <w:rPr>
                <w:rFonts w:ascii="Arial" w:hAnsi="Arial" w:cs="Arial"/>
                <w:sz w:val="18"/>
                <w:szCs w:val="18"/>
              </w:rPr>
            </w:pPr>
          </w:p>
        </w:tc>
        <w:tc>
          <w:tcPr>
            <w:tcW w:w="1060" w:type="dxa"/>
            <w:vMerge/>
          </w:tcPr>
          <w:p w:rsidR="00822C4C" w:rsidRPr="00D96AB9" w:rsidRDefault="00822C4C" w:rsidP="00822C4C">
            <w:pPr>
              <w:rPr>
                <w:rFonts w:ascii="Arial" w:hAnsi="Arial" w:cs="Arial"/>
                <w:sz w:val="18"/>
                <w:szCs w:val="18"/>
              </w:rPr>
            </w:pPr>
          </w:p>
        </w:tc>
        <w:tc>
          <w:tcPr>
            <w:tcW w:w="2371" w:type="dxa"/>
            <w:vAlign w:val="center"/>
          </w:tcPr>
          <w:p w:rsidR="00822C4C" w:rsidRPr="00D96AB9" w:rsidRDefault="00822C4C" w:rsidP="00822C4C">
            <w:pPr>
              <w:pStyle w:val="Default"/>
              <w:jc w:val="center"/>
              <w:rPr>
                <w:sz w:val="18"/>
                <w:szCs w:val="18"/>
              </w:rPr>
            </w:pPr>
            <w:r w:rsidRPr="00D96AB9">
              <w:rPr>
                <w:sz w:val="18"/>
                <w:szCs w:val="18"/>
              </w:rPr>
              <w:t>361,464</w:t>
            </w:r>
          </w:p>
        </w:tc>
      </w:tr>
      <w:tr w:rsidR="00822C4C" w:rsidRPr="00D96AB9" w:rsidTr="00822C4C">
        <w:trPr>
          <w:jc w:val="center"/>
        </w:trPr>
        <w:tc>
          <w:tcPr>
            <w:tcW w:w="2556" w:type="dxa"/>
            <w:vAlign w:val="center"/>
          </w:tcPr>
          <w:p w:rsidR="00822C4C" w:rsidRPr="00D96AB9" w:rsidRDefault="00822C4C" w:rsidP="00822C4C">
            <w:pPr>
              <w:pStyle w:val="Default"/>
              <w:rPr>
                <w:sz w:val="18"/>
                <w:szCs w:val="18"/>
              </w:rPr>
            </w:pPr>
            <w:r w:rsidRPr="00D96AB9">
              <w:rPr>
                <w:sz w:val="18"/>
                <w:szCs w:val="18"/>
              </w:rPr>
              <w:t xml:space="preserve">Raquis de palma </w:t>
            </w:r>
          </w:p>
        </w:tc>
        <w:tc>
          <w:tcPr>
            <w:tcW w:w="1044" w:type="dxa"/>
            <w:vAlign w:val="center"/>
          </w:tcPr>
          <w:p w:rsidR="00822C4C" w:rsidRPr="00D96AB9" w:rsidRDefault="00822C4C" w:rsidP="00822C4C">
            <w:pPr>
              <w:pStyle w:val="Default"/>
              <w:jc w:val="center"/>
              <w:rPr>
                <w:sz w:val="18"/>
                <w:szCs w:val="18"/>
              </w:rPr>
            </w:pPr>
            <w:r w:rsidRPr="00D96AB9">
              <w:rPr>
                <w:sz w:val="18"/>
                <w:szCs w:val="18"/>
              </w:rPr>
              <w:t>107 438,3</w:t>
            </w:r>
          </w:p>
        </w:tc>
        <w:tc>
          <w:tcPr>
            <w:tcW w:w="865" w:type="dxa"/>
            <w:vAlign w:val="center"/>
          </w:tcPr>
          <w:p w:rsidR="00822C4C" w:rsidRPr="00D96AB9" w:rsidRDefault="00822C4C" w:rsidP="00822C4C">
            <w:pPr>
              <w:pStyle w:val="Default"/>
              <w:jc w:val="center"/>
              <w:rPr>
                <w:sz w:val="18"/>
                <w:szCs w:val="18"/>
              </w:rPr>
            </w:pPr>
            <w:r w:rsidRPr="00D96AB9">
              <w:rPr>
                <w:sz w:val="18"/>
                <w:szCs w:val="18"/>
              </w:rPr>
              <w:t>0,358</w:t>
            </w:r>
          </w:p>
        </w:tc>
        <w:tc>
          <w:tcPr>
            <w:tcW w:w="938" w:type="dxa"/>
            <w:vAlign w:val="center"/>
          </w:tcPr>
          <w:p w:rsidR="00822C4C" w:rsidRPr="00D96AB9" w:rsidRDefault="00822C4C" w:rsidP="00822C4C">
            <w:pPr>
              <w:pStyle w:val="Default"/>
              <w:jc w:val="center"/>
              <w:rPr>
                <w:sz w:val="18"/>
                <w:szCs w:val="18"/>
              </w:rPr>
            </w:pPr>
            <w:r w:rsidRPr="00D96AB9">
              <w:rPr>
                <w:sz w:val="18"/>
                <w:szCs w:val="18"/>
              </w:rPr>
              <w:t>1 965,8</w:t>
            </w:r>
          </w:p>
        </w:tc>
        <w:tc>
          <w:tcPr>
            <w:tcW w:w="866" w:type="dxa"/>
            <w:vMerge/>
          </w:tcPr>
          <w:p w:rsidR="00822C4C" w:rsidRPr="00D96AB9" w:rsidRDefault="00822C4C" w:rsidP="00822C4C">
            <w:pPr>
              <w:rPr>
                <w:rFonts w:ascii="Arial" w:hAnsi="Arial" w:cs="Arial"/>
                <w:sz w:val="18"/>
                <w:szCs w:val="18"/>
              </w:rPr>
            </w:pPr>
          </w:p>
        </w:tc>
        <w:tc>
          <w:tcPr>
            <w:tcW w:w="1060" w:type="dxa"/>
            <w:vMerge/>
          </w:tcPr>
          <w:p w:rsidR="00822C4C" w:rsidRPr="00D96AB9" w:rsidRDefault="00822C4C" w:rsidP="00822C4C">
            <w:pPr>
              <w:rPr>
                <w:rFonts w:ascii="Arial" w:hAnsi="Arial" w:cs="Arial"/>
                <w:sz w:val="18"/>
                <w:szCs w:val="18"/>
              </w:rPr>
            </w:pPr>
          </w:p>
        </w:tc>
        <w:tc>
          <w:tcPr>
            <w:tcW w:w="2371" w:type="dxa"/>
            <w:vAlign w:val="center"/>
          </w:tcPr>
          <w:p w:rsidR="00822C4C" w:rsidRPr="00D96AB9" w:rsidRDefault="00822C4C" w:rsidP="00822C4C">
            <w:pPr>
              <w:pStyle w:val="Default"/>
              <w:jc w:val="center"/>
              <w:rPr>
                <w:sz w:val="18"/>
                <w:szCs w:val="18"/>
              </w:rPr>
            </w:pPr>
            <w:r w:rsidRPr="00D96AB9">
              <w:rPr>
                <w:sz w:val="18"/>
                <w:szCs w:val="18"/>
              </w:rPr>
              <w:t>358,469</w:t>
            </w:r>
          </w:p>
        </w:tc>
      </w:tr>
      <w:tr w:rsidR="00822C4C" w:rsidRPr="00D96AB9" w:rsidTr="00822C4C">
        <w:trPr>
          <w:jc w:val="center"/>
        </w:trPr>
        <w:tc>
          <w:tcPr>
            <w:tcW w:w="2556" w:type="dxa"/>
            <w:vAlign w:val="center"/>
          </w:tcPr>
          <w:p w:rsidR="00822C4C" w:rsidRPr="00D96AB9" w:rsidRDefault="00822C4C" w:rsidP="00822C4C">
            <w:pPr>
              <w:pStyle w:val="Default"/>
              <w:rPr>
                <w:sz w:val="18"/>
                <w:szCs w:val="18"/>
              </w:rPr>
            </w:pPr>
            <w:r w:rsidRPr="00D96AB9">
              <w:rPr>
                <w:sz w:val="18"/>
                <w:szCs w:val="18"/>
              </w:rPr>
              <w:t xml:space="preserve">Cascarilla de Arroz </w:t>
            </w:r>
          </w:p>
        </w:tc>
        <w:tc>
          <w:tcPr>
            <w:tcW w:w="1044" w:type="dxa"/>
            <w:vAlign w:val="center"/>
          </w:tcPr>
          <w:p w:rsidR="00822C4C" w:rsidRPr="00D96AB9" w:rsidRDefault="00822C4C" w:rsidP="00822C4C">
            <w:pPr>
              <w:pStyle w:val="Default"/>
              <w:jc w:val="center"/>
              <w:rPr>
                <w:sz w:val="18"/>
                <w:szCs w:val="18"/>
              </w:rPr>
            </w:pPr>
            <w:r w:rsidRPr="00D96AB9">
              <w:rPr>
                <w:sz w:val="18"/>
                <w:szCs w:val="18"/>
              </w:rPr>
              <w:t>103 875,9</w:t>
            </w:r>
          </w:p>
        </w:tc>
        <w:tc>
          <w:tcPr>
            <w:tcW w:w="865" w:type="dxa"/>
            <w:vAlign w:val="center"/>
          </w:tcPr>
          <w:p w:rsidR="00822C4C" w:rsidRPr="00D96AB9" w:rsidRDefault="00822C4C" w:rsidP="00822C4C">
            <w:pPr>
              <w:pStyle w:val="Default"/>
              <w:jc w:val="center"/>
              <w:rPr>
                <w:sz w:val="18"/>
                <w:szCs w:val="18"/>
              </w:rPr>
            </w:pPr>
            <w:r w:rsidRPr="00D96AB9">
              <w:rPr>
                <w:sz w:val="18"/>
                <w:szCs w:val="18"/>
              </w:rPr>
              <w:t>0,449</w:t>
            </w:r>
          </w:p>
        </w:tc>
        <w:tc>
          <w:tcPr>
            <w:tcW w:w="938" w:type="dxa"/>
            <w:vAlign w:val="center"/>
          </w:tcPr>
          <w:p w:rsidR="00822C4C" w:rsidRPr="00D96AB9" w:rsidRDefault="00822C4C" w:rsidP="00822C4C">
            <w:pPr>
              <w:pStyle w:val="Default"/>
              <w:jc w:val="center"/>
              <w:rPr>
                <w:sz w:val="18"/>
                <w:szCs w:val="18"/>
              </w:rPr>
            </w:pPr>
            <w:r w:rsidRPr="00D96AB9">
              <w:rPr>
                <w:sz w:val="18"/>
                <w:szCs w:val="18"/>
              </w:rPr>
              <w:t>1 553,3</w:t>
            </w:r>
          </w:p>
        </w:tc>
        <w:tc>
          <w:tcPr>
            <w:tcW w:w="866" w:type="dxa"/>
            <w:vMerge/>
          </w:tcPr>
          <w:p w:rsidR="00822C4C" w:rsidRPr="00D96AB9" w:rsidRDefault="00822C4C" w:rsidP="00822C4C">
            <w:pPr>
              <w:rPr>
                <w:rFonts w:ascii="Arial" w:hAnsi="Arial" w:cs="Arial"/>
                <w:sz w:val="18"/>
                <w:szCs w:val="18"/>
              </w:rPr>
            </w:pPr>
          </w:p>
        </w:tc>
        <w:tc>
          <w:tcPr>
            <w:tcW w:w="1060" w:type="dxa"/>
            <w:vMerge/>
          </w:tcPr>
          <w:p w:rsidR="00822C4C" w:rsidRPr="00D96AB9" w:rsidRDefault="00822C4C" w:rsidP="00822C4C">
            <w:pPr>
              <w:rPr>
                <w:rFonts w:ascii="Arial" w:hAnsi="Arial" w:cs="Arial"/>
                <w:sz w:val="18"/>
                <w:szCs w:val="18"/>
              </w:rPr>
            </w:pPr>
          </w:p>
        </w:tc>
        <w:tc>
          <w:tcPr>
            <w:tcW w:w="2371" w:type="dxa"/>
            <w:vAlign w:val="center"/>
          </w:tcPr>
          <w:p w:rsidR="00822C4C" w:rsidRPr="00D96AB9" w:rsidRDefault="00822C4C" w:rsidP="00822C4C">
            <w:pPr>
              <w:pStyle w:val="Default"/>
              <w:jc w:val="center"/>
              <w:rPr>
                <w:sz w:val="18"/>
                <w:szCs w:val="18"/>
              </w:rPr>
            </w:pPr>
            <w:r w:rsidRPr="00D96AB9">
              <w:rPr>
                <w:sz w:val="18"/>
                <w:szCs w:val="18"/>
              </w:rPr>
              <w:t>359,151</w:t>
            </w:r>
          </w:p>
        </w:tc>
      </w:tr>
      <w:tr w:rsidR="00822C4C" w:rsidRPr="00D96AB9" w:rsidTr="00822C4C">
        <w:trPr>
          <w:jc w:val="center"/>
        </w:trPr>
        <w:tc>
          <w:tcPr>
            <w:tcW w:w="2556" w:type="dxa"/>
            <w:vAlign w:val="center"/>
          </w:tcPr>
          <w:p w:rsidR="00822C4C" w:rsidRPr="00D96AB9" w:rsidRDefault="00822C4C" w:rsidP="00822C4C">
            <w:pPr>
              <w:pStyle w:val="Default"/>
              <w:rPr>
                <w:sz w:val="18"/>
                <w:szCs w:val="18"/>
              </w:rPr>
            </w:pPr>
            <w:r w:rsidRPr="00D96AB9">
              <w:rPr>
                <w:sz w:val="18"/>
                <w:szCs w:val="18"/>
              </w:rPr>
              <w:t xml:space="preserve">Borra de Café </w:t>
            </w:r>
          </w:p>
        </w:tc>
        <w:tc>
          <w:tcPr>
            <w:tcW w:w="1044" w:type="dxa"/>
            <w:vAlign w:val="center"/>
          </w:tcPr>
          <w:p w:rsidR="00822C4C" w:rsidRPr="00D96AB9" w:rsidRDefault="00822C4C" w:rsidP="00822C4C">
            <w:pPr>
              <w:pStyle w:val="Default"/>
              <w:jc w:val="center"/>
              <w:rPr>
                <w:sz w:val="18"/>
                <w:szCs w:val="18"/>
              </w:rPr>
            </w:pPr>
            <w:r w:rsidRPr="00D96AB9">
              <w:rPr>
                <w:sz w:val="18"/>
                <w:szCs w:val="18"/>
              </w:rPr>
              <w:t>90 677,0</w:t>
            </w:r>
          </w:p>
        </w:tc>
        <w:tc>
          <w:tcPr>
            <w:tcW w:w="865" w:type="dxa"/>
            <w:vAlign w:val="center"/>
          </w:tcPr>
          <w:p w:rsidR="00822C4C" w:rsidRPr="00D96AB9" w:rsidRDefault="00822C4C" w:rsidP="00822C4C">
            <w:pPr>
              <w:pStyle w:val="Default"/>
              <w:jc w:val="center"/>
              <w:rPr>
                <w:sz w:val="18"/>
                <w:szCs w:val="18"/>
              </w:rPr>
            </w:pPr>
            <w:r w:rsidRPr="00D96AB9">
              <w:rPr>
                <w:sz w:val="18"/>
                <w:szCs w:val="18"/>
              </w:rPr>
              <w:t>0,303</w:t>
            </w:r>
          </w:p>
        </w:tc>
        <w:tc>
          <w:tcPr>
            <w:tcW w:w="938" w:type="dxa"/>
            <w:vAlign w:val="center"/>
          </w:tcPr>
          <w:p w:rsidR="00822C4C" w:rsidRPr="00D96AB9" w:rsidRDefault="00822C4C" w:rsidP="00822C4C">
            <w:pPr>
              <w:pStyle w:val="Default"/>
              <w:jc w:val="center"/>
              <w:rPr>
                <w:sz w:val="18"/>
                <w:szCs w:val="18"/>
              </w:rPr>
            </w:pPr>
            <w:r w:rsidRPr="00D96AB9">
              <w:rPr>
                <w:sz w:val="18"/>
                <w:szCs w:val="18"/>
              </w:rPr>
              <w:t>2 222,1</w:t>
            </w:r>
          </w:p>
        </w:tc>
        <w:tc>
          <w:tcPr>
            <w:tcW w:w="866" w:type="dxa"/>
            <w:vMerge/>
          </w:tcPr>
          <w:p w:rsidR="00822C4C" w:rsidRPr="00D96AB9" w:rsidRDefault="00822C4C" w:rsidP="00822C4C">
            <w:pPr>
              <w:rPr>
                <w:rFonts w:ascii="Arial" w:hAnsi="Arial" w:cs="Arial"/>
                <w:sz w:val="18"/>
                <w:szCs w:val="18"/>
              </w:rPr>
            </w:pPr>
          </w:p>
        </w:tc>
        <w:tc>
          <w:tcPr>
            <w:tcW w:w="1060" w:type="dxa"/>
            <w:vMerge/>
          </w:tcPr>
          <w:p w:rsidR="00822C4C" w:rsidRPr="00D96AB9" w:rsidRDefault="00822C4C" w:rsidP="00822C4C">
            <w:pPr>
              <w:rPr>
                <w:rFonts w:ascii="Arial" w:hAnsi="Arial" w:cs="Arial"/>
                <w:sz w:val="18"/>
                <w:szCs w:val="18"/>
              </w:rPr>
            </w:pPr>
          </w:p>
        </w:tc>
        <w:tc>
          <w:tcPr>
            <w:tcW w:w="2371" w:type="dxa"/>
            <w:vAlign w:val="center"/>
          </w:tcPr>
          <w:p w:rsidR="00822C4C" w:rsidRPr="00D96AB9" w:rsidRDefault="00822C4C" w:rsidP="00822C4C">
            <w:pPr>
              <w:pStyle w:val="Default"/>
              <w:jc w:val="center"/>
              <w:rPr>
                <w:sz w:val="18"/>
                <w:szCs w:val="18"/>
              </w:rPr>
            </w:pPr>
            <w:r w:rsidRPr="00D96AB9">
              <w:rPr>
                <w:sz w:val="18"/>
                <w:szCs w:val="18"/>
              </w:rPr>
              <w:t>334,257</w:t>
            </w:r>
          </w:p>
        </w:tc>
      </w:tr>
      <w:tr w:rsidR="00822C4C" w:rsidRPr="00D96AB9" w:rsidTr="00822C4C">
        <w:trPr>
          <w:jc w:val="center"/>
        </w:trPr>
        <w:tc>
          <w:tcPr>
            <w:tcW w:w="2556" w:type="dxa"/>
            <w:vAlign w:val="center"/>
          </w:tcPr>
          <w:p w:rsidR="00822C4C" w:rsidRPr="00D96AB9" w:rsidRDefault="00822C4C" w:rsidP="00822C4C">
            <w:pPr>
              <w:pStyle w:val="Default"/>
              <w:rPr>
                <w:sz w:val="18"/>
                <w:szCs w:val="18"/>
              </w:rPr>
            </w:pPr>
            <w:r w:rsidRPr="00D96AB9">
              <w:rPr>
                <w:sz w:val="18"/>
                <w:szCs w:val="18"/>
              </w:rPr>
              <w:t xml:space="preserve">Cisco de Café </w:t>
            </w:r>
          </w:p>
        </w:tc>
        <w:tc>
          <w:tcPr>
            <w:tcW w:w="1044" w:type="dxa"/>
            <w:vAlign w:val="center"/>
          </w:tcPr>
          <w:p w:rsidR="00822C4C" w:rsidRPr="00D96AB9" w:rsidRDefault="00822C4C" w:rsidP="00822C4C">
            <w:pPr>
              <w:pStyle w:val="Default"/>
              <w:jc w:val="center"/>
              <w:rPr>
                <w:sz w:val="18"/>
                <w:szCs w:val="18"/>
              </w:rPr>
            </w:pPr>
            <w:r w:rsidRPr="00D96AB9">
              <w:rPr>
                <w:sz w:val="18"/>
                <w:szCs w:val="18"/>
              </w:rPr>
              <w:t>104 410,9</w:t>
            </w:r>
          </w:p>
        </w:tc>
        <w:tc>
          <w:tcPr>
            <w:tcW w:w="865" w:type="dxa"/>
            <w:vAlign w:val="center"/>
          </w:tcPr>
          <w:p w:rsidR="00822C4C" w:rsidRPr="00D96AB9" w:rsidRDefault="00822C4C" w:rsidP="00822C4C">
            <w:pPr>
              <w:pStyle w:val="Default"/>
              <w:jc w:val="center"/>
              <w:rPr>
                <w:sz w:val="18"/>
                <w:szCs w:val="18"/>
              </w:rPr>
            </w:pPr>
            <w:r w:rsidRPr="00D96AB9">
              <w:rPr>
                <w:sz w:val="18"/>
                <w:szCs w:val="18"/>
              </w:rPr>
              <w:t>0,373</w:t>
            </w:r>
          </w:p>
        </w:tc>
        <w:tc>
          <w:tcPr>
            <w:tcW w:w="938" w:type="dxa"/>
            <w:vAlign w:val="center"/>
          </w:tcPr>
          <w:p w:rsidR="00822C4C" w:rsidRPr="00D96AB9" w:rsidRDefault="00822C4C" w:rsidP="00822C4C">
            <w:pPr>
              <w:pStyle w:val="Default"/>
              <w:jc w:val="center"/>
              <w:rPr>
                <w:sz w:val="18"/>
                <w:szCs w:val="18"/>
              </w:rPr>
            </w:pPr>
            <w:r w:rsidRPr="00D96AB9">
              <w:rPr>
                <w:sz w:val="18"/>
                <w:szCs w:val="18"/>
              </w:rPr>
              <w:t>1 871,7</w:t>
            </w:r>
          </w:p>
        </w:tc>
        <w:tc>
          <w:tcPr>
            <w:tcW w:w="866" w:type="dxa"/>
            <w:vMerge/>
          </w:tcPr>
          <w:p w:rsidR="00822C4C" w:rsidRPr="00D96AB9" w:rsidRDefault="00822C4C" w:rsidP="00822C4C">
            <w:pPr>
              <w:rPr>
                <w:rFonts w:ascii="Arial" w:hAnsi="Arial" w:cs="Arial"/>
                <w:sz w:val="18"/>
                <w:szCs w:val="18"/>
              </w:rPr>
            </w:pPr>
          </w:p>
        </w:tc>
        <w:tc>
          <w:tcPr>
            <w:tcW w:w="1060" w:type="dxa"/>
            <w:vMerge/>
          </w:tcPr>
          <w:p w:rsidR="00822C4C" w:rsidRPr="00D96AB9" w:rsidRDefault="00822C4C" w:rsidP="00822C4C">
            <w:pPr>
              <w:rPr>
                <w:rFonts w:ascii="Arial" w:hAnsi="Arial" w:cs="Arial"/>
                <w:sz w:val="18"/>
                <w:szCs w:val="18"/>
              </w:rPr>
            </w:pPr>
          </w:p>
        </w:tc>
        <w:tc>
          <w:tcPr>
            <w:tcW w:w="2371" w:type="dxa"/>
            <w:vAlign w:val="center"/>
          </w:tcPr>
          <w:p w:rsidR="00822C4C" w:rsidRPr="00D96AB9" w:rsidRDefault="00822C4C" w:rsidP="00822C4C">
            <w:pPr>
              <w:pStyle w:val="Default"/>
              <w:jc w:val="center"/>
              <w:rPr>
                <w:sz w:val="18"/>
                <w:szCs w:val="18"/>
              </w:rPr>
            </w:pPr>
            <w:r w:rsidRPr="00D96AB9">
              <w:rPr>
                <w:sz w:val="18"/>
                <w:szCs w:val="18"/>
              </w:rPr>
              <w:t>361,013</w:t>
            </w:r>
          </w:p>
        </w:tc>
      </w:tr>
      <w:tr w:rsidR="00822C4C" w:rsidRPr="00D96AB9" w:rsidTr="00822C4C">
        <w:trPr>
          <w:jc w:val="center"/>
        </w:trPr>
        <w:tc>
          <w:tcPr>
            <w:tcW w:w="2556" w:type="dxa"/>
            <w:vAlign w:val="center"/>
          </w:tcPr>
          <w:p w:rsidR="00822C4C" w:rsidRPr="00D96AB9" w:rsidRDefault="00822C4C" w:rsidP="00822C4C">
            <w:pPr>
              <w:pStyle w:val="Default"/>
              <w:rPr>
                <w:sz w:val="18"/>
                <w:szCs w:val="18"/>
              </w:rPr>
            </w:pPr>
            <w:r w:rsidRPr="00D96AB9">
              <w:rPr>
                <w:sz w:val="18"/>
                <w:szCs w:val="18"/>
              </w:rPr>
              <w:t xml:space="preserve">Leña </w:t>
            </w:r>
          </w:p>
        </w:tc>
        <w:tc>
          <w:tcPr>
            <w:tcW w:w="1044" w:type="dxa"/>
            <w:vAlign w:val="center"/>
          </w:tcPr>
          <w:p w:rsidR="00822C4C" w:rsidRPr="00D96AB9" w:rsidRDefault="00822C4C" w:rsidP="00822C4C">
            <w:pPr>
              <w:pStyle w:val="Default"/>
              <w:jc w:val="center"/>
              <w:rPr>
                <w:sz w:val="18"/>
                <w:szCs w:val="18"/>
              </w:rPr>
            </w:pPr>
            <w:r w:rsidRPr="00D96AB9">
              <w:rPr>
                <w:sz w:val="18"/>
                <w:szCs w:val="18"/>
              </w:rPr>
              <w:t>89 524,9</w:t>
            </w:r>
          </w:p>
        </w:tc>
        <w:tc>
          <w:tcPr>
            <w:tcW w:w="865" w:type="dxa"/>
            <w:vAlign w:val="center"/>
          </w:tcPr>
          <w:p w:rsidR="00822C4C" w:rsidRPr="00D96AB9" w:rsidRDefault="00822C4C" w:rsidP="00822C4C">
            <w:pPr>
              <w:pStyle w:val="Default"/>
              <w:jc w:val="center"/>
              <w:rPr>
                <w:sz w:val="18"/>
                <w:szCs w:val="18"/>
              </w:rPr>
            </w:pPr>
            <w:r w:rsidRPr="00D96AB9">
              <w:rPr>
                <w:sz w:val="18"/>
                <w:szCs w:val="18"/>
              </w:rPr>
              <w:t>0,441</w:t>
            </w:r>
          </w:p>
        </w:tc>
        <w:tc>
          <w:tcPr>
            <w:tcW w:w="938" w:type="dxa"/>
            <w:vAlign w:val="center"/>
          </w:tcPr>
          <w:p w:rsidR="00822C4C" w:rsidRPr="00D96AB9" w:rsidRDefault="00822C4C" w:rsidP="00822C4C">
            <w:pPr>
              <w:pStyle w:val="Default"/>
              <w:jc w:val="center"/>
              <w:rPr>
                <w:sz w:val="18"/>
                <w:szCs w:val="18"/>
              </w:rPr>
            </w:pPr>
            <w:r w:rsidRPr="00D96AB9">
              <w:rPr>
                <w:sz w:val="18"/>
                <w:szCs w:val="18"/>
              </w:rPr>
              <w:t>1 521,3</w:t>
            </w:r>
          </w:p>
        </w:tc>
        <w:tc>
          <w:tcPr>
            <w:tcW w:w="866" w:type="dxa"/>
            <w:vMerge/>
          </w:tcPr>
          <w:p w:rsidR="00822C4C" w:rsidRPr="00D96AB9" w:rsidRDefault="00822C4C" w:rsidP="00822C4C">
            <w:pPr>
              <w:rPr>
                <w:rFonts w:ascii="Arial" w:hAnsi="Arial" w:cs="Arial"/>
                <w:sz w:val="18"/>
                <w:szCs w:val="18"/>
              </w:rPr>
            </w:pPr>
          </w:p>
        </w:tc>
        <w:tc>
          <w:tcPr>
            <w:tcW w:w="1060" w:type="dxa"/>
            <w:vMerge/>
          </w:tcPr>
          <w:p w:rsidR="00822C4C" w:rsidRPr="00D96AB9" w:rsidRDefault="00822C4C" w:rsidP="00822C4C">
            <w:pPr>
              <w:rPr>
                <w:rFonts w:ascii="Arial" w:hAnsi="Arial" w:cs="Arial"/>
                <w:sz w:val="18"/>
                <w:szCs w:val="18"/>
              </w:rPr>
            </w:pPr>
          </w:p>
        </w:tc>
        <w:tc>
          <w:tcPr>
            <w:tcW w:w="2371" w:type="dxa"/>
            <w:vAlign w:val="center"/>
          </w:tcPr>
          <w:p w:rsidR="00822C4C" w:rsidRPr="00D96AB9" w:rsidRDefault="00822C4C" w:rsidP="00822C4C">
            <w:pPr>
              <w:pStyle w:val="Default"/>
              <w:jc w:val="center"/>
              <w:rPr>
                <w:sz w:val="18"/>
                <w:szCs w:val="18"/>
              </w:rPr>
            </w:pPr>
            <w:r w:rsidRPr="00D96AB9">
              <w:rPr>
                <w:sz w:val="18"/>
                <w:szCs w:val="18"/>
              </w:rPr>
              <w:t>399,132</w:t>
            </w:r>
          </w:p>
        </w:tc>
      </w:tr>
      <w:tr w:rsidR="00822C4C" w:rsidRPr="00D96AB9" w:rsidTr="00822C4C">
        <w:trPr>
          <w:jc w:val="center"/>
        </w:trPr>
        <w:tc>
          <w:tcPr>
            <w:tcW w:w="2556" w:type="dxa"/>
            <w:vAlign w:val="center"/>
          </w:tcPr>
          <w:p w:rsidR="00822C4C" w:rsidRPr="00D96AB9" w:rsidRDefault="00822C4C" w:rsidP="00822C4C">
            <w:pPr>
              <w:pStyle w:val="Default"/>
              <w:rPr>
                <w:sz w:val="18"/>
                <w:szCs w:val="18"/>
              </w:rPr>
            </w:pPr>
            <w:r w:rsidRPr="00D96AB9">
              <w:rPr>
                <w:sz w:val="18"/>
                <w:szCs w:val="18"/>
              </w:rPr>
              <w:t xml:space="preserve">Madera Genérico </w:t>
            </w:r>
          </w:p>
        </w:tc>
        <w:tc>
          <w:tcPr>
            <w:tcW w:w="1044" w:type="dxa"/>
            <w:vAlign w:val="center"/>
          </w:tcPr>
          <w:p w:rsidR="00822C4C" w:rsidRPr="00D96AB9" w:rsidRDefault="00822C4C" w:rsidP="00822C4C">
            <w:pPr>
              <w:pStyle w:val="Default"/>
              <w:jc w:val="center"/>
              <w:rPr>
                <w:sz w:val="18"/>
                <w:szCs w:val="18"/>
              </w:rPr>
            </w:pPr>
            <w:r w:rsidRPr="00D96AB9">
              <w:rPr>
                <w:sz w:val="18"/>
                <w:szCs w:val="18"/>
              </w:rPr>
              <w:t>115 342,9</w:t>
            </w:r>
          </w:p>
        </w:tc>
        <w:tc>
          <w:tcPr>
            <w:tcW w:w="865" w:type="dxa"/>
            <w:vAlign w:val="center"/>
          </w:tcPr>
          <w:p w:rsidR="00822C4C" w:rsidRPr="00D96AB9" w:rsidRDefault="00822C4C" w:rsidP="00822C4C">
            <w:pPr>
              <w:pStyle w:val="Default"/>
              <w:jc w:val="center"/>
              <w:rPr>
                <w:sz w:val="18"/>
                <w:szCs w:val="18"/>
              </w:rPr>
            </w:pPr>
            <w:r w:rsidRPr="00D96AB9">
              <w:rPr>
                <w:sz w:val="18"/>
                <w:szCs w:val="18"/>
              </w:rPr>
              <w:t>0,368</w:t>
            </w:r>
          </w:p>
        </w:tc>
        <w:tc>
          <w:tcPr>
            <w:tcW w:w="938" w:type="dxa"/>
            <w:vAlign w:val="center"/>
          </w:tcPr>
          <w:p w:rsidR="00822C4C" w:rsidRPr="00D96AB9" w:rsidRDefault="00822C4C" w:rsidP="00822C4C">
            <w:pPr>
              <w:pStyle w:val="Default"/>
              <w:jc w:val="center"/>
              <w:rPr>
                <w:sz w:val="18"/>
                <w:szCs w:val="18"/>
              </w:rPr>
            </w:pPr>
            <w:r w:rsidRPr="00D96AB9">
              <w:rPr>
                <w:sz w:val="18"/>
                <w:szCs w:val="18"/>
              </w:rPr>
              <w:t>1 958,4</w:t>
            </w:r>
          </w:p>
        </w:tc>
        <w:tc>
          <w:tcPr>
            <w:tcW w:w="866" w:type="dxa"/>
            <w:vMerge/>
          </w:tcPr>
          <w:p w:rsidR="00822C4C" w:rsidRPr="00D96AB9" w:rsidRDefault="00822C4C" w:rsidP="00822C4C">
            <w:pPr>
              <w:rPr>
                <w:rFonts w:ascii="Arial" w:hAnsi="Arial" w:cs="Arial"/>
                <w:sz w:val="18"/>
                <w:szCs w:val="18"/>
              </w:rPr>
            </w:pPr>
          </w:p>
        </w:tc>
        <w:tc>
          <w:tcPr>
            <w:tcW w:w="1060" w:type="dxa"/>
            <w:vMerge/>
          </w:tcPr>
          <w:p w:rsidR="00822C4C" w:rsidRPr="00D96AB9" w:rsidRDefault="00822C4C" w:rsidP="00822C4C">
            <w:pPr>
              <w:rPr>
                <w:rFonts w:ascii="Arial" w:hAnsi="Arial" w:cs="Arial"/>
                <w:sz w:val="18"/>
                <w:szCs w:val="18"/>
              </w:rPr>
            </w:pPr>
          </w:p>
        </w:tc>
        <w:tc>
          <w:tcPr>
            <w:tcW w:w="2371" w:type="dxa"/>
            <w:vAlign w:val="center"/>
          </w:tcPr>
          <w:p w:rsidR="00822C4C" w:rsidRPr="00D96AB9" w:rsidRDefault="00822C4C" w:rsidP="00822C4C">
            <w:pPr>
              <w:pStyle w:val="Default"/>
              <w:jc w:val="center"/>
              <w:rPr>
                <w:sz w:val="18"/>
                <w:szCs w:val="18"/>
              </w:rPr>
            </w:pPr>
            <w:r w:rsidRPr="00D96AB9">
              <w:rPr>
                <w:sz w:val="18"/>
                <w:szCs w:val="18"/>
              </w:rPr>
              <w:t>357,507</w:t>
            </w:r>
          </w:p>
        </w:tc>
      </w:tr>
      <w:tr w:rsidR="00822C4C" w:rsidRPr="00D96AB9" w:rsidTr="00822C4C">
        <w:trPr>
          <w:jc w:val="center"/>
        </w:trPr>
        <w:tc>
          <w:tcPr>
            <w:tcW w:w="2556" w:type="dxa"/>
            <w:vAlign w:val="center"/>
          </w:tcPr>
          <w:p w:rsidR="00822C4C" w:rsidRPr="00D96AB9" w:rsidRDefault="00822C4C" w:rsidP="00822C4C">
            <w:pPr>
              <w:pStyle w:val="Default"/>
              <w:rPr>
                <w:sz w:val="18"/>
                <w:szCs w:val="18"/>
              </w:rPr>
            </w:pPr>
            <w:r w:rsidRPr="00D96AB9">
              <w:rPr>
                <w:sz w:val="18"/>
                <w:szCs w:val="18"/>
              </w:rPr>
              <w:t xml:space="preserve">Madera Eucalipto </w:t>
            </w:r>
          </w:p>
        </w:tc>
        <w:tc>
          <w:tcPr>
            <w:tcW w:w="1044" w:type="dxa"/>
            <w:vAlign w:val="center"/>
          </w:tcPr>
          <w:p w:rsidR="00822C4C" w:rsidRPr="00D96AB9" w:rsidRDefault="00822C4C" w:rsidP="00822C4C">
            <w:pPr>
              <w:pStyle w:val="Default"/>
              <w:jc w:val="center"/>
              <w:rPr>
                <w:sz w:val="18"/>
                <w:szCs w:val="18"/>
              </w:rPr>
            </w:pPr>
            <w:r w:rsidRPr="00D96AB9">
              <w:rPr>
                <w:sz w:val="18"/>
                <w:szCs w:val="18"/>
              </w:rPr>
              <w:t>105 650,9</w:t>
            </w:r>
          </w:p>
        </w:tc>
        <w:tc>
          <w:tcPr>
            <w:tcW w:w="865" w:type="dxa"/>
            <w:vAlign w:val="center"/>
          </w:tcPr>
          <w:p w:rsidR="00822C4C" w:rsidRPr="00D96AB9" w:rsidRDefault="00822C4C" w:rsidP="00822C4C">
            <w:pPr>
              <w:pStyle w:val="Default"/>
              <w:jc w:val="center"/>
              <w:rPr>
                <w:sz w:val="18"/>
                <w:szCs w:val="18"/>
              </w:rPr>
            </w:pPr>
            <w:r w:rsidRPr="00D96AB9">
              <w:rPr>
                <w:sz w:val="18"/>
                <w:szCs w:val="18"/>
              </w:rPr>
              <w:t>0,359</w:t>
            </w:r>
          </w:p>
        </w:tc>
        <w:tc>
          <w:tcPr>
            <w:tcW w:w="938" w:type="dxa"/>
            <w:vAlign w:val="center"/>
          </w:tcPr>
          <w:p w:rsidR="00822C4C" w:rsidRPr="00D96AB9" w:rsidRDefault="00822C4C" w:rsidP="00822C4C">
            <w:pPr>
              <w:pStyle w:val="Default"/>
              <w:jc w:val="center"/>
              <w:rPr>
                <w:sz w:val="18"/>
                <w:szCs w:val="18"/>
              </w:rPr>
            </w:pPr>
            <w:r w:rsidRPr="00D96AB9">
              <w:rPr>
                <w:sz w:val="18"/>
                <w:szCs w:val="18"/>
              </w:rPr>
              <w:t>1 953,4</w:t>
            </w:r>
          </w:p>
        </w:tc>
        <w:tc>
          <w:tcPr>
            <w:tcW w:w="866" w:type="dxa"/>
            <w:vMerge/>
          </w:tcPr>
          <w:p w:rsidR="00822C4C" w:rsidRPr="00D96AB9" w:rsidRDefault="00822C4C" w:rsidP="00822C4C">
            <w:pPr>
              <w:rPr>
                <w:rFonts w:ascii="Arial" w:hAnsi="Arial" w:cs="Arial"/>
                <w:sz w:val="18"/>
                <w:szCs w:val="18"/>
              </w:rPr>
            </w:pPr>
          </w:p>
        </w:tc>
        <w:tc>
          <w:tcPr>
            <w:tcW w:w="1060" w:type="dxa"/>
            <w:vMerge/>
          </w:tcPr>
          <w:p w:rsidR="00822C4C" w:rsidRPr="00D96AB9" w:rsidRDefault="00822C4C" w:rsidP="00822C4C">
            <w:pPr>
              <w:rPr>
                <w:rFonts w:ascii="Arial" w:hAnsi="Arial" w:cs="Arial"/>
                <w:sz w:val="18"/>
                <w:szCs w:val="18"/>
              </w:rPr>
            </w:pPr>
          </w:p>
        </w:tc>
        <w:tc>
          <w:tcPr>
            <w:tcW w:w="2371" w:type="dxa"/>
            <w:vAlign w:val="center"/>
          </w:tcPr>
          <w:p w:rsidR="00822C4C" w:rsidRPr="00D96AB9" w:rsidRDefault="00822C4C" w:rsidP="00822C4C">
            <w:pPr>
              <w:pStyle w:val="Default"/>
              <w:jc w:val="center"/>
              <w:rPr>
                <w:sz w:val="18"/>
                <w:szCs w:val="18"/>
              </w:rPr>
            </w:pPr>
            <w:r w:rsidRPr="00D96AB9">
              <w:rPr>
                <w:sz w:val="18"/>
                <w:szCs w:val="18"/>
              </w:rPr>
              <w:t>360,375</w:t>
            </w:r>
          </w:p>
        </w:tc>
      </w:tr>
      <w:tr w:rsidR="00822C4C" w:rsidRPr="00D96AB9" w:rsidTr="00822C4C">
        <w:trPr>
          <w:jc w:val="center"/>
        </w:trPr>
        <w:tc>
          <w:tcPr>
            <w:tcW w:w="2556" w:type="dxa"/>
            <w:vAlign w:val="center"/>
          </w:tcPr>
          <w:p w:rsidR="00822C4C" w:rsidRPr="00D96AB9" w:rsidRDefault="00822C4C" w:rsidP="00822C4C">
            <w:pPr>
              <w:pStyle w:val="Default"/>
              <w:rPr>
                <w:sz w:val="18"/>
                <w:szCs w:val="18"/>
              </w:rPr>
            </w:pPr>
            <w:r w:rsidRPr="00D96AB9">
              <w:rPr>
                <w:sz w:val="18"/>
                <w:szCs w:val="18"/>
              </w:rPr>
              <w:t xml:space="preserve">Madera Pino </w:t>
            </w:r>
          </w:p>
        </w:tc>
        <w:tc>
          <w:tcPr>
            <w:tcW w:w="1044" w:type="dxa"/>
            <w:vAlign w:val="center"/>
          </w:tcPr>
          <w:p w:rsidR="00822C4C" w:rsidRPr="00D96AB9" w:rsidRDefault="00822C4C" w:rsidP="00822C4C">
            <w:pPr>
              <w:pStyle w:val="Default"/>
              <w:jc w:val="center"/>
              <w:rPr>
                <w:sz w:val="18"/>
                <w:szCs w:val="18"/>
              </w:rPr>
            </w:pPr>
            <w:r w:rsidRPr="00D96AB9">
              <w:rPr>
                <w:sz w:val="18"/>
                <w:szCs w:val="18"/>
              </w:rPr>
              <w:t>105 720,5</w:t>
            </w:r>
          </w:p>
        </w:tc>
        <w:tc>
          <w:tcPr>
            <w:tcW w:w="865" w:type="dxa"/>
            <w:vAlign w:val="center"/>
          </w:tcPr>
          <w:p w:rsidR="00822C4C" w:rsidRPr="00D96AB9" w:rsidRDefault="00822C4C" w:rsidP="00822C4C">
            <w:pPr>
              <w:pStyle w:val="Default"/>
              <w:jc w:val="center"/>
              <w:rPr>
                <w:sz w:val="18"/>
                <w:szCs w:val="18"/>
              </w:rPr>
            </w:pPr>
            <w:r w:rsidRPr="00D96AB9">
              <w:rPr>
                <w:sz w:val="18"/>
                <w:szCs w:val="18"/>
              </w:rPr>
              <w:t>0,350</w:t>
            </w:r>
          </w:p>
        </w:tc>
        <w:tc>
          <w:tcPr>
            <w:tcW w:w="938" w:type="dxa"/>
            <w:vAlign w:val="center"/>
          </w:tcPr>
          <w:p w:rsidR="00822C4C" w:rsidRPr="00D96AB9" w:rsidRDefault="00822C4C" w:rsidP="00822C4C">
            <w:pPr>
              <w:pStyle w:val="Default"/>
              <w:jc w:val="center"/>
              <w:rPr>
                <w:sz w:val="18"/>
                <w:szCs w:val="18"/>
              </w:rPr>
            </w:pPr>
            <w:r w:rsidRPr="00D96AB9">
              <w:rPr>
                <w:sz w:val="18"/>
                <w:szCs w:val="18"/>
              </w:rPr>
              <w:t>2 005,4</w:t>
            </w:r>
          </w:p>
        </w:tc>
        <w:tc>
          <w:tcPr>
            <w:tcW w:w="866" w:type="dxa"/>
            <w:vMerge/>
          </w:tcPr>
          <w:p w:rsidR="00822C4C" w:rsidRPr="00D96AB9" w:rsidRDefault="00822C4C" w:rsidP="00822C4C">
            <w:pPr>
              <w:rPr>
                <w:rFonts w:ascii="Arial" w:hAnsi="Arial" w:cs="Arial"/>
                <w:sz w:val="18"/>
                <w:szCs w:val="18"/>
              </w:rPr>
            </w:pPr>
          </w:p>
        </w:tc>
        <w:tc>
          <w:tcPr>
            <w:tcW w:w="1060" w:type="dxa"/>
            <w:vMerge/>
          </w:tcPr>
          <w:p w:rsidR="00822C4C" w:rsidRPr="00D96AB9" w:rsidRDefault="00822C4C" w:rsidP="00822C4C">
            <w:pPr>
              <w:rPr>
                <w:rFonts w:ascii="Arial" w:hAnsi="Arial" w:cs="Arial"/>
                <w:sz w:val="18"/>
                <w:szCs w:val="18"/>
              </w:rPr>
            </w:pPr>
          </w:p>
        </w:tc>
        <w:tc>
          <w:tcPr>
            <w:tcW w:w="2371" w:type="dxa"/>
            <w:vAlign w:val="center"/>
          </w:tcPr>
          <w:p w:rsidR="00822C4C" w:rsidRPr="00D96AB9" w:rsidRDefault="00822C4C" w:rsidP="00822C4C">
            <w:pPr>
              <w:pStyle w:val="Default"/>
              <w:jc w:val="center"/>
              <w:rPr>
                <w:sz w:val="18"/>
                <w:szCs w:val="18"/>
              </w:rPr>
            </w:pPr>
            <w:r w:rsidRPr="00D96AB9">
              <w:rPr>
                <w:sz w:val="18"/>
                <w:szCs w:val="18"/>
              </w:rPr>
              <w:t>351,993</w:t>
            </w:r>
          </w:p>
        </w:tc>
      </w:tr>
      <w:tr w:rsidR="00822C4C" w:rsidRPr="00D96AB9" w:rsidTr="00822C4C">
        <w:trPr>
          <w:jc w:val="center"/>
        </w:trPr>
        <w:tc>
          <w:tcPr>
            <w:tcW w:w="2556" w:type="dxa"/>
            <w:vAlign w:val="center"/>
          </w:tcPr>
          <w:p w:rsidR="00822C4C" w:rsidRPr="00D96AB9" w:rsidRDefault="00822C4C" w:rsidP="00822C4C">
            <w:pPr>
              <w:pStyle w:val="Default"/>
              <w:rPr>
                <w:sz w:val="18"/>
                <w:szCs w:val="18"/>
              </w:rPr>
            </w:pPr>
            <w:r w:rsidRPr="00D96AB9">
              <w:rPr>
                <w:sz w:val="18"/>
                <w:szCs w:val="18"/>
              </w:rPr>
              <w:t xml:space="preserve">Madera Acacia </w:t>
            </w:r>
          </w:p>
        </w:tc>
        <w:tc>
          <w:tcPr>
            <w:tcW w:w="1044" w:type="dxa"/>
            <w:vAlign w:val="center"/>
          </w:tcPr>
          <w:p w:rsidR="00822C4C" w:rsidRPr="00D96AB9" w:rsidRDefault="00822C4C" w:rsidP="00822C4C">
            <w:pPr>
              <w:pStyle w:val="Default"/>
              <w:jc w:val="center"/>
              <w:rPr>
                <w:sz w:val="18"/>
                <w:szCs w:val="18"/>
              </w:rPr>
            </w:pPr>
            <w:r w:rsidRPr="00D96AB9">
              <w:rPr>
                <w:sz w:val="18"/>
                <w:szCs w:val="18"/>
              </w:rPr>
              <w:t>103 923,9</w:t>
            </w:r>
          </w:p>
        </w:tc>
        <w:tc>
          <w:tcPr>
            <w:tcW w:w="865" w:type="dxa"/>
            <w:vAlign w:val="center"/>
          </w:tcPr>
          <w:p w:rsidR="00822C4C" w:rsidRPr="00D96AB9" w:rsidRDefault="00822C4C" w:rsidP="00822C4C">
            <w:pPr>
              <w:pStyle w:val="Default"/>
              <w:jc w:val="center"/>
              <w:rPr>
                <w:sz w:val="18"/>
                <w:szCs w:val="18"/>
              </w:rPr>
            </w:pPr>
            <w:r w:rsidRPr="00D96AB9">
              <w:rPr>
                <w:sz w:val="18"/>
                <w:szCs w:val="18"/>
              </w:rPr>
              <w:t>0,359</w:t>
            </w:r>
          </w:p>
        </w:tc>
        <w:tc>
          <w:tcPr>
            <w:tcW w:w="938" w:type="dxa"/>
            <w:vAlign w:val="center"/>
          </w:tcPr>
          <w:p w:rsidR="00822C4C" w:rsidRPr="00D96AB9" w:rsidRDefault="00822C4C" w:rsidP="00822C4C">
            <w:pPr>
              <w:pStyle w:val="Default"/>
              <w:jc w:val="center"/>
              <w:rPr>
                <w:sz w:val="18"/>
                <w:szCs w:val="18"/>
              </w:rPr>
            </w:pPr>
            <w:r w:rsidRPr="00D96AB9">
              <w:rPr>
                <w:sz w:val="18"/>
                <w:szCs w:val="18"/>
              </w:rPr>
              <w:t>1 942,8</w:t>
            </w:r>
          </w:p>
        </w:tc>
        <w:tc>
          <w:tcPr>
            <w:tcW w:w="866" w:type="dxa"/>
            <w:vMerge/>
          </w:tcPr>
          <w:p w:rsidR="00822C4C" w:rsidRPr="00D96AB9" w:rsidRDefault="00822C4C" w:rsidP="00822C4C">
            <w:pPr>
              <w:rPr>
                <w:rFonts w:ascii="Arial" w:hAnsi="Arial" w:cs="Arial"/>
                <w:sz w:val="18"/>
                <w:szCs w:val="18"/>
              </w:rPr>
            </w:pPr>
          </w:p>
        </w:tc>
        <w:tc>
          <w:tcPr>
            <w:tcW w:w="1060" w:type="dxa"/>
            <w:vMerge/>
          </w:tcPr>
          <w:p w:rsidR="00822C4C" w:rsidRPr="00D96AB9" w:rsidRDefault="00822C4C" w:rsidP="00822C4C">
            <w:pPr>
              <w:rPr>
                <w:rFonts w:ascii="Arial" w:hAnsi="Arial" w:cs="Arial"/>
                <w:sz w:val="18"/>
                <w:szCs w:val="18"/>
              </w:rPr>
            </w:pPr>
          </w:p>
        </w:tc>
        <w:tc>
          <w:tcPr>
            <w:tcW w:w="2371" w:type="dxa"/>
            <w:vAlign w:val="center"/>
          </w:tcPr>
          <w:p w:rsidR="00822C4C" w:rsidRPr="00D96AB9" w:rsidRDefault="00822C4C" w:rsidP="00822C4C">
            <w:pPr>
              <w:pStyle w:val="Default"/>
              <w:jc w:val="center"/>
              <w:rPr>
                <w:sz w:val="18"/>
                <w:szCs w:val="18"/>
              </w:rPr>
            </w:pPr>
            <w:r w:rsidRPr="00D96AB9">
              <w:rPr>
                <w:sz w:val="18"/>
                <w:szCs w:val="18"/>
              </w:rPr>
              <w:t>361,44</w:t>
            </w:r>
          </w:p>
        </w:tc>
      </w:tr>
      <w:tr w:rsidR="00822C4C" w:rsidRPr="00D96AB9" w:rsidTr="00822C4C">
        <w:trPr>
          <w:jc w:val="center"/>
        </w:trPr>
        <w:tc>
          <w:tcPr>
            <w:tcW w:w="2556" w:type="dxa"/>
            <w:vAlign w:val="center"/>
          </w:tcPr>
          <w:p w:rsidR="00822C4C" w:rsidRPr="00D96AB9" w:rsidRDefault="00822C4C" w:rsidP="00822C4C">
            <w:pPr>
              <w:pStyle w:val="Default"/>
              <w:rPr>
                <w:sz w:val="18"/>
                <w:szCs w:val="18"/>
              </w:rPr>
            </w:pPr>
            <w:r w:rsidRPr="00D96AB9">
              <w:rPr>
                <w:sz w:val="18"/>
                <w:szCs w:val="18"/>
              </w:rPr>
              <w:t xml:space="preserve">Madera Melina </w:t>
            </w:r>
          </w:p>
        </w:tc>
        <w:tc>
          <w:tcPr>
            <w:tcW w:w="1044" w:type="dxa"/>
            <w:vAlign w:val="center"/>
          </w:tcPr>
          <w:p w:rsidR="00822C4C" w:rsidRPr="00D96AB9" w:rsidRDefault="00822C4C" w:rsidP="00822C4C">
            <w:pPr>
              <w:pStyle w:val="Default"/>
              <w:jc w:val="center"/>
              <w:rPr>
                <w:sz w:val="18"/>
                <w:szCs w:val="18"/>
              </w:rPr>
            </w:pPr>
            <w:r w:rsidRPr="00D96AB9">
              <w:rPr>
                <w:sz w:val="18"/>
                <w:szCs w:val="18"/>
              </w:rPr>
              <w:t>103 978,5</w:t>
            </w:r>
          </w:p>
        </w:tc>
        <w:tc>
          <w:tcPr>
            <w:tcW w:w="865" w:type="dxa"/>
            <w:vAlign w:val="center"/>
          </w:tcPr>
          <w:p w:rsidR="00822C4C" w:rsidRPr="00D96AB9" w:rsidRDefault="00822C4C" w:rsidP="00822C4C">
            <w:pPr>
              <w:pStyle w:val="Default"/>
              <w:jc w:val="center"/>
              <w:rPr>
                <w:sz w:val="18"/>
                <w:szCs w:val="18"/>
              </w:rPr>
            </w:pPr>
            <w:r w:rsidRPr="00D96AB9">
              <w:rPr>
                <w:sz w:val="18"/>
                <w:szCs w:val="18"/>
              </w:rPr>
              <w:t>0,361</w:t>
            </w:r>
          </w:p>
        </w:tc>
        <w:tc>
          <w:tcPr>
            <w:tcW w:w="938" w:type="dxa"/>
            <w:vAlign w:val="center"/>
          </w:tcPr>
          <w:p w:rsidR="00822C4C" w:rsidRPr="00D96AB9" w:rsidRDefault="00822C4C" w:rsidP="00822C4C">
            <w:pPr>
              <w:pStyle w:val="Default"/>
              <w:jc w:val="center"/>
              <w:rPr>
                <w:sz w:val="18"/>
                <w:szCs w:val="18"/>
              </w:rPr>
            </w:pPr>
            <w:r w:rsidRPr="00D96AB9">
              <w:rPr>
                <w:sz w:val="18"/>
                <w:szCs w:val="18"/>
              </w:rPr>
              <w:t>1 932,1</w:t>
            </w:r>
          </w:p>
        </w:tc>
        <w:tc>
          <w:tcPr>
            <w:tcW w:w="866" w:type="dxa"/>
            <w:vMerge/>
          </w:tcPr>
          <w:p w:rsidR="00822C4C" w:rsidRPr="00D96AB9" w:rsidRDefault="00822C4C" w:rsidP="00822C4C">
            <w:pPr>
              <w:rPr>
                <w:rFonts w:ascii="Arial" w:hAnsi="Arial" w:cs="Arial"/>
                <w:sz w:val="18"/>
                <w:szCs w:val="18"/>
              </w:rPr>
            </w:pPr>
          </w:p>
        </w:tc>
        <w:tc>
          <w:tcPr>
            <w:tcW w:w="1060" w:type="dxa"/>
            <w:vMerge/>
          </w:tcPr>
          <w:p w:rsidR="00822C4C" w:rsidRPr="00D96AB9" w:rsidRDefault="00822C4C" w:rsidP="00822C4C">
            <w:pPr>
              <w:rPr>
                <w:rFonts w:ascii="Arial" w:hAnsi="Arial" w:cs="Arial"/>
                <w:sz w:val="18"/>
                <w:szCs w:val="18"/>
              </w:rPr>
            </w:pPr>
          </w:p>
        </w:tc>
        <w:tc>
          <w:tcPr>
            <w:tcW w:w="2371" w:type="dxa"/>
            <w:vAlign w:val="center"/>
          </w:tcPr>
          <w:p w:rsidR="00822C4C" w:rsidRPr="00D96AB9" w:rsidRDefault="00822C4C" w:rsidP="00822C4C">
            <w:pPr>
              <w:pStyle w:val="Default"/>
              <w:jc w:val="center"/>
              <w:rPr>
                <w:sz w:val="18"/>
                <w:szCs w:val="18"/>
              </w:rPr>
            </w:pPr>
            <w:r w:rsidRPr="00D96AB9">
              <w:rPr>
                <w:sz w:val="18"/>
                <w:szCs w:val="18"/>
              </w:rPr>
              <w:t>356,535</w:t>
            </w:r>
          </w:p>
        </w:tc>
      </w:tr>
      <w:tr w:rsidR="00822C4C" w:rsidRPr="00D96AB9" w:rsidTr="00822C4C">
        <w:trPr>
          <w:jc w:val="center"/>
        </w:trPr>
        <w:tc>
          <w:tcPr>
            <w:tcW w:w="2556" w:type="dxa"/>
            <w:vAlign w:val="center"/>
          </w:tcPr>
          <w:p w:rsidR="00822C4C" w:rsidRPr="00D96AB9" w:rsidRDefault="00822C4C" w:rsidP="00822C4C">
            <w:pPr>
              <w:pStyle w:val="Default"/>
              <w:rPr>
                <w:sz w:val="18"/>
                <w:szCs w:val="18"/>
              </w:rPr>
            </w:pPr>
            <w:r w:rsidRPr="00D96AB9">
              <w:rPr>
                <w:sz w:val="18"/>
                <w:szCs w:val="18"/>
              </w:rPr>
              <w:t xml:space="preserve">Residuos de llantas </w:t>
            </w:r>
          </w:p>
        </w:tc>
        <w:tc>
          <w:tcPr>
            <w:tcW w:w="1044" w:type="dxa"/>
            <w:vAlign w:val="center"/>
          </w:tcPr>
          <w:p w:rsidR="00822C4C" w:rsidRPr="00D96AB9" w:rsidRDefault="00822C4C" w:rsidP="00822C4C">
            <w:pPr>
              <w:pStyle w:val="Default"/>
              <w:jc w:val="center"/>
              <w:rPr>
                <w:sz w:val="18"/>
                <w:szCs w:val="18"/>
              </w:rPr>
            </w:pPr>
            <w:r w:rsidRPr="00D96AB9">
              <w:rPr>
                <w:sz w:val="18"/>
                <w:szCs w:val="18"/>
              </w:rPr>
              <w:t>77 577,5</w:t>
            </w:r>
          </w:p>
        </w:tc>
        <w:tc>
          <w:tcPr>
            <w:tcW w:w="865" w:type="dxa"/>
            <w:vAlign w:val="center"/>
          </w:tcPr>
          <w:p w:rsidR="00822C4C" w:rsidRPr="00D96AB9" w:rsidRDefault="00822C4C" w:rsidP="00822C4C">
            <w:pPr>
              <w:pStyle w:val="Default"/>
              <w:jc w:val="center"/>
              <w:rPr>
                <w:sz w:val="18"/>
                <w:szCs w:val="18"/>
              </w:rPr>
            </w:pPr>
            <w:r w:rsidRPr="00D96AB9">
              <w:rPr>
                <w:sz w:val="18"/>
                <w:szCs w:val="18"/>
              </w:rPr>
              <w:t>0,221</w:t>
            </w:r>
          </w:p>
        </w:tc>
        <w:tc>
          <w:tcPr>
            <w:tcW w:w="938" w:type="dxa"/>
            <w:vAlign w:val="center"/>
          </w:tcPr>
          <w:p w:rsidR="00822C4C" w:rsidRPr="00D96AB9" w:rsidRDefault="00822C4C" w:rsidP="00822C4C">
            <w:pPr>
              <w:pStyle w:val="Default"/>
              <w:jc w:val="center"/>
              <w:rPr>
                <w:sz w:val="18"/>
                <w:szCs w:val="18"/>
              </w:rPr>
            </w:pPr>
            <w:r w:rsidRPr="00D96AB9">
              <w:rPr>
                <w:sz w:val="18"/>
                <w:szCs w:val="18"/>
              </w:rPr>
              <w:t>2 941,8</w:t>
            </w:r>
          </w:p>
        </w:tc>
        <w:tc>
          <w:tcPr>
            <w:tcW w:w="866" w:type="dxa"/>
            <w:vMerge/>
          </w:tcPr>
          <w:p w:rsidR="00822C4C" w:rsidRPr="00D96AB9" w:rsidRDefault="00822C4C" w:rsidP="00822C4C">
            <w:pPr>
              <w:rPr>
                <w:rFonts w:ascii="Arial" w:hAnsi="Arial" w:cs="Arial"/>
                <w:sz w:val="18"/>
                <w:szCs w:val="18"/>
              </w:rPr>
            </w:pPr>
          </w:p>
        </w:tc>
        <w:tc>
          <w:tcPr>
            <w:tcW w:w="1060" w:type="dxa"/>
            <w:vMerge/>
          </w:tcPr>
          <w:p w:rsidR="00822C4C" w:rsidRPr="00D96AB9" w:rsidRDefault="00822C4C" w:rsidP="00822C4C">
            <w:pPr>
              <w:rPr>
                <w:rFonts w:ascii="Arial" w:hAnsi="Arial" w:cs="Arial"/>
                <w:sz w:val="18"/>
                <w:szCs w:val="18"/>
              </w:rPr>
            </w:pPr>
          </w:p>
        </w:tc>
        <w:tc>
          <w:tcPr>
            <w:tcW w:w="2371" w:type="dxa"/>
            <w:vAlign w:val="center"/>
          </w:tcPr>
          <w:p w:rsidR="00822C4C" w:rsidRPr="00D96AB9" w:rsidRDefault="00822C4C" w:rsidP="00822C4C">
            <w:pPr>
              <w:pStyle w:val="Default"/>
              <w:jc w:val="center"/>
              <w:rPr>
                <w:sz w:val="18"/>
                <w:szCs w:val="18"/>
              </w:rPr>
            </w:pPr>
            <w:r w:rsidRPr="00D96AB9">
              <w:rPr>
                <w:sz w:val="18"/>
                <w:szCs w:val="18"/>
              </w:rPr>
              <w:t>319,488</w:t>
            </w:r>
          </w:p>
        </w:tc>
      </w:tr>
      <w:tr w:rsidR="00822C4C" w:rsidRPr="00D96AB9" w:rsidTr="00822C4C">
        <w:trPr>
          <w:jc w:val="center"/>
        </w:trPr>
        <w:tc>
          <w:tcPr>
            <w:tcW w:w="9700" w:type="dxa"/>
            <w:gridSpan w:val="7"/>
            <w:vAlign w:val="center"/>
          </w:tcPr>
          <w:p w:rsidR="00822C4C" w:rsidRPr="00D96AB9" w:rsidRDefault="00822C4C" w:rsidP="00822C4C">
            <w:pPr>
              <w:spacing w:after="0"/>
              <w:jc w:val="center"/>
              <w:rPr>
                <w:rFonts w:ascii="Arial" w:hAnsi="Arial" w:cs="Arial"/>
                <w:sz w:val="18"/>
                <w:szCs w:val="18"/>
              </w:rPr>
            </w:pPr>
            <w:r>
              <w:rPr>
                <w:rFonts w:ascii="Arial" w:hAnsi="Arial" w:cs="Arial"/>
                <w:b/>
                <w:sz w:val="18"/>
                <w:szCs w:val="18"/>
              </w:rPr>
              <w:t>Combustibles Líquidos</w:t>
            </w:r>
          </w:p>
        </w:tc>
      </w:tr>
      <w:tr w:rsidR="00822C4C" w:rsidRPr="00D96AB9" w:rsidTr="00822C4C">
        <w:trPr>
          <w:jc w:val="center"/>
        </w:trPr>
        <w:tc>
          <w:tcPr>
            <w:tcW w:w="2556" w:type="dxa"/>
            <w:vAlign w:val="center"/>
          </w:tcPr>
          <w:p w:rsidR="00822C4C" w:rsidRPr="00D96AB9" w:rsidRDefault="00822C4C" w:rsidP="00822C4C">
            <w:pPr>
              <w:pStyle w:val="Default"/>
              <w:rPr>
                <w:sz w:val="18"/>
                <w:szCs w:val="18"/>
              </w:rPr>
            </w:pPr>
            <w:r w:rsidRPr="00D96AB9">
              <w:rPr>
                <w:sz w:val="18"/>
                <w:szCs w:val="18"/>
              </w:rPr>
              <w:t xml:space="preserve">Kerosene </w:t>
            </w:r>
          </w:p>
        </w:tc>
        <w:tc>
          <w:tcPr>
            <w:tcW w:w="1044" w:type="dxa"/>
            <w:vAlign w:val="center"/>
          </w:tcPr>
          <w:p w:rsidR="00822C4C" w:rsidRPr="00D96AB9" w:rsidRDefault="00822C4C" w:rsidP="00822C4C">
            <w:pPr>
              <w:pStyle w:val="Default"/>
              <w:jc w:val="center"/>
              <w:rPr>
                <w:sz w:val="18"/>
                <w:szCs w:val="18"/>
              </w:rPr>
            </w:pPr>
            <w:r w:rsidRPr="00D96AB9">
              <w:rPr>
                <w:sz w:val="18"/>
                <w:szCs w:val="18"/>
              </w:rPr>
              <w:t>73 939,6</w:t>
            </w:r>
          </w:p>
        </w:tc>
        <w:tc>
          <w:tcPr>
            <w:tcW w:w="865" w:type="dxa"/>
            <w:vAlign w:val="center"/>
          </w:tcPr>
          <w:p w:rsidR="00822C4C" w:rsidRPr="00D96AB9" w:rsidRDefault="00822C4C" w:rsidP="00822C4C">
            <w:pPr>
              <w:pStyle w:val="Default"/>
              <w:jc w:val="center"/>
              <w:rPr>
                <w:sz w:val="18"/>
                <w:szCs w:val="18"/>
              </w:rPr>
            </w:pPr>
            <w:r w:rsidRPr="00D96AB9">
              <w:rPr>
                <w:sz w:val="18"/>
                <w:szCs w:val="18"/>
              </w:rPr>
              <w:t>0,204</w:t>
            </w:r>
          </w:p>
        </w:tc>
        <w:tc>
          <w:tcPr>
            <w:tcW w:w="938" w:type="dxa"/>
            <w:vMerge w:val="restart"/>
            <w:vAlign w:val="center"/>
          </w:tcPr>
          <w:p w:rsidR="00822C4C" w:rsidRPr="00D96AB9" w:rsidRDefault="00822C4C" w:rsidP="00822C4C">
            <w:pPr>
              <w:jc w:val="center"/>
              <w:rPr>
                <w:rFonts w:ascii="Arial" w:hAnsi="Arial" w:cs="Arial"/>
                <w:sz w:val="18"/>
                <w:szCs w:val="18"/>
              </w:rPr>
            </w:pPr>
            <w:r w:rsidRPr="00D96AB9">
              <w:rPr>
                <w:rFonts w:ascii="Arial" w:hAnsi="Arial" w:cs="Arial"/>
                <w:sz w:val="18"/>
                <w:szCs w:val="18"/>
              </w:rPr>
              <w:t>No</w:t>
            </w:r>
          </w:p>
          <w:p w:rsidR="00822C4C" w:rsidRPr="00D96AB9" w:rsidRDefault="00822C4C" w:rsidP="00822C4C">
            <w:pPr>
              <w:jc w:val="center"/>
              <w:rPr>
                <w:rFonts w:ascii="Arial" w:hAnsi="Arial" w:cs="Arial"/>
                <w:sz w:val="18"/>
                <w:szCs w:val="18"/>
              </w:rPr>
            </w:pPr>
            <w:r w:rsidRPr="00D96AB9">
              <w:rPr>
                <w:rFonts w:ascii="Arial" w:hAnsi="Arial" w:cs="Arial"/>
                <w:sz w:val="18"/>
                <w:szCs w:val="18"/>
              </w:rPr>
              <w:t>Aplica</w:t>
            </w:r>
          </w:p>
        </w:tc>
        <w:tc>
          <w:tcPr>
            <w:tcW w:w="866" w:type="dxa"/>
            <w:vAlign w:val="center"/>
          </w:tcPr>
          <w:p w:rsidR="00822C4C" w:rsidRPr="00D96AB9" w:rsidRDefault="00822C4C" w:rsidP="00822C4C">
            <w:pPr>
              <w:pStyle w:val="Default"/>
              <w:jc w:val="center"/>
              <w:rPr>
                <w:sz w:val="18"/>
                <w:szCs w:val="18"/>
              </w:rPr>
            </w:pPr>
            <w:r w:rsidRPr="00D96AB9">
              <w:rPr>
                <w:sz w:val="18"/>
                <w:szCs w:val="18"/>
              </w:rPr>
              <w:t>9,623</w:t>
            </w:r>
          </w:p>
        </w:tc>
        <w:tc>
          <w:tcPr>
            <w:tcW w:w="1060" w:type="dxa"/>
            <w:vMerge w:val="restart"/>
            <w:vAlign w:val="center"/>
          </w:tcPr>
          <w:p w:rsidR="00822C4C" w:rsidRPr="00D96AB9" w:rsidRDefault="00822C4C" w:rsidP="00822C4C">
            <w:pPr>
              <w:jc w:val="center"/>
              <w:rPr>
                <w:rFonts w:ascii="Arial" w:hAnsi="Arial" w:cs="Arial"/>
                <w:sz w:val="18"/>
                <w:szCs w:val="18"/>
              </w:rPr>
            </w:pPr>
            <w:r w:rsidRPr="00D96AB9">
              <w:rPr>
                <w:rFonts w:ascii="Arial" w:hAnsi="Arial" w:cs="Arial"/>
                <w:sz w:val="18"/>
                <w:szCs w:val="18"/>
              </w:rPr>
              <w:t>No</w:t>
            </w:r>
          </w:p>
          <w:p w:rsidR="00822C4C" w:rsidRPr="00D96AB9" w:rsidRDefault="00822C4C" w:rsidP="00822C4C">
            <w:pPr>
              <w:jc w:val="center"/>
              <w:rPr>
                <w:rFonts w:ascii="Arial" w:hAnsi="Arial" w:cs="Arial"/>
                <w:sz w:val="18"/>
                <w:szCs w:val="18"/>
              </w:rPr>
            </w:pPr>
            <w:r w:rsidRPr="00D96AB9">
              <w:rPr>
                <w:rFonts w:ascii="Arial" w:hAnsi="Arial" w:cs="Arial"/>
                <w:sz w:val="18"/>
                <w:szCs w:val="18"/>
              </w:rPr>
              <w:t>Aplica</w:t>
            </w:r>
          </w:p>
        </w:tc>
        <w:tc>
          <w:tcPr>
            <w:tcW w:w="2371" w:type="dxa"/>
            <w:vAlign w:val="center"/>
          </w:tcPr>
          <w:p w:rsidR="00822C4C" w:rsidRPr="00D96AB9" w:rsidRDefault="00822C4C" w:rsidP="00822C4C">
            <w:pPr>
              <w:pStyle w:val="Default"/>
              <w:jc w:val="center"/>
              <w:rPr>
                <w:sz w:val="18"/>
                <w:szCs w:val="18"/>
              </w:rPr>
            </w:pPr>
            <w:r w:rsidRPr="00D96AB9">
              <w:rPr>
                <w:sz w:val="18"/>
                <w:szCs w:val="18"/>
              </w:rPr>
              <w:t>332,51</w:t>
            </w:r>
          </w:p>
        </w:tc>
      </w:tr>
      <w:tr w:rsidR="00822C4C" w:rsidRPr="00D96AB9" w:rsidTr="00822C4C">
        <w:trPr>
          <w:jc w:val="center"/>
        </w:trPr>
        <w:tc>
          <w:tcPr>
            <w:tcW w:w="2556" w:type="dxa"/>
            <w:vAlign w:val="center"/>
          </w:tcPr>
          <w:p w:rsidR="00822C4C" w:rsidRPr="00D96AB9" w:rsidRDefault="00822C4C" w:rsidP="00822C4C">
            <w:pPr>
              <w:pStyle w:val="Default"/>
              <w:rPr>
                <w:sz w:val="18"/>
                <w:szCs w:val="18"/>
              </w:rPr>
            </w:pPr>
            <w:r w:rsidRPr="00D96AB9">
              <w:rPr>
                <w:sz w:val="18"/>
                <w:szCs w:val="18"/>
              </w:rPr>
              <w:t xml:space="preserve">Combustóleo </w:t>
            </w:r>
          </w:p>
        </w:tc>
        <w:tc>
          <w:tcPr>
            <w:tcW w:w="1044" w:type="dxa"/>
            <w:vAlign w:val="center"/>
          </w:tcPr>
          <w:p w:rsidR="00822C4C" w:rsidRPr="00D96AB9" w:rsidRDefault="00822C4C" w:rsidP="00822C4C">
            <w:pPr>
              <w:pStyle w:val="Default"/>
              <w:jc w:val="center"/>
              <w:rPr>
                <w:sz w:val="18"/>
                <w:szCs w:val="18"/>
              </w:rPr>
            </w:pPr>
            <w:r w:rsidRPr="00D96AB9">
              <w:rPr>
                <w:sz w:val="18"/>
                <w:szCs w:val="18"/>
              </w:rPr>
              <w:t>80 460,3</w:t>
            </w:r>
          </w:p>
        </w:tc>
        <w:tc>
          <w:tcPr>
            <w:tcW w:w="865" w:type="dxa"/>
            <w:vAlign w:val="center"/>
          </w:tcPr>
          <w:p w:rsidR="00822C4C" w:rsidRPr="00D96AB9" w:rsidRDefault="00822C4C" w:rsidP="00822C4C">
            <w:pPr>
              <w:pStyle w:val="Default"/>
              <w:jc w:val="center"/>
              <w:rPr>
                <w:sz w:val="18"/>
                <w:szCs w:val="18"/>
              </w:rPr>
            </w:pPr>
            <w:r w:rsidRPr="00D96AB9">
              <w:rPr>
                <w:sz w:val="18"/>
                <w:szCs w:val="18"/>
              </w:rPr>
              <w:t>0,207</w:t>
            </w:r>
          </w:p>
        </w:tc>
        <w:tc>
          <w:tcPr>
            <w:tcW w:w="938" w:type="dxa"/>
            <w:vMerge/>
          </w:tcPr>
          <w:p w:rsidR="00822C4C" w:rsidRPr="00D96AB9" w:rsidRDefault="00822C4C" w:rsidP="00822C4C">
            <w:pPr>
              <w:rPr>
                <w:rFonts w:ascii="Arial" w:hAnsi="Arial" w:cs="Arial"/>
                <w:sz w:val="18"/>
                <w:szCs w:val="18"/>
              </w:rPr>
            </w:pPr>
          </w:p>
        </w:tc>
        <w:tc>
          <w:tcPr>
            <w:tcW w:w="866" w:type="dxa"/>
            <w:vAlign w:val="center"/>
          </w:tcPr>
          <w:p w:rsidR="00822C4C" w:rsidRPr="00D96AB9" w:rsidRDefault="00822C4C" w:rsidP="00822C4C">
            <w:pPr>
              <w:pStyle w:val="Default"/>
              <w:jc w:val="center"/>
              <w:rPr>
                <w:sz w:val="18"/>
                <w:szCs w:val="18"/>
              </w:rPr>
            </w:pPr>
            <w:r w:rsidRPr="00D96AB9">
              <w:rPr>
                <w:sz w:val="18"/>
                <w:szCs w:val="18"/>
              </w:rPr>
              <w:t>11,625</w:t>
            </w:r>
          </w:p>
        </w:tc>
        <w:tc>
          <w:tcPr>
            <w:tcW w:w="1060" w:type="dxa"/>
            <w:vMerge/>
          </w:tcPr>
          <w:p w:rsidR="00822C4C" w:rsidRPr="00D96AB9" w:rsidRDefault="00822C4C" w:rsidP="00822C4C">
            <w:pPr>
              <w:rPr>
                <w:rFonts w:ascii="Arial" w:hAnsi="Arial" w:cs="Arial"/>
                <w:sz w:val="18"/>
                <w:szCs w:val="18"/>
              </w:rPr>
            </w:pPr>
          </w:p>
        </w:tc>
        <w:tc>
          <w:tcPr>
            <w:tcW w:w="2371" w:type="dxa"/>
            <w:vAlign w:val="center"/>
          </w:tcPr>
          <w:p w:rsidR="00822C4C" w:rsidRPr="00D96AB9" w:rsidRDefault="00822C4C" w:rsidP="00822C4C">
            <w:pPr>
              <w:pStyle w:val="Default"/>
              <w:jc w:val="center"/>
              <w:rPr>
                <w:sz w:val="18"/>
                <w:szCs w:val="18"/>
              </w:rPr>
            </w:pPr>
            <w:r w:rsidRPr="00D96AB9">
              <w:rPr>
                <w:sz w:val="18"/>
                <w:szCs w:val="18"/>
              </w:rPr>
              <w:t>246,925</w:t>
            </w:r>
          </w:p>
        </w:tc>
      </w:tr>
      <w:tr w:rsidR="00822C4C" w:rsidRPr="00D96AB9" w:rsidTr="00822C4C">
        <w:trPr>
          <w:jc w:val="center"/>
        </w:trPr>
        <w:tc>
          <w:tcPr>
            <w:tcW w:w="2556" w:type="dxa"/>
            <w:vAlign w:val="center"/>
          </w:tcPr>
          <w:p w:rsidR="00822C4C" w:rsidRPr="00D96AB9" w:rsidRDefault="00822C4C" w:rsidP="00822C4C">
            <w:pPr>
              <w:pStyle w:val="Default"/>
              <w:rPr>
                <w:sz w:val="18"/>
                <w:szCs w:val="18"/>
              </w:rPr>
            </w:pPr>
            <w:r w:rsidRPr="00D96AB9">
              <w:rPr>
                <w:sz w:val="18"/>
                <w:szCs w:val="18"/>
              </w:rPr>
              <w:t xml:space="preserve">Crudo de Castilla </w:t>
            </w:r>
          </w:p>
        </w:tc>
        <w:tc>
          <w:tcPr>
            <w:tcW w:w="1044" w:type="dxa"/>
            <w:vAlign w:val="center"/>
          </w:tcPr>
          <w:p w:rsidR="00822C4C" w:rsidRPr="00D96AB9" w:rsidRDefault="00822C4C" w:rsidP="00822C4C">
            <w:pPr>
              <w:pStyle w:val="Default"/>
              <w:jc w:val="center"/>
              <w:rPr>
                <w:sz w:val="18"/>
                <w:szCs w:val="18"/>
              </w:rPr>
            </w:pPr>
            <w:r w:rsidRPr="00D96AB9">
              <w:rPr>
                <w:sz w:val="18"/>
                <w:szCs w:val="18"/>
              </w:rPr>
              <w:t>77 841,8</w:t>
            </w:r>
          </w:p>
        </w:tc>
        <w:tc>
          <w:tcPr>
            <w:tcW w:w="865" w:type="dxa"/>
            <w:vAlign w:val="center"/>
          </w:tcPr>
          <w:p w:rsidR="00822C4C" w:rsidRPr="00D96AB9" w:rsidRDefault="00822C4C" w:rsidP="00822C4C">
            <w:pPr>
              <w:pStyle w:val="Default"/>
              <w:jc w:val="center"/>
              <w:rPr>
                <w:sz w:val="18"/>
                <w:szCs w:val="18"/>
              </w:rPr>
            </w:pPr>
            <w:r w:rsidRPr="00D96AB9">
              <w:rPr>
                <w:sz w:val="18"/>
                <w:szCs w:val="18"/>
              </w:rPr>
              <w:t>0,206</w:t>
            </w:r>
          </w:p>
        </w:tc>
        <w:tc>
          <w:tcPr>
            <w:tcW w:w="938" w:type="dxa"/>
            <w:vMerge/>
          </w:tcPr>
          <w:p w:rsidR="00822C4C" w:rsidRPr="00D96AB9" w:rsidRDefault="00822C4C" w:rsidP="00822C4C">
            <w:pPr>
              <w:rPr>
                <w:rFonts w:ascii="Arial" w:hAnsi="Arial" w:cs="Arial"/>
                <w:sz w:val="18"/>
                <w:szCs w:val="18"/>
              </w:rPr>
            </w:pPr>
          </w:p>
        </w:tc>
        <w:tc>
          <w:tcPr>
            <w:tcW w:w="866" w:type="dxa"/>
            <w:vAlign w:val="center"/>
          </w:tcPr>
          <w:p w:rsidR="00822C4C" w:rsidRPr="00D96AB9" w:rsidRDefault="00822C4C" w:rsidP="00822C4C">
            <w:pPr>
              <w:pStyle w:val="Default"/>
              <w:jc w:val="center"/>
              <w:rPr>
                <w:sz w:val="18"/>
                <w:szCs w:val="18"/>
              </w:rPr>
            </w:pPr>
            <w:r w:rsidRPr="00D96AB9">
              <w:rPr>
                <w:sz w:val="18"/>
                <w:szCs w:val="18"/>
              </w:rPr>
              <w:t>11,282</w:t>
            </w:r>
          </w:p>
        </w:tc>
        <w:tc>
          <w:tcPr>
            <w:tcW w:w="1060" w:type="dxa"/>
            <w:vMerge/>
          </w:tcPr>
          <w:p w:rsidR="00822C4C" w:rsidRPr="00D96AB9" w:rsidRDefault="00822C4C" w:rsidP="00822C4C">
            <w:pPr>
              <w:rPr>
                <w:rFonts w:ascii="Arial" w:hAnsi="Arial" w:cs="Arial"/>
                <w:sz w:val="18"/>
                <w:szCs w:val="18"/>
              </w:rPr>
            </w:pPr>
          </w:p>
        </w:tc>
        <w:tc>
          <w:tcPr>
            <w:tcW w:w="2371" w:type="dxa"/>
            <w:vAlign w:val="center"/>
          </w:tcPr>
          <w:p w:rsidR="00822C4C" w:rsidRPr="00D96AB9" w:rsidRDefault="00822C4C" w:rsidP="00822C4C">
            <w:pPr>
              <w:pStyle w:val="Default"/>
              <w:jc w:val="center"/>
              <w:rPr>
                <w:sz w:val="18"/>
                <w:szCs w:val="18"/>
              </w:rPr>
            </w:pPr>
            <w:r w:rsidRPr="00D96AB9">
              <w:rPr>
                <w:sz w:val="18"/>
                <w:szCs w:val="18"/>
              </w:rPr>
              <w:t>267,847</w:t>
            </w:r>
          </w:p>
        </w:tc>
      </w:tr>
      <w:tr w:rsidR="00822C4C" w:rsidRPr="00D96AB9" w:rsidTr="00822C4C">
        <w:trPr>
          <w:jc w:val="center"/>
        </w:trPr>
        <w:tc>
          <w:tcPr>
            <w:tcW w:w="2556" w:type="dxa"/>
            <w:vAlign w:val="center"/>
          </w:tcPr>
          <w:p w:rsidR="00822C4C" w:rsidRPr="00D96AB9" w:rsidRDefault="00822C4C" w:rsidP="00822C4C">
            <w:pPr>
              <w:pStyle w:val="Default"/>
              <w:rPr>
                <w:sz w:val="18"/>
                <w:szCs w:val="18"/>
              </w:rPr>
            </w:pPr>
            <w:r w:rsidRPr="00D96AB9">
              <w:rPr>
                <w:sz w:val="18"/>
                <w:szCs w:val="18"/>
              </w:rPr>
              <w:t xml:space="preserve">Avigas </w:t>
            </w:r>
          </w:p>
        </w:tc>
        <w:tc>
          <w:tcPr>
            <w:tcW w:w="1044" w:type="dxa"/>
            <w:vAlign w:val="center"/>
          </w:tcPr>
          <w:p w:rsidR="00822C4C" w:rsidRPr="00D96AB9" w:rsidRDefault="00822C4C" w:rsidP="00822C4C">
            <w:pPr>
              <w:pStyle w:val="Default"/>
              <w:jc w:val="center"/>
              <w:rPr>
                <w:sz w:val="18"/>
                <w:szCs w:val="18"/>
              </w:rPr>
            </w:pPr>
            <w:r w:rsidRPr="00D96AB9">
              <w:rPr>
                <w:sz w:val="18"/>
                <w:szCs w:val="18"/>
              </w:rPr>
              <w:t>56 337,8</w:t>
            </w:r>
          </w:p>
        </w:tc>
        <w:tc>
          <w:tcPr>
            <w:tcW w:w="865" w:type="dxa"/>
            <w:vAlign w:val="center"/>
          </w:tcPr>
          <w:p w:rsidR="00822C4C" w:rsidRPr="00D96AB9" w:rsidRDefault="00822C4C" w:rsidP="00822C4C">
            <w:pPr>
              <w:pStyle w:val="Default"/>
              <w:jc w:val="center"/>
              <w:rPr>
                <w:sz w:val="18"/>
                <w:szCs w:val="18"/>
              </w:rPr>
            </w:pPr>
            <w:r w:rsidRPr="00D96AB9">
              <w:rPr>
                <w:sz w:val="18"/>
                <w:szCs w:val="18"/>
              </w:rPr>
              <w:t>0,256</w:t>
            </w:r>
          </w:p>
        </w:tc>
        <w:tc>
          <w:tcPr>
            <w:tcW w:w="938" w:type="dxa"/>
            <w:vMerge/>
          </w:tcPr>
          <w:p w:rsidR="00822C4C" w:rsidRPr="00D96AB9" w:rsidRDefault="00822C4C" w:rsidP="00822C4C">
            <w:pPr>
              <w:rPr>
                <w:rFonts w:ascii="Arial" w:hAnsi="Arial" w:cs="Arial"/>
                <w:sz w:val="18"/>
                <w:szCs w:val="18"/>
              </w:rPr>
            </w:pPr>
          </w:p>
        </w:tc>
        <w:tc>
          <w:tcPr>
            <w:tcW w:w="866" w:type="dxa"/>
            <w:vAlign w:val="center"/>
          </w:tcPr>
          <w:p w:rsidR="00822C4C" w:rsidRPr="00D96AB9" w:rsidRDefault="00822C4C" w:rsidP="00822C4C">
            <w:pPr>
              <w:pStyle w:val="Default"/>
              <w:jc w:val="center"/>
              <w:rPr>
                <w:sz w:val="18"/>
                <w:szCs w:val="18"/>
              </w:rPr>
            </w:pPr>
            <w:r w:rsidRPr="00D96AB9">
              <w:rPr>
                <w:sz w:val="18"/>
                <w:szCs w:val="18"/>
              </w:rPr>
              <w:t>6,387</w:t>
            </w:r>
          </w:p>
        </w:tc>
        <w:tc>
          <w:tcPr>
            <w:tcW w:w="1060" w:type="dxa"/>
            <w:vMerge/>
          </w:tcPr>
          <w:p w:rsidR="00822C4C" w:rsidRPr="00D96AB9" w:rsidRDefault="00822C4C" w:rsidP="00822C4C">
            <w:pPr>
              <w:rPr>
                <w:rFonts w:ascii="Arial" w:hAnsi="Arial" w:cs="Arial"/>
                <w:sz w:val="18"/>
                <w:szCs w:val="18"/>
              </w:rPr>
            </w:pPr>
          </w:p>
        </w:tc>
        <w:tc>
          <w:tcPr>
            <w:tcW w:w="2371" w:type="dxa"/>
            <w:vAlign w:val="center"/>
          </w:tcPr>
          <w:p w:rsidR="00822C4C" w:rsidRPr="00D96AB9" w:rsidRDefault="00822C4C" w:rsidP="00822C4C">
            <w:pPr>
              <w:pStyle w:val="Default"/>
              <w:jc w:val="center"/>
              <w:rPr>
                <w:sz w:val="18"/>
                <w:szCs w:val="18"/>
              </w:rPr>
            </w:pPr>
            <w:r w:rsidRPr="00D96AB9">
              <w:rPr>
                <w:sz w:val="18"/>
                <w:szCs w:val="18"/>
              </w:rPr>
              <w:t>218,597</w:t>
            </w:r>
          </w:p>
        </w:tc>
      </w:tr>
      <w:tr w:rsidR="00822C4C" w:rsidRPr="00D96AB9" w:rsidTr="00822C4C">
        <w:trPr>
          <w:jc w:val="center"/>
        </w:trPr>
        <w:tc>
          <w:tcPr>
            <w:tcW w:w="2556" w:type="dxa"/>
            <w:vAlign w:val="center"/>
          </w:tcPr>
          <w:p w:rsidR="00822C4C" w:rsidRPr="00D96AB9" w:rsidRDefault="00822C4C" w:rsidP="00822C4C">
            <w:pPr>
              <w:pStyle w:val="Default"/>
              <w:rPr>
                <w:sz w:val="18"/>
                <w:szCs w:val="18"/>
              </w:rPr>
            </w:pPr>
            <w:r w:rsidRPr="00D96AB9">
              <w:rPr>
                <w:sz w:val="18"/>
                <w:szCs w:val="18"/>
              </w:rPr>
              <w:t xml:space="preserve">Jet A1 </w:t>
            </w:r>
          </w:p>
        </w:tc>
        <w:tc>
          <w:tcPr>
            <w:tcW w:w="1044" w:type="dxa"/>
            <w:vAlign w:val="center"/>
          </w:tcPr>
          <w:p w:rsidR="00822C4C" w:rsidRPr="00D96AB9" w:rsidRDefault="00822C4C" w:rsidP="00822C4C">
            <w:pPr>
              <w:pStyle w:val="Default"/>
              <w:jc w:val="center"/>
              <w:rPr>
                <w:sz w:val="18"/>
                <w:szCs w:val="18"/>
              </w:rPr>
            </w:pPr>
            <w:r w:rsidRPr="00D96AB9">
              <w:rPr>
                <w:sz w:val="18"/>
                <w:szCs w:val="18"/>
              </w:rPr>
              <w:t>88 461,1</w:t>
            </w:r>
          </w:p>
        </w:tc>
        <w:tc>
          <w:tcPr>
            <w:tcW w:w="865" w:type="dxa"/>
            <w:vAlign w:val="center"/>
          </w:tcPr>
          <w:p w:rsidR="00822C4C" w:rsidRPr="00D96AB9" w:rsidRDefault="00822C4C" w:rsidP="00822C4C">
            <w:pPr>
              <w:pStyle w:val="Default"/>
              <w:jc w:val="center"/>
              <w:rPr>
                <w:sz w:val="18"/>
                <w:szCs w:val="18"/>
              </w:rPr>
            </w:pPr>
            <w:r w:rsidRPr="00D96AB9">
              <w:rPr>
                <w:sz w:val="18"/>
                <w:szCs w:val="18"/>
              </w:rPr>
              <w:t>0,213</w:t>
            </w:r>
          </w:p>
        </w:tc>
        <w:tc>
          <w:tcPr>
            <w:tcW w:w="938" w:type="dxa"/>
            <w:vMerge/>
          </w:tcPr>
          <w:p w:rsidR="00822C4C" w:rsidRPr="00D96AB9" w:rsidRDefault="00822C4C" w:rsidP="00822C4C">
            <w:pPr>
              <w:rPr>
                <w:rFonts w:ascii="Arial" w:hAnsi="Arial" w:cs="Arial"/>
                <w:sz w:val="18"/>
                <w:szCs w:val="18"/>
              </w:rPr>
            </w:pPr>
          </w:p>
        </w:tc>
        <w:tc>
          <w:tcPr>
            <w:tcW w:w="866" w:type="dxa"/>
            <w:vAlign w:val="center"/>
          </w:tcPr>
          <w:p w:rsidR="00822C4C" w:rsidRPr="00D96AB9" w:rsidRDefault="00822C4C" w:rsidP="00822C4C">
            <w:pPr>
              <w:pStyle w:val="Default"/>
              <w:jc w:val="center"/>
              <w:rPr>
                <w:sz w:val="18"/>
                <w:szCs w:val="18"/>
              </w:rPr>
            </w:pPr>
            <w:r w:rsidRPr="00D96AB9">
              <w:rPr>
                <w:sz w:val="18"/>
                <w:szCs w:val="18"/>
              </w:rPr>
              <w:t>9,840</w:t>
            </w:r>
          </w:p>
        </w:tc>
        <w:tc>
          <w:tcPr>
            <w:tcW w:w="1060" w:type="dxa"/>
            <w:vMerge/>
          </w:tcPr>
          <w:p w:rsidR="00822C4C" w:rsidRPr="00D96AB9" w:rsidRDefault="00822C4C" w:rsidP="00822C4C">
            <w:pPr>
              <w:rPr>
                <w:rFonts w:ascii="Arial" w:hAnsi="Arial" w:cs="Arial"/>
                <w:sz w:val="18"/>
                <w:szCs w:val="18"/>
              </w:rPr>
            </w:pPr>
          </w:p>
        </w:tc>
        <w:tc>
          <w:tcPr>
            <w:tcW w:w="2371" w:type="dxa"/>
            <w:vAlign w:val="center"/>
          </w:tcPr>
          <w:p w:rsidR="00822C4C" w:rsidRPr="00D96AB9" w:rsidRDefault="00822C4C" w:rsidP="00822C4C">
            <w:pPr>
              <w:pStyle w:val="Default"/>
              <w:jc w:val="center"/>
              <w:rPr>
                <w:sz w:val="18"/>
                <w:szCs w:val="18"/>
              </w:rPr>
            </w:pPr>
            <w:r w:rsidRPr="00D96AB9">
              <w:rPr>
                <w:sz w:val="18"/>
                <w:szCs w:val="18"/>
              </w:rPr>
              <w:t>220,081</w:t>
            </w:r>
          </w:p>
        </w:tc>
      </w:tr>
      <w:tr w:rsidR="00822C4C" w:rsidRPr="00D96AB9" w:rsidTr="00822C4C">
        <w:trPr>
          <w:jc w:val="center"/>
        </w:trPr>
        <w:tc>
          <w:tcPr>
            <w:tcW w:w="2556" w:type="dxa"/>
            <w:vAlign w:val="center"/>
          </w:tcPr>
          <w:p w:rsidR="00822C4C" w:rsidRPr="00D96AB9" w:rsidRDefault="00881EB2" w:rsidP="00822C4C">
            <w:pPr>
              <w:pStyle w:val="Default"/>
              <w:rPr>
                <w:sz w:val="18"/>
                <w:szCs w:val="18"/>
              </w:rPr>
            </w:pPr>
            <w:r w:rsidRPr="00D96AB9">
              <w:rPr>
                <w:sz w:val="18"/>
                <w:szCs w:val="18"/>
              </w:rPr>
              <w:t>Diésel</w:t>
            </w:r>
            <w:r w:rsidR="00822C4C" w:rsidRPr="00D96AB9">
              <w:rPr>
                <w:sz w:val="18"/>
                <w:szCs w:val="18"/>
              </w:rPr>
              <w:t xml:space="preserve"> B10 (Mezcla comercial) </w:t>
            </w:r>
          </w:p>
        </w:tc>
        <w:tc>
          <w:tcPr>
            <w:tcW w:w="1044" w:type="dxa"/>
            <w:vAlign w:val="center"/>
          </w:tcPr>
          <w:p w:rsidR="00822C4C" w:rsidRPr="00D96AB9" w:rsidRDefault="00822C4C" w:rsidP="00822C4C">
            <w:pPr>
              <w:pStyle w:val="Default"/>
              <w:jc w:val="center"/>
              <w:rPr>
                <w:sz w:val="18"/>
                <w:szCs w:val="18"/>
              </w:rPr>
            </w:pPr>
            <w:r w:rsidRPr="00D96AB9">
              <w:rPr>
                <w:sz w:val="18"/>
                <w:szCs w:val="18"/>
              </w:rPr>
              <w:t>74 831,8</w:t>
            </w:r>
          </w:p>
        </w:tc>
        <w:tc>
          <w:tcPr>
            <w:tcW w:w="865" w:type="dxa"/>
            <w:vAlign w:val="center"/>
          </w:tcPr>
          <w:p w:rsidR="00822C4C" w:rsidRPr="00D96AB9" w:rsidRDefault="00822C4C" w:rsidP="00822C4C">
            <w:pPr>
              <w:pStyle w:val="Default"/>
              <w:jc w:val="center"/>
              <w:rPr>
                <w:sz w:val="18"/>
                <w:szCs w:val="18"/>
              </w:rPr>
            </w:pPr>
            <w:r w:rsidRPr="00D96AB9">
              <w:rPr>
                <w:sz w:val="18"/>
                <w:szCs w:val="18"/>
              </w:rPr>
              <w:t>0,205</w:t>
            </w:r>
          </w:p>
        </w:tc>
        <w:tc>
          <w:tcPr>
            <w:tcW w:w="938" w:type="dxa"/>
            <w:vMerge/>
          </w:tcPr>
          <w:p w:rsidR="00822C4C" w:rsidRPr="00D96AB9" w:rsidRDefault="00822C4C" w:rsidP="00822C4C">
            <w:pPr>
              <w:rPr>
                <w:rFonts w:ascii="Arial" w:hAnsi="Arial" w:cs="Arial"/>
                <w:sz w:val="18"/>
                <w:szCs w:val="18"/>
              </w:rPr>
            </w:pPr>
          </w:p>
        </w:tc>
        <w:tc>
          <w:tcPr>
            <w:tcW w:w="866" w:type="dxa"/>
            <w:vAlign w:val="center"/>
          </w:tcPr>
          <w:p w:rsidR="00822C4C" w:rsidRPr="00D96AB9" w:rsidRDefault="00822C4C" w:rsidP="00822C4C">
            <w:pPr>
              <w:pStyle w:val="Default"/>
              <w:jc w:val="center"/>
              <w:rPr>
                <w:sz w:val="18"/>
                <w:szCs w:val="18"/>
              </w:rPr>
            </w:pPr>
            <w:r w:rsidRPr="00D96AB9">
              <w:rPr>
                <w:sz w:val="18"/>
                <w:szCs w:val="18"/>
              </w:rPr>
              <w:t>10,277</w:t>
            </w:r>
          </w:p>
        </w:tc>
        <w:tc>
          <w:tcPr>
            <w:tcW w:w="1060" w:type="dxa"/>
            <w:vMerge/>
          </w:tcPr>
          <w:p w:rsidR="00822C4C" w:rsidRPr="00D96AB9" w:rsidRDefault="00822C4C" w:rsidP="00822C4C">
            <w:pPr>
              <w:rPr>
                <w:rFonts w:ascii="Arial" w:hAnsi="Arial" w:cs="Arial"/>
                <w:sz w:val="18"/>
                <w:szCs w:val="18"/>
              </w:rPr>
            </w:pPr>
          </w:p>
        </w:tc>
        <w:tc>
          <w:tcPr>
            <w:tcW w:w="2371" w:type="dxa"/>
            <w:vAlign w:val="center"/>
          </w:tcPr>
          <w:p w:rsidR="00822C4C" w:rsidRPr="00D96AB9" w:rsidRDefault="00822C4C" w:rsidP="00822C4C">
            <w:pPr>
              <w:pStyle w:val="Default"/>
              <w:jc w:val="center"/>
              <w:rPr>
                <w:sz w:val="18"/>
                <w:szCs w:val="18"/>
              </w:rPr>
            </w:pPr>
            <w:r w:rsidRPr="00D96AB9">
              <w:rPr>
                <w:sz w:val="18"/>
                <w:szCs w:val="18"/>
              </w:rPr>
              <w:t>239,358</w:t>
            </w:r>
          </w:p>
        </w:tc>
      </w:tr>
      <w:tr w:rsidR="00822C4C" w:rsidRPr="00D96AB9" w:rsidTr="00822C4C">
        <w:trPr>
          <w:jc w:val="center"/>
        </w:trPr>
        <w:tc>
          <w:tcPr>
            <w:tcW w:w="2556" w:type="dxa"/>
            <w:vAlign w:val="center"/>
          </w:tcPr>
          <w:p w:rsidR="00822C4C" w:rsidRPr="00D96AB9" w:rsidRDefault="00822C4C" w:rsidP="00822C4C">
            <w:pPr>
              <w:pStyle w:val="Default"/>
              <w:rPr>
                <w:sz w:val="18"/>
                <w:szCs w:val="18"/>
              </w:rPr>
            </w:pPr>
            <w:r w:rsidRPr="00D96AB9">
              <w:rPr>
                <w:sz w:val="18"/>
                <w:szCs w:val="18"/>
              </w:rPr>
              <w:t xml:space="preserve">Biodiesel palma </w:t>
            </w:r>
          </w:p>
        </w:tc>
        <w:tc>
          <w:tcPr>
            <w:tcW w:w="1044" w:type="dxa"/>
            <w:vAlign w:val="center"/>
          </w:tcPr>
          <w:p w:rsidR="00822C4C" w:rsidRPr="00D96AB9" w:rsidRDefault="00822C4C" w:rsidP="00822C4C">
            <w:pPr>
              <w:pStyle w:val="Default"/>
              <w:jc w:val="center"/>
              <w:rPr>
                <w:sz w:val="18"/>
                <w:szCs w:val="18"/>
              </w:rPr>
            </w:pPr>
            <w:r w:rsidRPr="00D96AB9">
              <w:rPr>
                <w:sz w:val="18"/>
                <w:szCs w:val="18"/>
              </w:rPr>
              <w:t>54 806,5</w:t>
            </w:r>
          </w:p>
        </w:tc>
        <w:tc>
          <w:tcPr>
            <w:tcW w:w="865" w:type="dxa"/>
            <w:vAlign w:val="center"/>
          </w:tcPr>
          <w:p w:rsidR="00822C4C" w:rsidRPr="00D96AB9" w:rsidRDefault="00822C4C" w:rsidP="00822C4C">
            <w:pPr>
              <w:pStyle w:val="Default"/>
              <w:jc w:val="center"/>
              <w:rPr>
                <w:sz w:val="18"/>
                <w:szCs w:val="18"/>
              </w:rPr>
            </w:pPr>
            <w:r w:rsidRPr="00D96AB9">
              <w:rPr>
                <w:sz w:val="18"/>
                <w:szCs w:val="18"/>
              </w:rPr>
              <w:t>0,298</w:t>
            </w:r>
          </w:p>
        </w:tc>
        <w:tc>
          <w:tcPr>
            <w:tcW w:w="938" w:type="dxa"/>
            <w:vMerge/>
          </w:tcPr>
          <w:p w:rsidR="00822C4C" w:rsidRPr="00D96AB9" w:rsidRDefault="00822C4C" w:rsidP="00822C4C">
            <w:pPr>
              <w:rPr>
                <w:rFonts w:ascii="Arial" w:hAnsi="Arial" w:cs="Arial"/>
                <w:sz w:val="18"/>
                <w:szCs w:val="18"/>
              </w:rPr>
            </w:pPr>
          </w:p>
        </w:tc>
        <w:tc>
          <w:tcPr>
            <w:tcW w:w="866" w:type="dxa"/>
            <w:vAlign w:val="center"/>
          </w:tcPr>
          <w:p w:rsidR="00822C4C" w:rsidRPr="00D96AB9" w:rsidRDefault="00822C4C" w:rsidP="00822C4C">
            <w:pPr>
              <w:pStyle w:val="Default"/>
              <w:jc w:val="center"/>
              <w:rPr>
                <w:sz w:val="18"/>
                <w:szCs w:val="18"/>
              </w:rPr>
            </w:pPr>
            <w:r w:rsidRPr="00D96AB9">
              <w:rPr>
                <w:sz w:val="18"/>
                <w:szCs w:val="18"/>
              </w:rPr>
              <w:t>6,882</w:t>
            </w:r>
          </w:p>
        </w:tc>
        <w:tc>
          <w:tcPr>
            <w:tcW w:w="1060" w:type="dxa"/>
            <w:vMerge/>
          </w:tcPr>
          <w:p w:rsidR="00822C4C" w:rsidRPr="00D96AB9" w:rsidRDefault="00822C4C" w:rsidP="00822C4C">
            <w:pPr>
              <w:rPr>
                <w:rFonts w:ascii="Arial" w:hAnsi="Arial" w:cs="Arial"/>
                <w:sz w:val="18"/>
                <w:szCs w:val="18"/>
              </w:rPr>
            </w:pPr>
          </w:p>
        </w:tc>
        <w:tc>
          <w:tcPr>
            <w:tcW w:w="2371" w:type="dxa"/>
            <w:vAlign w:val="center"/>
          </w:tcPr>
          <w:p w:rsidR="00822C4C" w:rsidRPr="00D96AB9" w:rsidRDefault="00822C4C" w:rsidP="00822C4C">
            <w:pPr>
              <w:pStyle w:val="Default"/>
              <w:jc w:val="center"/>
              <w:rPr>
                <w:sz w:val="18"/>
                <w:szCs w:val="18"/>
              </w:rPr>
            </w:pPr>
            <w:r w:rsidRPr="00D96AB9">
              <w:rPr>
                <w:sz w:val="18"/>
                <w:szCs w:val="18"/>
              </w:rPr>
              <w:t>240,825</w:t>
            </w:r>
          </w:p>
        </w:tc>
      </w:tr>
      <w:tr w:rsidR="00822C4C" w:rsidRPr="00D96AB9" w:rsidTr="00822C4C">
        <w:trPr>
          <w:jc w:val="center"/>
        </w:trPr>
        <w:tc>
          <w:tcPr>
            <w:tcW w:w="2556" w:type="dxa"/>
            <w:vAlign w:val="center"/>
          </w:tcPr>
          <w:p w:rsidR="00822C4C" w:rsidRPr="00D96AB9" w:rsidRDefault="00822C4C" w:rsidP="00822C4C">
            <w:pPr>
              <w:pStyle w:val="Default"/>
              <w:rPr>
                <w:sz w:val="18"/>
                <w:szCs w:val="18"/>
              </w:rPr>
            </w:pPr>
            <w:r w:rsidRPr="00D96AB9">
              <w:rPr>
                <w:sz w:val="18"/>
                <w:szCs w:val="18"/>
              </w:rPr>
              <w:t xml:space="preserve">Etanol Anhidro </w:t>
            </w:r>
          </w:p>
        </w:tc>
        <w:tc>
          <w:tcPr>
            <w:tcW w:w="1044" w:type="dxa"/>
            <w:vAlign w:val="center"/>
          </w:tcPr>
          <w:p w:rsidR="00822C4C" w:rsidRPr="00D96AB9" w:rsidRDefault="00822C4C" w:rsidP="00822C4C">
            <w:pPr>
              <w:pStyle w:val="Default"/>
              <w:jc w:val="center"/>
              <w:rPr>
                <w:sz w:val="18"/>
                <w:szCs w:val="18"/>
              </w:rPr>
            </w:pPr>
            <w:r w:rsidRPr="00D96AB9">
              <w:rPr>
                <w:sz w:val="18"/>
                <w:szCs w:val="18"/>
              </w:rPr>
              <w:t>84 758,1</w:t>
            </w:r>
          </w:p>
        </w:tc>
        <w:tc>
          <w:tcPr>
            <w:tcW w:w="865" w:type="dxa"/>
            <w:vAlign w:val="center"/>
          </w:tcPr>
          <w:p w:rsidR="00822C4C" w:rsidRPr="00D96AB9" w:rsidRDefault="00822C4C" w:rsidP="00822C4C">
            <w:pPr>
              <w:pStyle w:val="Default"/>
              <w:jc w:val="center"/>
              <w:rPr>
                <w:sz w:val="18"/>
                <w:szCs w:val="18"/>
              </w:rPr>
            </w:pPr>
            <w:r w:rsidRPr="00D96AB9">
              <w:rPr>
                <w:sz w:val="18"/>
                <w:szCs w:val="18"/>
              </w:rPr>
              <w:t>0,348</w:t>
            </w:r>
          </w:p>
        </w:tc>
        <w:tc>
          <w:tcPr>
            <w:tcW w:w="938" w:type="dxa"/>
            <w:vMerge/>
          </w:tcPr>
          <w:p w:rsidR="00822C4C" w:rsidRPr="00D96AB9" w:rsidRDefault="00822C4C" w:rsidP="00822C4C">
            <w:pPr>
              <w:rPr>
                <w:rFonts w:ascii="Arial" w:hAnsi="Arial" w:cs="Arial"/>
                <w:sz w:val="18"/>
                <w:szCs w:val="18"/>
              </w:rPr>
            </w:pPr>
          </w:p>
        </w:tc>
        <w:tc>
          <w:tcPr>
            <w:tcW w:w="866" w:type="dxa"/>
            <w:vAlign w:val="center"/>
          </w:tcPr>
          <w:p w:rsidR="00822C4C" w:rsidRPr="00D96AB9" w:rsidRDefault="00822C4C" w:rsidP="00822C4C">
            <w:pPr>
              <w:pStyle w:val="Default"/>
              <w:jc w:val="center"/>
              <w:rPr>
                <w:sz w:val="18"/>
                <w:szCs w:val="18"/>
              </w:rPr>
            </w:pPr>
            <w:r w:rsidRPr="00D96AB9">
              <w:rPr>
                <w:sz w:val="18"/>
                <w:szCs w:val="18"/>
              </w:rPr>
              <w:t>5,920</w:t>
            </w:r>
          </w:p>
        </w:tc>
        <w:tc>
          <w:tcPr>
            <w:tcW w:w="1060" w:type="dxa"/>
            <w:vMerge/>
          </w:tcPr>
          <w:p w:rsidR="00822C4C" w:rsidRPr="00D96AB9" w:rsidRDefault="00822C4C" w:rsidP="00822C4C">
            <w:pPr>
              <w:rPr>
                <w:rFonts w:ascii="Arial" w:hAnsi="Arial" w:cs="Arial"/>
                <w:sz w:val="18"/>
                <w:szCs w:val="18"/>
              </w:rPr>
            </w:pPr>
          </w:p>
        </w:tc>
        <w:tc>
          <w:tcPr>
            <w:tcW w:w="2371" w:type="dxa"/>
            <w:vAlign w:val="center"/>
          </w:tcPr>
          <w:p w:rsidR="00822C4C" w:rsidRPr="00D96AB9" w:rsidRDefault="00822C4C" w:rsidP="00822C4C">
            <w:pPr>
              <w:pStyle w:val="Default"/>
              <w:jc w:val="center"/>
              <w:rPr>
                <w:sz w:val="18"/>
                <w:szCs w:val="18"/>
              </w:rPr>
            </w:pPr>
            <w:r w:rsidRPr="00D96AB9">
              <w:rPr>
                <w:sz w:val="18"/>
                <w:szCs w:val="18"/>
              </w:rPr>
              <w:t>267,985</w:t>
            </w:r>
          </w:p>
        </w:tc>
      </w:tr>
      <w:tr w:rsidR="00822C4C" w:rsidRPr="00D96AB9" w:rsidTr="00822C4C">
        <w:trPr>
          <w:jc w:val="center"/>
        </w:trPr>
        <w:tc>
          <w:tcPr>
            <w:tcW w:w="2556" w:type="dxa"/>
            <w:vAlign w:val="center"/>
          </w:tcPr>
          <w:p w:rsidR="00822C4C" w:rsidRPr="00D96AB9" w:rsidRDefault="00822C4C" w:rsidP="00822C4C">
            <w:pPr>
              <w:pStyle w:val="Default"/>
              <w:rPr>
                <w:sz w:val="18"/>
                <w:szCs w:val="18"/>
              </w:rPr>
            </w:pPr>
            <w:r w:rsidRPr="00D96AB9">
              <w:rPr>
                <w:sz w:val="18"/>
                <w:szCs w:val="18"/>
              </w:rPr>
              <w:t xml:space="preserve">Fuel Oil # 4 - Ecopetrol </w:t>
            </w:r>
          </w:p>
        </w:tc>
        <w:tc>
          <w:tcPr>
            <w:tcW w:w="1044" w:type="dxa"/>
            <w:vAlign w:val="center"/>
          </w:tcPr>
          <w:p w:rsidR="00822C4C" w:rsidRPr="00D96AB9" w:rsidRDefault="00822C4C" w:rsidP="00822C4C">
            <w:pPr>
              <w:pStyle w:val="Default"/>
              <w:jc w:val="center"/>
              <w:rPr>
                <w:sz w:val="18"/>
                <w:szCs w:val="18"/>
              </w:rPr>
            </w:pPr>
            <w:r w:rsidRPr="00D96AB9">
              <w:rPr>
                <w:sz w:val="18"/>
                <w:szCs w:val="18"/>
              </w:rPr>
              <w:t>78 281,2</w:t>
            </w:r>
          </w:p>
        </w:tc>
        <w:tc>
          <w:tcPr>
            <w:tcW w:w="865" w:type="dxa"/>
            <w:vAlign w:val="center"/>
          </w:tcPr>
          <w:p w:rsidR="00822C4C" w:rsidRPr="00D96AB9" w:rsidRDefault="00822C4C" w:rsidP="00822C4C">
            <w:pPr>
              <w:pStyle w:val="Default"/>
              <w:jc w:val="center"/>
              <w:rPr>
                <w:sz w:val="18"/>
                <w:szCs w:val="18"/>
              </w:rPr>
            </w:pPr>
            <w:r w:rsidRPr="00D96AB9">
              <w:rPr>
                <w:sz w:val="18"/>
                <w:szCs w:val="18"/>
              </w:rPr>
              <w:t>0,206</w:t>
            </w:r>
          </w:p>
        </w:tc>
        <w:tc>
          <w:tcPr>
            <w:tcW w:w="938" w:type="dxa"/>
            <w:vMerge/>
          </w:tcPr>
          <w:p w:rsidR="00822C4C" w:rsidRPr="00D96AB9" w:rsidRDefault="00822C4C" w:rsidP="00822C4C">
            <w:pPr>
              <w:rPr>
                <w:rFonts w:ascii="Arial" w:hAnsi="Arial" w:cs="Arial"/>
                <w:sz w:val="18"/>
                <w:szCs w:val="18"/>
              </w:rPr>
            </w:pPr>
          </w:p>
        </w:tc>
        <w:tc>
          <w:tcPr>
            <w:tcW w:w="866" w:type="dxa"/>
            <w:vAlign w:val="center"/>
          </w:tcPr>
          <w:p w:rsidR="00822C4C" w:rsidRPr="00D96AB9" w:rsidRDefault="00822C4C" w:rsidP="00822C4C">
            <w:pPr>
              <w:pStyle w:val="Default"/>
              <w:jc w:val="center"/>
              <w:rPr>
                <w:sz w:val="18"/>
                <w:szCs w:val="18"/>
              </w:rPr>
            </w:pPr>
            <w:r w:rsidRPr="00D96AB9">
              <w:rPr>
                <w:sz w:val="18"/>
                <w:szCs w:val="18"/>
              </w:rPr>
              <w:t>10,178</w:t>
            </w:r>
          </w:p>
        </w:tc>
        <w:tc>
          <w:tcPr>
            <w:tcW w:w="1060" w:type="dxa"/>
            <w:vMerge/>
          </w:tcPr>
          <w:p w:rsidR="00822C4C" w:rsidRPr="00D96AB9" w:rsidRDefault="00822C4C" w:rsidP="00822C4C">
            <w:pPr>
              <w:rPr>
                <w:rFonts w:ascii="Arial" w:hAnsi="Arial" w:cs="Arial"/>
                <w:sz w:val="18"/>
                <w:szCs w:val="18"/>
              </w:rPr>
            </w:pPr>
          </w:p>
        </w:tc>
        <w:tc>
          <w:tcPr>
            <w:tcW w:w="2371" w:type="dxa"/>
            <w:vAlign w:val="center"/>
          </w:tcPr>
          <w:p w:rsidR="00822C4C" w:rsidRPr="00D96AB9" w:rsidRDefault="00822C4C" w:rsidP="00822C4C">
            <w:pPr>
              <w:pStyle w:val="Default"/>
              <w:jc w:val="center"/>
              <w:rPr>
                <w:sz w:val="18"/>
                <w:szCs w:val="18"/>
              </w:rPr>
            </w:pPr>
            <w:r w:rsidRPr="00D96AB9">
              <w:rPr>
                <w:sz w:val="18"/>
                <w:szCs w:val="18"/>
              </w:rPr>
              <w:t>218,776</w:t>
            </w:r>
          </w:p>
        </w:tc>
      </w:tr>
      <w:tr w:rsidR="00822C4C" w:rsidRPr="00D96AB9" w:rsidTr="00822C4C">
        <w:trPr>
          <w:jc w:val="center"/>
        </w:trPr>
        <w:tc>
          <w:tcPr>
            <w:tcW w:w="2556" w:type="dxa"/>
            <w:vAlign w:val="center"/>
          </w:tcPr>
          <w:p w:rsidR="00822C4C" w:rsidRPr="00D96AB9" w:rsidRDefault="00822C4C" w:rsidP="00822C4C">
            <w:pPr>
              <w:pStyle w:val="Default"/>
              <w:rPr>
                <w:sz w:val="18"/>
                <w:szCs w:val="18"/>
              </w:rPr>
            </w:pPr>
            <w:r w:rsidRPr="00D96AB9">
              <w:rPr>
                <w:sz w:val="18"/>
                <w:szCs w:val="18"/>
              </w:rPr>
              <w:t xml:space="preserve">Gasolina Motor </w:t>
            </w:r>
          </w:p>
        </w:tc>
        <w:tc>
          <w:tcPr>
            <w:tcW w:w="1044" w:type="dxa"/>
            <w:vAlign w:val="center"/>
          </w:tcPr>
          <w:p w:rsidR="00822C4C" w:rsidRPr="00D96AB9" w:rsidRDefault="00822C4C" w:rsidP="00822C4C">
            <w:pPr>
              <w:pStyle w:val="Default"/>
              <w:jc w:val="center"/>
              <w:rPr>
                <w:sz w:val="18"/>
                <w:szCs w:val="18"/>
              </w:rPr>
            </w:pPr>
            <w:r w:rsidRPr="00D96AB9">
              <w:rPr>
                <w:sz w:val="18"/>
                <w:szCs w:val="18"/>
              </w:rPr>
              <w:t>69 323,7</w:t>
            </w:r>
          </w:p>
        </w:tc>
        <w:tc>
          <w:tcPr>
            <w:tcW w:w="865" w:type="dxa"/>
            <w:vAlign w:val="center"/>
          </w:tcPr>
          <w:p w:rsidR="00822C4C" w:rsidRPr="00D96AB9" w:rsidRDefault="00822C4C" w:rsidP="00822C4C">
            <w:pPr>
              <w:pStyle w:val="Default"/>
              <w:jc w:val="center"/>
              <w:rPr>
                <w:sz w:val="18"/>
                <w:szCs w:val="18"/>
              </w:rPr>
            </w:pPr>
            <w:r w:rsidRPr="00D96AB9">
              <w:rPr>
                <w:sz w:val="18"/>
                <w:szCs w:val="18"/>
              </w:rPr>
              <w:t>0,203</w:t>
            </w:r>
          </w:p>
        </w:tc>
        <w:tc>
          <w:tcPr>
            <w:tcW w:w="938" w:type="dxa"/>
            <w:vMerge/>
          </w:tcPr>
          <w:p w:rsidR="00822C4C" w:rsidRPr="00D96AB9" w:rsidRDefault="00822C4C" w:rsidP="00822C4C">
            <w:pPr>
              <w:rPr>
                <w:rFonts w:ascii="Arial" w:hAnsi="Arial" w:cs="Arial"/>
                <w:sz w:val="18"/>
                <w:szCs w:val="18"/>
              </w:rPr>
            </w:pPr>
          </w:p>
        </w:tc>
        <w:tc>
          <w:tcPr>
            <w:tcW w:w="866" w:type="dxa"/>
            <w:vAlign w:val="center"/>
          </w:tcPr>
          <w:p w:rsidR="00822C4C" w:rsidRPr="00D96AB9" w:rsidRDefault="00822C4C" w:rsidP="00822C4C">
            <w:pPr>
              <w:pStyle w:val="Default"/>
              <w:jc w:val="center"/>
              <w:rPr>
                <w:sz w:val="18"/>
                <w:szCs w:val="18"/>
              </w:rPr>
            </w:pPr>
            <w:r w:rsidRPr="00D96AB9">
              <w:rPr>
                <w:sz w:val="18"/>
                <w:szCs w:val="18"/>
              </w:rPr>
              <w:t>8,808</w:t>
            </w:r>
          </w:p>
        </w:tc>
        <w:tc>
          <w:tcPr>
            <w:tcW w:w="1060" w:type="dxa"/>
            <w:vMerge/>
          </w:tcPr>
          <w:p w:rsidR="00822C4C" w:rsidRPr="00D96AB9" w:rsidRDefault="00822C4C" w:rsidP="00822C4C">
            <w:pPr>
              <w:rPr>
                <w:rFonts w:ascii="Arial" w:hAnsi="Arial" w:cs="Arial"/>
                <w:sz w:val="18"/>
                <w:szCs w:val="18"/>
              </w:rPr>
            </w:pPr>
          </w:p>
        </w:tc>
        <w:tc>
          <w:tcPr>
            <w:tcW w:w="2371" w:type="dxa"/>
            <w:vAlign w:val="center"/>
          </w:tcPr>
          <w:p w:rsidR="00822C4C" w:rsidRPr="00D96AB9" w:rsidRDefault="00822C4C" w:rsidP="00822C4C">
            <w:pPr>
              <w:pStyle w:val="Default"/>
              <w:jc w:val="center"/>
              <w:rPr>
                <w:sz w:val="18"/>
                <w:szCs w:val="18"/>
              </w:rPr>
            </w:pPr>
            <w:r w:rsidRPr="00D96AB9">
              <w:rPr>
                <w:sz w:val="18"/>
                <w:szCs w:val="18"/>
              </w:rPr>
              <w:t>238,825</w:t>
            </w:r>
          </w:p>
        </w:tc>
      </w:tr>
      <w:tr w:rsidR="00822C4C" w:rsidRPr="00D96AB9" w:rsidTr="00822C4C">
        <w:trPr>
          <w:jc w:val="center"/>
        </w:trPr>
        <w:tc>
          <w:tcPr>
            <w:tcW w:w="2556" w:type="dxa"/>
            <w:vAlign w:val="center"/>
          </w:tcPr>
          <w:p w:rsidR="00822C4C" w:rsidRPr="00D96AB9" w:rsidRDefault="00881EB2" w:rsidP="00822C4C">
            <w:pPr>
              <w:pStyle w:val="Default"/>
              <w:rPr>
                <w:sz w:val="18"/>
                <w:szCs w:val="18"/>
              </w:rPr>
            </w:pPr>
            <w:r w:rsidRPr="00D96AB9">
              <w:rPr>
                <w:sz w:val="18"/>
                <w:szCs w:val="18"/>
              </w:rPr>
              <w:t>Diésel</w:t>
            </w:r>
            <w:r w:rsidR="00822C4C" w:rsidRPr="00D96AB9">
              <w:rPr>
                <w:sz w:val="18"/>
                <w:szCs w:val="18"/>
              </w:rPr>
              <w:t xml:space="preserve"> Marino </w:t>
            </w:r>
          </w:p>
        </w:tc>
        <w:tc>
          <w:tcPr>
            <w:tcW w:w="1044" w:type="dxa"/>
            <w:vAlign w:val="center"/>
          </w:tcPr>
          <w:p w:rsidR="00822C4C" w:rsidRPr="00D96AB9" w:rsidRDefault="00822C4C" w:rsidP="00822C4C">
            <w:pPr>
              <w:pStyle w:val="Default"/>
              <w:jc w:val="center"/>
              <w:rPr>
                <w:sz w:val="18"/>
                <w:szCs w:val="18"/>
              </w:rPr>
            </w:pPr>
            <w:r w:rsidRPr="00D96AB9">
              <w:rPr>
                <w:sz w:val="18"/>
                <w:szCs w:val="18"/>
              </w:rPr>
              <w:t>65 207,2</w:t>
            </w:r>
          </w:p>
        </w:tc>
        <w:tc>
          <w:tcPr>
            <w:tcW w:w="865" w:type="dxa"/>
            <w:vAlign w:val="center"/>
          </w:tcPr>
          <w:p w:rsidR="00822C4C" w:rsidRPr="00D96AB9" w:rsidRDefault="00822C4C" w:rsidP="00822C4C">
            <w:pPr>
              <w:pStyle w:val="Default"/>
              <w:jc w:val="center"/>
              <w:rPr>
                <w:sz w:val="18"/>
                <w:szCs w:val="18"/>
              </w:rPr>
            </w:pPr>
            <w:r w:rsidRPr="00D96AB9">
              <w:rPr>
                <w:sz w:val="18"/>
                <w:szCs w:val="18"/>
              </w:rPr>
              <w:t>0,232</w:t>
            </w:r>
          </w:p>
        </w:tc>
        <w:tc>
          <w:tcPr>
            <w:tcW w:w="938" w:type="dxa"/>
            <w:vMerge/>
          </w:tcPr>
          <w:p w:rsidR="00822C4C" w:rsidRPr="00D96AB9" w:rsidRDefault="00822C4C" w:rsidP="00822C4C">
            <w:pPr>
              <w:rPr>
                <w:rFonts w:ascii="Arial" w:hAnsi="Arial" w:cs="Arial"/>
                <w:sz w:val="18"/>
                <w:szCs w:val="18"/>
              </w:rPr>
            </w:pPr>
          </w:p>
        </w:tc>
        <w:tc>
          <w:tcPr>
            <w:tcW w:w="866" w:type="dxa"/>
            <w:vAlign w:val="center"/>
          </w:tcPr>
          <w:p w:rsidR="00822C4C" w:rsidRPr="00D96AB9" w:rsidRDefault="00822C4C" w:rsidP="00822C4C">
            <w:pPr>
              <w:pStyle w:val="Default"/>
              <w:jc w:val="center"/>
              <w:rPr>
                <w:sz w:val="18"/>
                <w:szCs w:val="18"/>
              </w:rPr>
            </w:pPr>
            <w:r w:rsidRPr="00D96AB9">
              <w:rPr>
                <w:sz w:val="18"/>
                <w:szCs w:val="18"/>
              </w:rPr>
              <w:t>8,863</w:t>
            </w:r>
          </w:p>
        </w:tc>
        <w:tc>
          <w:tcPr>
            <w:tcW w:w="1060" w:type="dxa"/>
            <w:vMerge/>
          </w:tcPr>
          <w:p w:rsidR="00822C4C" w:rsidRPr="00D96AB9" w:rsidRDefault="00822C4C" w:rsidP="00822C4C">
            <w:pPr>
              <w:rPr>
                <w:rFonts w:ascii="Arial" w:hAnsi="Arial" w:cs="Arial"/>
                <w:sz w:val="18"/>
                <w:szCs w:val="18"/>
              </w:rPr>
            </w:pPr>
          </w:p>
        </w:tc>
        <w:tc>
          <w:tcPr>
            <w:tcW w:w="2371" w:type="dxa"/>
            <w:vAlign w:val="center"/>
          </w:tcPr>
          <w:p w:rsidR="00822C4C" w:rsidRPr="00D96AB9" w:rsidRDefault="00822C4C" w:rsidP="00822C4C">
            <w:pPr>
              <w:pStyle w:val="Default"/>
              <w:jc w:val="center"/>
              <w:rPr>
                <w:sz w:val="18"/>
                <w:szCs w:val="18"/>
              </w:rPr>
            </w:pPr>
            <w:r w:rsidRPr="00D96AB9">
              <w:rPr>
                <w:sz w:val="18"/>
                <w:szCs w:val="18"/>
              </w:rPr>
              <w:t>185,925</w:t>
            </w:r>
          </w:p>
        </w:tc>
      </w:tr>
      <w:tr w:rsidR="00822C4C" w:rsidRPr="00D96AB9" w:rsidTr="00822C4C">
        <w:trPr>
          <w:jc w:val="center"/>
        </w:trPr>
        <w:tc>
          <w:tcPr>
            <w:tcW w:w="2556" w:type="dxa"/>
            <w:vAlign w:val="center"/>
          </w:tcPr>
          <w:p w:rsidR="00822C4C" w:rsidRPr="00D96AB9" w:rsidRDefault="00881EB2" w:rsidP="00822C4C">
            <w:pPr>
              <w:pStyle w:val="Default"/>
              <w:rPr>
                <w:sz w:val="18"/>
                <w:szCs w:val="18"/>
              </w:rPr>
            </w:pPr>
            <w:r w:rsidRPr="00D96AB9">
              <w:rPr>
                <w:sz w:val="18"/>
                <w:szCs w:val="18"/>
              </w:rPr>
              <w:t>Diésel</w:t>
            </w:r>
            <w:r w:rsidR="00822C4C" w:rsidRPr="00D96AB9">
              <w:rPr>
                <w:sz w:val="18"/>
                <w:szCs w:val="18"/>
              </w:rPr>
              <w:t xml:space="preserve"> B2 </w:t>
            </w:r>
          </w:p>
        </w:tc>
        <w:tc>
          <w:tcPr>
            <w:tcW w:w="1044" w:type="dxa"/>
            <w:vAlign w:val="center"/>
          </w:tcPr>
          <w:p w:rsidR="00822C4C" w:rsidRPr="00D96AB9" w:rsidRDefault="00822C4C" w:rsidP="00822C4C">
            <w:pPr>
              <w:pStyle w:val="Default"/>
              <w:jc w:val="center"/>
              <w:rPr>
                <w:sz w:val="18"/>
                <w:szCs w:val="18"/>
              </w:rPr>
            </w:pPr>
            <w:r w:rsidRPr="00D96AB9">
              <w:rPr>
                <w:sz w:val="18"/>
                <w:szCs w:val="18"/>
              </w:rPr>
              <w:t>74 193,5</w:t>
            </w:r>
          </w:p>
        </w:tc>
        <w:tc>
          <w:tcPr>
            <w:tcW w:w="865" w:type="dxa"/>
            <w:vAlign w:val="center"/>
          </w:tcPr>
          <w:p w:rsidR="00822C4C" w:rsidRPr="00D96AB9" w:rsidRDefault="00822C4C" w:rsidP="00822C4C">
            <w:pPr>
              <w:pStyle w:val="Default"/>
              <w:jc w:val="center"/>
              <w:rPr>
                <w:sz w:val="18"/>
                <w:szCs w:val="18"/>
              </w:rPr>
            </w:pPr>
            <w:r w:rsidRPr="00D96AB9">
              <w:rPr>
                <w:sz w:val="18"/>
                <w:szCs w:val="18"/>
              </w:rPr>
              <w:t>0,205</w:t>
            </w:r>
          </w:p>
        </w:tc>
        <w:tc>
          <w:tcPr>
            <w:tcW w:w="938" w:type="dxa"/>
            <w:vMerge/>
          </w:tcPr>
          <w:p w:rsidR="00822C4C" w:rsidRPr="00D96AB9" w:rsidRDefault="00822C4C" w:rsidP="00822C4C">
            <w:pPr>
              <w:rPr>
                <w:rFonts w:ascii="Arial" w:hAnsi="Arial" w:cs="Arial"/>
                <w:sz w:val="18"/>
                <w:szCs w:val="18"/>
              </w:rPr>
            </w:pPr>
          </w:p>
        </w:tc>
        <w:tc>
          <w:tcPr>
            <w:tcW w:w="866" w:type="dxa"/>
            <w:vAlign w:val="center"/>
          </w:tcPr>
          <w:p w:rsidR="00822C4C" w:rsidRPr="00D96AB9" w:rsidRDefault="00822C4C" w:rsidP="00822C4C">
            <w:pPr>
              <w:pStyle w:val="Default"/>
              <w:jc w:val="center"/>
              <w:rPr>
                <w:sz w:val="18"/>
                <w:szCs w:val="18"/>
              </w:rPr>
            </w:pPr>
            <w:r w:rsidRPr="00D96AB9">
              <w:rPr>
                <w:sz w:val="18"/>
                <w:szCs w:val="18"/>
              </w:rPr>
              <w:t>10,149</w:t>
            </w:r>
          </w:p>
        </w:tc>
        <w:tc>
          <w:tcPr>
            <w:tcW w:w="1060" w:type="dxa"/>
            <w:vMerge/>
          </w:tcPr>
          <w:p w:rsidR="00822C4C" w:rsidRPr="00D96AB9" w:rsidRDefault="00822C4C" w:rsidP="00822C4C">
            <w:pPr>
              <w:rPr>
                <w:rFonts w:ascii="Arial" w:hAnsi="Arial" w:cs="Arial"/>
                <w:sz w:val="18"/>
                <w:szCs w:val="18"/>
              </w:rPr>
            </w:pPr>
          </w:p>
        </w:tc>
        <w:tc>
          <w:tcPr>
            <w:tcW w:w="2371" w:type="dxa"/>
            <w:vAlign w:val="center"/>
          </w:tcPr>
          <w:p w:rsidR="00822C4C" w:rsidRPr="00D96AB9" w:rsidRDefault="00822C4C" w:rsidP="00822C4C">
            <w:pPr>
              <w:pStyle w:val="Default"/>
              <w:jc w:val="center"/>
              <w:rPr>
                <w:sz w:val="18"/>
                <w:szCs w:val="18"/>
              </w:rPr>
            </w:pPr>
            <w:r w:rsidRPr="00D96AB9">
              <w:rPr>
                <w:sz w:val="18"/>
                <w:szCs w:val="18"/>
              </w:rPr>
              <w:t>254,76</w:t>
            </w:r>
          </w:p>
        </w:tc>
      </w:tr>
      <w:tr w:rsidR="00822C4C" w:rsidRPr="00D96AB9" w:rsidTr="00822C4C">
        <w:trPr>
          <w:jc w:val="center"/>
        </w:trPr>
        <w:tc>
          <w:tcPr>
            <w:tcW w:w="2556" w:type="dxa"/>
            <w:vAlign w:val="center"/>
          </w:tcPr>
          <w:p w:rsidR="00822C4C" w:rsidRPr="00D96AB9" w:rsidRDefault="00822C4C" w:rsidP="00822C4C">
            <w:pPr>
              <w:pStyle w:val="Default"/>
              <w:rPr>
                <w:sz w:val="18"/>
                <w:szCs w:val="18"/>
              </w:rPr>
            </w:pPr>
            <w:r w:rsidRPr="00D96AB9">
              <w:rPr>
                <w:sz w:val="18"/>
                <w:szCs w:val="18"/>
              </w:rPr>
              <w:t xml:space="preserve">Gasolina E10 (Mezcla comercial) </w:t>
            </w:r>
          </w:p>
        </w:tc>
        <w:tc>
          <w:tcPr>
            <w:tcW w:w="1044" w:type="dxa"/>
            <w:vAlign w:val="center"/>
          </w:tcPr>
          <w:p w:rsidR="00822C4C" w:rsidRPr="00D96AB9" w:rsidRDefault="00822C4C" w:rsidP="00822C4C">
            <w:pPr>
              <w:pStyle w:val="Default"/>
              <w:jc w:val="center"/>
              <w:rPr>
                <w:sz w:val="18"/>
                <w:szCs w:val="18"/>
              </w:rPr>
            </w:pPr>
            <w:r w:rsidRPr="00D96AB9">
              <w:rPr>
                <w:sz w:val="18"/>
                <w:szCs w:val="18"/>
              </w:rPr>
              <w:t>66 778,4</w:t>
            </w:r>
          </w:p>
        </w:tc>
        <w:tc>
          <w:tcPr>
            <w:tcW w:w="865" w:type="dxa"/>
            <w:vAlign w:val="center"/>
          </w:tcPr>
          <w:p w:rsidR="00822C4C" w:rsidRPr="00D96AB9" w:rsidRDefault="00822C4C" w:rsidP="00822C4C">
            <w:pPr>
              <w:pStyle w:val="Default"/>
              <w:jc w:val="center"/>
              <w:rPr>
                <w:sz w:val="18"/>
                <w:szCs w:val="18"/>
              </w:rPr>
            </w:pPr>
            <w:r w:rsidRPr="00D96AB9">
              <w:rPr>
                <w:sz w:val="18"/>
                <w:szCs w:val="18"/>
              </w:rPr>
              <w:t>0,234</w:t>
            </w:r>
          </w:p>
        </w:tc>
        <w:tc>
          <w:tcPr>
            <w:tcW w:w="938" w:type="dxa"/>
            <w:vMerge/>
          </w:tcPr>
          <w:p w:rsidR="00822C4C" w:rsidRPr="00D96AB9" w:rsidRDefault="00822C4C" w:rsidP="00822C4C">
            <w:pPr>
              <w:rPr>
                <w:rFonts w:ascii="Arial" w:hAnsi="Arial" w:cs="Arial"/>
                <w:sz w:val="18"/>
                <w:szCs w:val="18"/>
              </w:rPr>
            </w:pPr>
          </w:p>
        </w:tc>
        <w:tc>
          <w:tcPr>
            <w:tcW w:w="866" w:type="dxa"/>
            <w:vAlign w:val="center"/>
          </w:tcPr>
          <w:p w:rsidR="00822C4C" w:rsidRPr="00D96AB9" w:rsidRDefault="00822C4C" w:rsidP="00822C4C">
            <w:pPr>
              <w:pStyle w:val="Default"/>
              <w:jc w:val="center"/>
              <w:rPr>
                <w:sz w:val="18"/>
                <w:szCs w:val="18"/>
              </w:rPr>
            </w:pPr>
            <w:r w:rsidRPr="00D96AB9">
              <w:rPr>
                <w:sz w:val="18"/>
                <w:szCs w:val="18"/>
              </w:rPr>
              <w:t>7,618</w:t>
            </w:r>
          </w:p>
        </w:tc>
        <w:tc>
          <w:tcPr>
            <w:tcW w:w="1060" w:type="dxa"/>
            <w:vMerge/>
          </w:tcPr>
          <w:p w:rsidR="00822C4C" w:rsidRPr="00D96AB9" w:rsidRDefault="00822C4C" w:rsidP="00822C4C">
            <w:pPr>
              <w:rPr>
                <w:rFonts w:ascii="Arial" w:hAnsi="Arial" w:cs="Arial"/>
                <w:sz w:val="18"/>
                <w:szCs w:val="18"/>
              </w:rPr>
            </w:pPr>
          </w:p>
        </w:tc>
        <w:tc>
          <w:tcPr>
            <w:tcW w:w="2371" w:type="dxa"/>
            <w:vAlign w:val="center"/>
          </w:tcPr>
          <w:p w:rsidR="00822C4C" w:rsidRPr="00D96AB9" w:rsidRDefault="00822C4C" w:rsidP="00822C4C">
            <w:pPr>
              <w:pStyle w:val="Default"/>
              <w:jc w:val="center"/>
              <w:rPr>
                <w:sz w:val="18"/>
                <w:szCs w:val="18"/>
              </w:rPr>
            </w:pPr>
            <w:r w:rsidRPr="00D96AB9">
              <w:rPr>
                <w:sz w:val="18"/>
                <w:szCs w:val="18"/>
              </w:rPr>
              <w:t>274,043</w:t>
            </w:r>
          </w:p>
        </w:tc>
      </w:tr>
      <w:tr w:rsidR="00822C4C" w:rsidRPr="00D96AB9" w:rsidTr="00822C4C">
        <w:trPr>
          <w:jc w:val="center"/>
        </w:trPr>
        <w:tc>
          <w:tcPr>
            <w:tcW w:w="9700" w:type="dxa"/>
            <w:gridSpan w:val="7"/>
            <w:vAlign w:val="center"/>
          </w:tcPr>
          <w:p w:rsidR="00822C4C" w:rsidRPr="00D96AB9" w:rsidRDefault="00822C4C" w:rsidP="00822C4C">
            <w:pPr>
              <w:spacing w:after="0"/>
              <w:jc w:val="center"/>
              <w:rPr>
                <w:rFonts w:ascii="Arial" w:hAnsi="Arial" w:cs="Arial"/>
                <w:sz w:val="18"/>
                <w:szCs w:val="18"/>
              </w:rPr>
            </w:pPr>
            <w:r>
              <w:rPr>
                <w:rFonts w:ascii="Arial" w:hAnsi="Arial" w:cs="Arial"/>
                <w:b/>
                <w:sz w:val="18"/>
                <w:szCs w:val="18"/>
              </w:rPr>
              <w:t>Combustibles Gaseosos</w:t>
            </w:r>
          </w:p>
        </w:tc>
      </w:tr>
      <w:tr w:rsidR="00822C4C" w:rsidRPr="00D96AB9" w:rsidTr="00822C4C">
        <w:trPr>
          <w:jc w:val="center"/>
        </w:trPr>
        <w:tc>
          <w:tcPr>
            <w:tcW w:w="2556" w:type="dxa"/>
            <w:vAlign w:val="center"/>
          </w:tcPr>
          <w:p w:rsidR="00822C4C" w:rsidRPr="00D96AB9" w:rsidRDefault="00881EB2" w:rsidP="00822C4C">
            <w:pPr>
              <w:pStyle w:val="Default"/>
              <w:rPr>
                <w:sz w:val="18"/>
                <w:szCs w:val="18"/>
              </w:rPr>
            </w:pPr>
            <w:r w:rsidRPr="00D96AB9">
              <w:rPr>
                <w:sz w:val="18"/>
                <w:szCs w:val="18"/>
              </w:rPr>
              <w:t>Biogás</w:t>
            </w:r>
            <w:r w:rsidR="00822C4C" w:rsidRPr="00D96AB9">
              <w:rPr>
                <w:sz w:val="18"/>
                <w:szCs w:val="18"/>
              </w:rPr>
              <w:t xml:space="preserve"> Genérico </w:t>
            </w:r>
          </w:p>
        </w:tc>
        <w:tc>
          <w:tcPr>
            <w:tcW w:w="1044" w:type="dxa"/>
            <w:vAlign w:val="center"/>
          </w:tcPr>
          <w:p w:rsidR="00822C4C" w:rsidRPr="00D96AB9" w:rsidRDefault="00822C4C" w:rsidP="00822C4C">
            <w:pPr>
              <w:pStyle w:val="Default"/>
              <w:jc w:val="center"/>
              <w:rPr>
                <w:sz w:val="18"/>
                <w:szCs w:val="18"/>
              </w:rPr>
            </w:pPr>
            <w:r w:rsidRPr="00D96AB9">
              <w:rPr>
                <w:sz w:val="18"/>
                <w:szCs w:val="18"/>
              </w:rPr>
              <w:t>84 364,42</w:t>
            </w:r>
          </w:p>
        </w:tc>
        <w:tc>
          <w:tcPr>
            <w:tcW w:w="865" w:type="dxa"/>
            <w:vAlign w:val="center"/>
          </w:tcPr>
          <w:p w:rsidR="00822C4C" w:rsidRPr="00D96AB9" w:rsidRDefault="00822C4C" w:rsidP="00822C4C">
            <w:pPr>
              <w:pStyle w:val="Default"/>
              <w:jc w:val="center"/>
              <w:rPr>
                <w:sz w:val="18"/>
                <w:szCs w:val="18"/>
              </w:rPr>
            </w:pPr>
            <w:r w:rsidRPr="00D96AB9">
              <w:rPr>
                <w:sz w:val="18"/>
                <w:szCs w:val="18"/>
              </w:rPr>
              <w:t>8,887</w:t>
            </w:r>
          </w:p>
        </w:tc>
        <w:tc>
          <w:tcPr>
            <w:tcW w:w="938" w:type="dxa"/>
            <w:vMerge w:val="restart"/>
            <w:vAlign w:val="center"/>
          </w:tcPr>
          <w:p w:rsidR="00822C4C" w:rsidRPr="00D96AB9" w:rsidRDefault="00822C4C" w:rsidP="00822C4C">
            <w:pPr>
              <w:jc w:val="center"/>
              <w:rPr>
                <w:rFonts w:ascii="Arial" w:hAnsi="Arial" w:cs="Arial"/>
                <w:sz w:val="18"/>
                <w:szCs w:val="18"/>
              </w:rPr>
            </w:pPr>
            <w:r w:rsidRPr="00D96AB9">
              <w:rPr>
                <w:rFonts w:ascii="Arial" w:hAnsi="Arial" w:cs="Arial"/>
                <w:sz w:val="18"/>
                <w:szCs w:val="18"/>
              </w:rPr>
              <w:t>No</w:t>
            </w:r>
          </w:p>
          <w:p w:rsidR="00822C4C" w:rsidRPr="00D96AB9" w:rsidRDefault="00822C4C" w:rsidP="00822C4C">
            <w:pPr>
              <w:jc w:val="center"/>
              <w:rPr>
                <w:rFonts w:ascii="Arial" w:hAnsi="Arial" w:cs="Arial"/>
                <w:sz w:val="18"/>
                <w:szCs w:val="18"/>
              </w:rPr>
            </w:pPr>
            <w:r w:rsidRPr="00D96AB9">
              <w:rPr>
                <w:rFonts w:ascii="Arial" w:hAnsi="Arial" w:cs="Arial"/>
                <w:sz w:val="18"/>
                <w:szCs w:val="18"/>
              </w:rPr>
              <w:t>Aplica</w:t>
            </w:r>
          </w:p>
        </w:tc>
        <w:tc>
          <w:tcPr>
            <w:tcW w:w="866" w:type="dxa"/>
            <w:vMerge w:val="restart"/>
            <w:vAlign w:val="center"/>
          </w:tcPr>
          <w:p w:rsidR="00822C4C" w:rsidRPr="00D96AB9" w:rsidRDefault="00822C4C" w:rsidP="00822C4C">
            <w:pPr>
              <w:jc w:val="center"/>
              <w:rPr>
                <w:rFonts w:ascii="Arial" w:hAnsi="Arial" w:cs="Arial"/>
                <w:sz w:val="18"/>
                <w:szCs w:val="18"/>
              </w:rPr>
            </w:pPr>
            <w:r w:rsidRPr="00D96AB9">
              <w:rPr>
                <w:rFonts w:ascii="Arial" w:hAnsi="Arial" w:cs="Arial"/>
                <w:sz w:val="18"/>
                <w:szCs w:val="18"/>
              </w:rPr>
              <w:t>No</w:t>
            </w:r>
          </w:p>
          <w:p w:rsidR="00822C4C" w:rsidRPr="00D96AB9" w:rsidRDefault="00822C4C" w:rsidP="00822C4C">
            <w:pPr>
              <w:jc w:val="center"/>
              <w:rPr>
                <w:rFonts w:ascii="Arial" w:hAnsi="Arial" w:cs="Arial"/>
                <w:sz w:val="18"/>
                <w:szCs w:val="18"/>
              </w:rPr>
            </w:pPr>
            <w:r w:rsidRPr="00D96AB9">
              <w:rPr>
                <w:rFonts w:ascii="Arial" w:hAnsi="Arial" w:cs="Arial"/>
                <w:sz w:val="18"/>
                <w:szCs w:val="18"/>
              </w:rPr>
              <w:t>Aplica</w:t>
            </w:r>
          </w:p>
        </w:tc>
        <w:tc>
          <w:tcPr>
            <w:tcW w:w="1060" w:type="dxa"/>
            <w:vAlign w:val="center"/>
          </w:tcPr>
          <w:p w:rsidR="00822C4C" w:rsidRPr="00D96AB9" w:rsidRDefault="00822C4C" w:rsidP="00822C4C">
            <w:pPr>
              <w:pStyle w:val="Default"/>
              <w:jc w:val="center"/>
              <w:rPr>
                <w:sz w:val="18"/>
                <w:szCs w:val="18"/>
              </w:rPr>
            </w:pPr>
            <w:r w:rsidRPr="00D96AB9">
              <w:rPr>
                <w:sz w:val="18"/>
                <w:szCs w:val="18"/>
              </w:rPr>
              <w:t>1,856</w:t>
            </w:r>
          </w:p>
        </w:tc>
        <w:tc>
          <w:tcPr>
            <w:tcW w:w="2371" w:type="dxa"/>
            <w:vAlign w:val="center"/>
          </w:tcPr>
          <w:p w:rsidR="00822C4C" w:rsidRPr="00D96AB9" w:rsidRDefault="00822C4C" w:rsidP="00822C4C">
            <w:pPr>
              <w:pStyle w:val="Default"/>
              <w:jc w:val="center"/>
              <w:rPr>
                <w:sz w:val="18"/>
                <w:szCs w:val="18"/>
              </w:rPr>
            </w:pPr>
            <w:r w:rsidRPr="00D96AB9">
              <w:rPr>
                <w:sz w:val="18"/>
                <w:szCs w:val="18"/>
              </w:rPr>
              <w:t>332,510</w:t>
            </w:r>
          </w:p>
        </w:tc>
      </w:tr>
      <w:tr w:rsidR="00822C4C" w:rsidRPr="00D96AB9" w:rsidTr="00822C4C">
        <w:trPr>
          <w:jc w:val="center"/>
        </w:trPr>
        <w:tc>
          <w:tcPr>
            <w:tcW w:w="2556" w:type="dxa"/>
            <w:vAlign w:val="center"/>
          </w:tcPr>
          <w:p w:rsidR="00822C4C" w:rsidRPr="00D96AB9" w:rsidRDefault="00881EB2" w:rsidP="00822C4C">
            <w:pPr>
              <w:pStyle w:val="Default"/>
              <w:rPr>
                <w:sz w:val="18"/>
                <w:szCs w:val="18"/>
              </w:rPr>
            </w:pPr>
            <w:r w:rsidRPr="00D96AB9">
              <w:rPr>
                <w:sz w:val="18"/>
                <w:szCs w:val="18"/>
              </w:rPr>
              <w:t>Coque</w:t>
            </w:r>
            <w:r w:rsidR="00822C4C" w:rsidRPr="00D96AB9">
              <w:rPr>
                <w:sz w:val="18"/>
                <w:szCs w:val="18"/>
              </w:rPr>
              <w:t xml:space="preserve"> Gas Genérico </w:t>
            </w:r>
          </w:p>
        </w:tc>
        <w:tc>
          <w:tcPr>
            <w:tcW w:w="1044" w:type="dxa"/>
            <w:vAlign w:val="center"/>
          </w:tcPr>
          <w:p w:rsidR="00822C4C" w:rsidRPr="00D96AB9" w:rsidRDefault="00822C4C" w:rsidP="00822C4C">
            <w:pPr>
              <w:pStyle w:val="Default"/>
              <w:jc w:val="center"/>
              <w:rPr>
                <w:sz w:val="18"/>
                <w:szCs w:val="18"/>
              </w:rPr>
            </w:pPr>
            <w:r w:rsidRPr="00D96AB9">
              <w:rPr>
                <w:sz w:val="18"/>
                <w:szCs w:val="18"/>
              </w:rPr>
              <w:t>40 784,04</w:t>
            </w:r>
          </w:p>
        </w:tc>
        <w:tc>
          <w:tcPr>
            <w:tcW w:w="865" w:type="dxa"/>
            <w:vAlign w:val="center"/>
          </w:tcPr>
          <w:p w:rsidR="00822C4C" w:rsidRPr="00D96AB9" w:rsidRDefault="00822C4C" w:rsidP="00822C4C">
            <w:pPr>
              <w:pStyle w:val="Default"/>
              <w:jc w:val="center"/>
              <w:rPr>
                <w:sz w:val="18"/>
                <w:szCs w:val="18"/>
              </w:rPr>
            </w:pPr>
            <w:r w:rsidRPr="00D96AB9">
              <w:rPr>
                <w:sz w:val="18"/>
                <w:szCs w:val="18"/>
              </w:rPr>
              <w:t>18,915</w:t>
            </w:r>
          </w:p>
        </w:tc>
        <w:tc>
          <w:tcPr>
            <w:tcW w:w="938" w:type="dxa"/>
            <w:vMerge/>
            <w:vAlign w:val="center"/>
          </w:tcPr>
          <w:p w:rsidR="00822C4C" w:rsidRPr="00D96AB9" w:rsidRDefault="00822C4C" w:rsidP="00822C4C">
            <w:pPr>
              <w:jc w:val="center"/>
              <w:rPr>
                <w:rFonts w:ascii="Arial" w:hAnsi="Arial" w:cs="Arial"/>
                <w:sz w:val="18"/>
                <w:szCs w:val="18"/>
              </w:rPr>
            </w:pPr>
          </w:p>
        </w:tc>
        <w:tc>
          <w:tcPr>
            <w:tcW w:w="866" w:type="dxa"/>
            <w:vMerge/>
            <w:vAlign w:val="center"/>
          </w:tcPr>
          <w:p w:rsidR="00822C4C" w:rsidRPr="00D96AB9" w:rsidRDefault="00822C4C" w:rsidP="00822C4C">
            <w:pPr>
              <w:jc w:val="center"/>
              <w:rPr>
                <w:rFonts w:ascii="Arial" w:hAnsi="Arial" w:cs="Arial"/>
                <w:sz w:val="18"/>
                <w:szCs w:val="18"/>
              </w:rPr>
            </w:pPr>
          </w:p>
        </w:tc>
        <w:tc>
          <w:tcPr>
            <w:tcW w:w="1060" w:type="dxa"/>
            <w:vAlign w:val="center"/>
          </w:tcPr>
          <w:p w:rsidR="00822C4C" w:rsidRPr="00D96AB9" w:rsidRDefault="00822C4C" w:rsidP="00822C4C">
            <w:pPr>
              <w:pStyle w:val="Default"/>
              <w:jc w:val="center"/>
              <w:rPr>
                <w:sz w:val="18"/>
                <w:szCs w:val="18"/>
              </w:rPr>
            </w:pPr>
            <w:r w:rsidRPr="00D96AB9">
              <w:rPr>
                <w:sz w:val="18"/>
                <w:szCs w:val="18"/>
              </w:rPr>
              <w:t>0,613</w:t>
            </w:r>
          </w:p>
        </w:tc>
        <w:tc>
          <w:tcPr>
            <w:tcW w:w="2371" w:type="dxa"/>
            <w:vAlign w:val="center"/>
          </w:tcPr>
          <w:p w:rsidR="00822C4C" w:rsidRPr="00D96AB9" w:rsidRDefault="00822C4C" w:rsidP="00822C4C">
            <w:pPr>
              <w:pStyle w:val="Default"/>
              <w:jc w:val="center"/>
              <w:rPr>
                <w:sz w:val="18"/>
                <w:szCs w:val="18"/>
              </w:rPr>
            </w:pPr>
            <w:r w:rsidRPr="00D96AB9">
              <w:rPr>
                <w:sz w:val="18"/>
                <w:szCs w:val="18"/>
              </w:rPr>
              <w:t>246,925</w:t>
            </w:r>
          </w:p>
        </w:tc>
      </w:tr>
      <w:tr w:rsidR="00822C4C" w:rsidRPr="00D96AB9" w:rsidTr="00822C4C">
        <w:trPr>
          <w:jc w:val="center"/>
        </w:trPr>
        <w:tc>
          <w:tcPr>
            <w:tcW w:w="2556" w:type="dxa"/>
            <w:vAlign w:val="center"/>
          </w:tcPr>
          <w:p w:rsidR="00822C4C" w:rsidRPr="00D96AB9" w:rsidRDefault="00822C4C" w:rsidP="00822C4C">
            <w:pPr>
              <w:pStyle w:val="Default"/>
              <w:rPr>
                <w:sz w:val="18"/>
                <w:szCs w:val="18"/>
              </w:rPr>
            </w:pPr>
            <w:r w:rsidRPr="00D96AB9">
              <w:rPr>
                <w:sz w:val="18"/>
                <w:szCs w:val="18"/>
              </w:rPr>
              <w:t xml:space="preserve">Gas Natural Cusiana </w:t>
            </w:r>
          </w:p>
        </w:tc>
        <w:tc>
          <w:tcPr>
            <w:tcW w:w="1044" w:type="dxa"/>
            <w:vAlign w:val="center"/>
          </w:tcPr>
          <w:p w:rsidR="00822C4C" w:rsidRPr="00D96AB9" w:rsidRDefault="00822C4C" w:rsidP="00822C4C">
            <w:pPr>
              <w:pStyle w:val="Default"/>
              <w:jc w:val="center"/>
              <w:rPr>
                <w:sz w:val="18"/>
                <w:szCs w:val="18"/>
              </w:rPr>
            </w:pPr>
            <w:r w:rsidRPr="00D96AB9">
              <w:rPr>
                <w:sz w:val="18"/>
                <w:szCs w:val="18"/>
              </w:rPr>
              <w:t>56 647,70</w:t>
            </w:r>
          </w:p>
        </w:tc>
        <w:tc>
          <w:tcPr>
            <w:tcW w:w="865" w:type="dxa"/>
            <w:vAlign w:val="center"/>
          </w:tcPr>
          <w:p w:rsidR="00822C4C" w:rsidRPr="00D96AB9" w:rsidRDefault="00822C4C" w:rsidP="00822C4C">
            <w:pPr>
              <w:pStyle w:val="Default"/>
              <w:jc w:val="center"/>
              <w:rPr>
                <w:sz w:val="18"/>
                <w:szCs w:val="18"/>
              </w:rPr>
            </w:pPr>
            <w:r w:rsidRPr="00D96AB9">
              <w:rPr>
                <w:sz w:val="18"/>
                <w:szCs w:val="18"/>
              </w:rPr>
              <w:t>0,115</w:t>
            </w:r>
          </w:p>
        </w:tc>
        <w:tc>
          <w:tcPr>
            <w:tcW w:w="938" w:type="dxa"/>
            <w:vMerge/>
            <w:vAlign w:val="center"/>
          </w:tcPr>
          <w:p w:rsidR="00822C4C" w:rsidRPr="00D96AB9" w:rsidRDefault="00822C4C" w:rsidP="00822C4C">
            <w:pPr>
              <w:jc w:val="center"/>
              <w:rPr>
                <w:rFonts w:ascii="Arial" w:hAnsi="Arial" w:cs="Arial"/>
                <w:sz w:val="18"/>
                <w:szCs w:val="18"/>
              </w:rPr>
            </w:pPr>
          </w:p>
        </w:tc>
        <w:tc>
          <w:tcPr>
            <w:tcW w:w="866" w:type="dxa"/>
            <w:vMerge/>
            <w:vAlign w:val="center"/>
          </w:tcPr>
          <w:p w:rsidR="00822C4C" w:rsidRPr="00D96AB9" w:rsidRDefault="00822C4C" w:rsidP="00822C4C">
            <w:pPr>
              <w:jc w:val="center"/>
              <w:rPr>
                <w:rFonts w:ascii="Arial" w:hAnsi="Arial" w:cs="Arial"/>
                <w:sz w:val="18"/>
                <w:szCs w:val="18"/>
              </w:rPr>
            </w:pPr>
          </w:p>
        </w:tc>
        <w:tc>
          <w:tcPr>
            <w:tcW w:w="1060" w:type="dxa"/>
            <w:vAlign w:val="center"/>
          </w:tcPr>
          <w:p w:rsidR="00822C4C" w:rsidRPr="00D96AB9" w:rsidRDefault="00822C4C" w:rsidP="00822C4C">
            <w:pPr>
              <w:pStyle w:val="Default"/>
              <w:jc w:val="center"/>
              <w:rPr>
                <w:sz w:val="18"/>
                <w:szCs w:val="18"/>
              </w:rPr>
            </w:pPr>
            <w:r w:rsidRPr="00D96AB9">
              <w:rPr>
                <w:sz w:val="18"/>
                <w:szCs w:val="18"/>
              </w:rPr>
              <w:t>2,191</w:t>
            </w:r>
          </w:p>
        </w:tc>
        <w:tc>
          <w:tcPr>
            <w:tcW w:w="2371" w:type="dxa"/>
            <w:vAlign w:val="center"/>
          </w:tcPr>
          <w:p w:rsidR="00822C4C" w:rsidRPr="00D96AB9" w:rsidRDefault="00822C4C" w:rsidP="00822C4C">
            <w:pPr>
              <w:pStyle w:val="Default"/>
              <w:jc w:val="center"/>
              <w:rPr>
                <w:sz w:val="18"/>
                <w:szCs w:val="18"/>
              </w:rPr>
            </w:pPr>
            <w:r w:rsidRPr="00D96AB9">
              <w:rPr>
                <w:sz w:val="18"/>
                <w:szCs w:val="18"/>
              </w:rPr>
              <w:t>267,847</w:t>
            </w:r>
          </w:p>
        </w:tc>
      </w:tr>
      <w:tr w:rsidR="00822C4C" w:rsidRPr="00D96AB9" w:rsidTr="00822C4C">
        <w:trPr>
          <w:jc w:val="center"/>
        </w:trPr>
        <w:tc>
          <w:tcPr>
            <w:tcW w:w="2556" w:type="dxa"/>
            <w:vAlign w:val="center"/>
          </w:tcPr>
          <w:p w:rsidR="00822C4C" w:rsidRPr="00D96AB9" w:rsidRDefault="00822C4C" w:rsidP="00822C4C">
            <w:pPr>
              <w:pStyle w:val="Default"/>
              <w:rPr>
                <w:sz w:val="18"/>
                <w:szCs w:val="18"/>
              </w:rPr>
            </w:pPr>
            <w:r w:rsidRPr="00D96AB9">
              <w:rPr>
                <w:sz w:val="18"/>
                <w:szCs w:val="18"/>
              </w:rPr>
              <w:t xml:space="preserve">Gas Natural Guajira </w:t>
            </w:r>
          </w:p>
        </w:tc>
        <w:tc>
          <w:tcPr>
            <w:tcW w:w="1044" w:type="dxa"/>
            <w:vAlign w:val="center"/>
          </w:tcPr>
          <w:p w:rsidR="00822C4C" w:rsidRPr="00D96AB9" w:rsidRDefault="00822C4C" w:rsidP="00822C4C">
            <w:pPr>
              <w:pStyle w:val="Default"/>
              <w:jc w:val="center"/>
              <w:rPr>
                <w:sz w:val="18"/>
                <w:szCs w:val="18"/>
              </w:rPr>
            </w:pPr>
            <w:r w:rsidRPr="00D96AB9">
              <w:rPr>
                <w:sz w:val="18"/>
                <w:szCs w:val="18"/>
              </w:rPr>
              <w:t>54 911,33</w:t>
            </w:r>
          </w:p>
        </w:tc>
        <w:tc>
          <w:tcPr>
            <w:tcW w:w="865" w:type="dxa"/>
            <w:vAlign w:val="center"/>
          </w:tcPr>
          <w:p w:rsidR="00822C4C" w:rsidRPr="00D96AB9" w:rsidRDefault="00822C4C" w:rsidP="00822C4C">
            <w:pPr>
              <w:pStyle w:val="Default"/>
              <w:jc w:val="center"/>
              <w:rPr>
                <w:sz w:val="18"/>
                <w:szCs w:val="18"/>
              </w:rPr>
            </w:pPr>
            <w:r w:rsidRPr="00D96AB9">
              <w:rPr>
                <w:sz w:val="18"/>
                <w:szCs w:val="18"/>
              </w:rPr>
              <w:t>0,116</w:t>
            </w:r>
          </w:p>
        </w:tc>
        <w:tc>
          <w:tcPr>
            <w:tcW w:w="938" w:type="dxa"/>
            <w:vMerge/>
            <w:vAlign w:val="center"/>
          </w:tcPr>
          <w:p w:rsidR="00822C4C" w:rsidRPr="00D96AB9" w:rsidRDefault="00822C4C" w:rsidP="00822C4C">
            <w:pPr>
              <w:jc w:val="center"/>
              <w:rPr>
                <w:rFonts w:ascii="Arial" w:hAnsi="Arial" w:cs="Arial"/>
                <w:sz w:val="18"/>
                <w:szCs w:val="18"/>
              </w:rPr>
            </w:pPr>
          </w:p>
        </w:tc>
        <w:tc>
          <w:tcPr>
            <w:tcW w:w="866" w:type="dxa"/>
            <w:vMerge/>
            <w:vAlign w:val="center"/>
          </w:tcPr>
          <w:p w:rsidR="00822C4C" w:rsidRPr="00D96AB9" w:rsidRDefault="00822C4C" w:rsidP="00822C4C">
            <w:pPr>
              <w:jc w:val="center"/>
              <w:rPr>
                <w:rFonts w:ascii="Arial" w:hAnsi="Arial" w:cs="Arial"/>
                <w:sz w:val="18"/>
                <w:szCs w:val="18"/>
              </w:rPr>
            </w:pPr>
          </w:p>
        </w:tc>
        <w:tc>
          <w:tcPr>
            <w:tcW w:w="1060" w:type="dxa"/>
            <w:vAlign w:val="center"/>
          </w:tcPr>
          <w:p w:rsidR="00822C4C" w:rsidRPr="00D96AB9" w:rsidRDefault="00822C4C" w:rsidP="00822C4C">
            <w:pPr>
              <w:pStyle w:val="Default"/>
              <w:jc w:val="center"/>
              <w:rPr>
                <w:sz w:val="18"/>
                <w:szCs w:val="18"/>
              </w:rPr>
            </w:pPr>
            <w:r w:rsidRPr="00D96AB9">
              <w:rPr>
                <w:sz w:val="18"/>
                <w:szCs w:val="18"/>
              </w:rPr>
              <w:t>1,839</w:t>
            </w:r>
          </w:p>
        </w:tc>
        <w:tc>
          <w:tcPr>
            <w:tcW w:w="2371" w:type="dxa"/>
            <w:vAlign w:val="center"/>
          </w:tcPr>
          <w:p w:rsidR="00822C4C" w:rsidRPr="00D96AB9" w:rsidRDefault="00822C4C" w:rsidP="00822C4C">
            <w:pPr>
              <w:pStyle w:val="Default"/>
              <w:jc w:val="center"/>
              <w:rPr>
                <w:sz w:val="18"/>
                <w:szCs w:val="18"/>
              </w:rPr>
            </w:pPr>
            <w:r w:rsidRPr="00D96AB9">
              <w:rPr>
                <w:sz w:val="18"/>
                <w:szCs w:val="18"/>
              </w:rPr>
              <w:t>218,597</w:t>
            </w:r>
          </w:p>
        </w:tc>
      </w:tr>
      <w:tr w:rsidR="00822C4C" w:rsidRPr="00D96AB9" w:rsidTr="00822C4C">
        <w:trPr>
          <w:jc w:val="center"/>
        </w:trPr>
        <w:tc>
          <w:tcPr>
            <w:tcW w:w="2556" w:type="dxa"/>
            <w:vAlign w:val="center"/>
          </w:tcPr>
          <w:p w:rsidR="00822C4C" w:rsidRPr="00D96AB9" w:rsidRDefault="00822C4C" w:rsidP="00822C4C">
            <w:pPr>
              <w:pStyle w:val="Default"/>
              <w:rPr>
                <w:sz w:val="18"/>
                <w:szCs w:val="18"/>
              </w:rPr>
            </w:pPr>
            <w:r w:rsidRPr="00D96AB9">
              <w:rPr>
                <w:sz w:val="18"/>
                <w:szCs w:val="18"/>
              </w:rPr>
              <w:t xml:space="preserve">Gas Natural Guepaje </w:t>
            </w:r>
          </w:p>
        </w:tc>
        <w:tc>
          <w:tcPr>
            <w:tcW w:w="1044" w:type="dxa"/>
            <w:vAlign w:val="center"/>
          </w:tcPr>
          <w:p w:rsidR="00822C4C" w:rsidRPr="00D96AB9" w:rsidRDefault="00822C4C" w:rsidP="00822C4C">
            <w:pPr>
              <w:pStyle w:val="Default"/>
              <w:jc w:val="center"/>
              <w:rPr>
                <w:sz w:val="18"/>
                <w:szCs w:val="18"/>
              </w:rPr>
            </w:pPr>
            <w:r w:rsidRPr="00D96AB9">
              <w:rPr>
                <w:sz w:val="18"/>
                <w:szCs w:val="18"/>
              </w:rPr>
              <w:t>54 869,58</w:t>
            </w:r>
          </w:p>
        </w:tc>
        <w:tc>
          <w:tcPr>
            <w:tcW w:w="865" w:type="dxa"/>
            <w:vAlign w:val="center"/>
          </w:tcPr>
          <w:p w:rsidR="00822C4C" w:rsidRPr="00D96AB9" w:rsidRDefault="00822C4C" w:rsidP="00822C4C">
            <w:pPr>
              <w:pStyle w:val="Default"/>
              <w:jc w:val="center"/>
              <w:rPr>
                <w:sz w:val="18"/>
                <w:szCs w:val="18"/>
              </w:rPr>
            </w:pPr>
            <w:r w:rsidRPr="00D96AB9">
              <w:rPr>
                <w:sz w:val="18"/>
                <w:szCs w:val="18"/>
              </w:rPr>
              <w:t>7,108</w:t>
            </w:r>
          </w:p>
        </w:tc>
        <w:tc>
          <w:tcPr>
            <w:tcW w:w="938" w:type="dxa"/>
            <w:vMerge/>
            <w:vAlign w:val="center"/>
          </w:tcPr>
          <w:p w:rsidR="00822C4C" w:rsidRPr="00D96AB9" w:rsidRDefault="00822C4C" w:rsidP="00822C4C">
            <w:pPr>
              <w:jc w:val="center"/>
              <w:rPr>
                <w:rFonts w:ascii="Arial" w:hAnsi="Arial" w:cs="Arial"/>
                <w:sz w:val="18"/>
                <w:szCs w:val="18"/>
              </w:rPr>
            </w:pPr>
          </w:p>
        </w:tc>
        <w:tc>
          <w:tcPr>
            <w:tcW w:w="866" w:type="dxa"/>
            <w:vMerge/>
            <w:vAlign w:val="center"/>
          </w:tcPr>
          <w:p w:rsidR="00822C4C" w:rsidRPr="00D96AB9" w:rsidRDefault="00822C4C" w:rsidP="00822C4C">
            <w:pPr>
              <w:jc w:val="center"/>
              <w:rPr>
                <w:rFonts w:ascii="Arial" w:hAnsi="Arial" w:cs="Arial"/>
                <w:sz w:val="18"/>
                <w:szCs w:val="18"/>
              </w:rPr>
            </w:pPr>
          </w:p>
        </w:tc>
        <w:tc>
          <w:tcPr>
            <w:tcW w:w="1060" w:type="dxa"/>
            <w:vAlign w:val="center"/>
          </w:tcPr>
          <w:p w:rsidR="00822C4C" w:rsidRPr="00D96AB9" w:rsidRDefault="00822C4C" w:rsidP="00822C4C">
            <w:pPr>
              <w:pStyle w:val="Default"/>
              <w:jc w:val="center"/>
              <w:rPr>
                <w:sz w:val="18"/>
                <w:szCs w:val="18"/>
              </w:rPr>
            </w:pPr>
            <w:r w:rsidRPr="00D96AB9">
              <w:rPr>
                <w:sz w:val="18"/>
                <w:szCs w:val="18"/>
              </w:rPr>
              <w:t>1,825</w:t>
            </w:r>
          </w:p>
        </w:tc>
        <w:tc>
          <w:tcPr>
            <w:tcW w:w="2371" w:type="dxa"/>
            <w:vAlign w:val="center"/>
          </w:tcPr>
          <w:p w:rsidR="00822C4C" w:rsidRPr="00D96AB9" w:rsidRDefault="00822C4C" w:rsidP="00822C4C">
            <w:pPr>
              <w:pStyle w:val="Default"/>
              <w:jc w:val="center"/>
              <w:rPr>
                <w:sz w:val="18"/>
                <w:szCs w:val="18"/>
              </w:rPr>
            </w:pPr>
            <w:r w:rsidRPr="00D96AB9">
              <w:rPr>
                <w:sz w:val="18"/>
                <w:szCs w:val="18"/>
              </w:rPr>
              <w:t>220,081</w:t>
            </w:r>
          </w:p>
        </w:tc>
      </w:tr>
      <w:tr w:rsidR="00822C4C" w:rsidRPr="00D96AB9" w:rsidTr="00822C4C">
        <w:trPr>
          <w:jc w:val="center"/>
        </w:trPr>
        <w:tc>
          <w:tcPr>
            <w:tcW w:w="2556" w:type="dxa"/>
            <w:vAlign w:val="center"/>
          </w:tcPr>
          <w:p w:rsidR="00822C4C" w:rsidRPr="00D96AB9" w:rsidRDefault="00822C4C" w:rsidP="00822C4C">
            <w:pPr>
              <w:pStyle w:val="Default"/>
              <w:rPr>
                <w:sz w:val="18"/>
                <w:szCs w:val="18"/>
              </w:rPr>
            </w:pPr>
            <w:r w:rsidRPr="00D96AB9">
              <w:rPr>
                <w:sz w:val="18"/>
                <w:szCs w:val="18"/>
              </w:rPr>
              <w:lastRenderedPageBreak/>
              <w:t xml:space="preserve">Gas Natural Neiva - Huila </w:t>
            </w:r>
          </w:p>
        </w:tc>
        <w:tc>
          <w:tcPr>
            <w:tcW w:w="1044" w:type="dxa"/>
            <w:vAlign w:val="center"/>
          </w:tcPr>
          <w:p w:rsidR="00822C4C" w:rsidRPr="00D96AB9" w:rsidRDefault="00822C4C" w:rsidP="00822C4C">
            <w:pPr>
              <w:pStyle w:val="Default"/>
              <w:jc w:val="center"/>
              <w:rPr>
                <w:sz w:val="18"/>
                <w:szCs w:val="18"/>
              </w:rPr>
            </w:pPr>
            <w:r w:rsidRPr="00D96AB9">
              <w:rPr>
                <w:sz w:val="18"/>
                <w:szCs w:val="18"/>
              </w:rPr>
              <w:t>54 618,09</w:t>
            </w:r>
          </w:p>
        </w:tc>
        <w:tc>
          <w:tcPr>
            <w:tcW w:w="865" w:type="dxa"/>
            <w:vAlign w:val="center"/>
          </w:tcPr>
          <w:p w:rsidR="00822C4C" w:rsidRPr="00D96AB9" w:rsidRDefault="00822C4C" w:rsidP="00822C4C">
            <w:pPr>
              <w:pStyle w:val="Default"/>
              <w:jc w:val="center"/>
              <w:rPr>
                <w:sz w:val="18"/>
                <w:szCs w:val="18"/>
              </w:rPr>
            </w:pPr>
            <w:r w:rsidRPr="00D96AB9">
              <w:rPr>
                <w:sz w:val="18"/>
                <w:szCs w:val="18"/>
              </w:rPr>
              <w:t>6,363</w:t>
            </w:r>
          </w:p>
        </w:tc>
        <w:tc>
          <w:tcPr>
            <w:tcW w:w="938" w:type="dxa"/>
            <w:vMerge/>
            <w:vAlign w:val="center"/>
          </w:tcPr>
          <w:p w:rsidR="00822C4C" w:rsidRPr="00D96AB9" w:rsidRDefault="00822C4C" w:rsidP="00822C4C">
            <w:pPr>
              <w:jc w:val="center"/>
              <w:rPr>
                <w:rFonts w:ascii="Arial" w:hAnsi="Arial" w:cs="Arial"/>
                <w:sz w:val="18"/>
                <w:szCs w:val="18"/>
              </w:rPr>
            </w:pPr>
          </w:p>
        </w:tc>
        <w:tc>
          <w:tcPr>
            <w:tcW w:w="866" w:type="dxa"/>
            <w:vMerge/>
            <w:vAlign w:val="center"/>
          </w:tcPr>
          <w:p w:rsidR="00822C4C" w:rsidRPr="00D96AB9" w:rsidRDefault="00822C4C" w:rsidP="00822C4C">
            <w:pPr>
              <w:jc w:val="center"/>
              <w:rPr>
                <w:rFonts w:ascii="Arial" w:hAnsi="Arial" w:cs="Arial"/>
                <w:sz w:val="18"/>
                <w:szCs w:val="18"/>
              </w:rPr>
            </w:pPr>
          </w:p>
        </w:tc>
        <w:tc>
          <w:tcPr>
            <w:tcW w:w="1060" w:type="dxa"/>
            <w:vAlign w:val="center"/>
          </w:tcPr>
          <w:p w:rsidR="00822C4C" w:rsidRPr="00D96AB9" w:rsidRDefault="00822C4C" w:rsidP="00822C4C">
            <w:pPr>
              <w:pStyle w:val="Default"/>
              <w:jc w:val="center"/>
              <w:rPr>
                <w:sz w:val="18"/>
                <w:szCs w:val="18"/>
              </w:rPr>
            </w:pPr>
            <w:r w:rsidRPr="00D96AB9">
              <w:rPr>
                <w:sz w:val="18"/>
                <w:szCs w:val="18"/>
              </w:rPr>
              <w:t>2,035</w:t>
            </w:r>
          </w:p>
        </w:tc>
        <w:tc>
          <w:tcPr>
            <w:tcW w:w="2371" w:type="dxa"/>
            <w:vAlign w:val="center"/>
          </w:tcPr>
          <w:p w:rsidR="00822C4C" w:rsidRPr="00D96AB9" w:rsidRDefault="00822C4C" w:rsidP="00822C4C">
            <w:pPr>
              <w:pStyle w:val="Default"/>
              <w:jc w:val="center"/>
              <w:rPr>
                <w:sz w:val="18"/>
                <w:szCs w:val="18"/>
              </w:rPr>
            </w:pPr>
            <w:r w:rsidRPr="00D96AB9">
              <w:rPr>
                <w:sz w:val="18"/>
                <w:szCs w:val="18"/>
              </w:rPr>
              <w:t>239,358</w:t>
            </w:r>
          </w:p>
        </w:tc>
      </w:tr>
      <w:tr w:rsidR="00822C4C" w:rsidRPr="00D96AB9" w:rsidTr="00822C4C">
        <w:trPr>
          <w:jc w:val="center"/>
        </w:trPr>
        <w:tc>
          <w:tcPr>
            <w:tcW w:w="2556" w:type="dxa"/>
            <w:vAlign w:val="center"/>
          </w:tcPr>
          <w:p w:rsidR="00822C4C" w:rsidRPr="00D96AB9" w:rsidRDefault="00822C4C" w:rsidP="00822C4C">
            <w:pPr>
              <w:pStyle w:val="Default"/>
              <w:rPr>
                <w:sz w:val="18"/>
                <w:szCs w:val="18"/>
              </w:rPr>
            </w:pPr>
            <w:r w:rsidRPr="00D96AB9">
              <w:rPr>
                <w:sz w:val="18"/>
                <w:szCs w:val="18"/>
              </w:rPr>
              <w:t xml:space="preserve">Gas Opon Payoa </w:t>
            </w:r>
          </w:p>
        </w:tc>
        <w:tc>
          <w:tcPr>
            <w:tcW w:w="1044" w:type="dxa"/>
            <w:vAlign w:val="center"/>
          </w:tcPr>
          <w:p w:rsidR="00822C4C" w:rsidRPr="00D96AB9" w:rsidRDefault="00822C4C" w:rsidP="00822C4C">
            <w:pPr>
              <w:pStyle w:val="Default"/>
              <w:jc w:val="center"/>
              <w:rPr>
                <w:sz w:val="18"/>
                <w:szCs w:val="18"/>
              </w:rPr>
            </w:pPr>
            <w:r w:rsidRPr="00D96AB9">
              <w:rPr>
                <w:sz w:val="18"/>
                <w:szCs w:val="18"/>
              </w:rPr>
              <w:t>55 801,05</w:t>
            </w:r>
          </w:p>
        </w:tc>
        <w:tc>
          <w:tcPr>
            <w:tcW w:w="865" w:type="dxa"/>
            <w:vAlign w:val="center"/>
          </w:tcPr>
          <w:p w:rsidR="00822C4C" w:rsidRPr="00D96AB9" w:rsidRDefault="00822C4C" w:rsidP="00822C4C">
            <w:pPr>
              <w:pStyle w:val="Default"/>
              <w:jc w:val="center"/>
              <w:rPr>
                <w:sz w:val="18"/>
                <w:szCs w:val="18"/>
              </w:rPr>
            </w:pPr>
            <w:r w:rsidRPr="00D96AB9">
              <w:rPr>
                <w:sz w:val="18"/>
                <w:szCs w:val="18"/>
              </w:rPr>
              <w:t>3,713</w:t>
            </w:r>
          </w:p>
        </w:tc>
        <w:tc>
          <w:tcPr>
            <w:tcW w:w="938" w:type="dxa"/>
            <w:vMerge/>
            <w:vAlign w:val="center"/>
          </w:tcPr>
          <w:p w:rsidR="00822C4C" w:rsidRPr="00D96AB9" w:rsidRDefault="00822C4C" w:rsidP="00822C4C">
            <w:pPr>
              <w:jc w:val="center"/>
              <w:rPr>
                <w:rFonts w:ascii="Arial" w:hAnsi="Arial" w:cs="Arial"/>
                <w:sz w:val="18"/>
                <w:szCs w:val="18"/>
              </w:rPr>
            </w:pPr>
          </w:p>
        </w:tc>
        <w:tc>
          <w:tcPr>
            <w:tcW w:w="866" w:type="dxa"/>
            <w:vMerge/>
            <w:vAlign w:val="center"/>
          </w:tcPr>
          <w:p w:rsidR="00822C4C" w:rsidRPr="00D96AB9" w:rsidRDefault="00822C4C" w:rsidP="00822C4C">
            <w:pPr>
              <w:jc w:val="center"/>
              <w:rPr>
                <w:rFonts w:ascii="Arial" w:hAnsi="Arial" w:cs="Arial"/>
                <w:sz w:val="18"/>
                <w:szCs w:val="18"/>
              </w:rPr>
            </w:pPr>
          </w:p>
        </w:tc>
        <w:tc>
          <w:tcPr>
            <w:tcW w:w="1060" w:type="dxa"/>
            <w:vAlign w:val="center"/>
          </w:tcPr>
          <w:p w:rsidR="00822C4C" w:rsidRPr="00D96AB9" w:rsidRDefault="00822C4C" w:rsidP="00822C4C">
            <w:pPr>
              <w:pStyle w:val="Default"/>
              <w:jc w:val="center"/>
              <w:rPr>
                <w:sz w:val="18"/>
                <w:szCs w:val="18"/>
              </w:rPr>
            </w:pPr>
            <w:r w:rsidRPr="00D96AB9">
              <w:rPr>
                <w:sz w:val="18"/>
                <w:szCs w:val="18"/>
              </w:rPr>
              <w:t>1,977</w:t>
            </w:r>
          </w:p>
        </w:tc>
        <w:tc>
          <w:tcPr>
            <w:tcW w:w="2371" w:type="dxa"/>
            <w:vAlign w:val="center"/>
          </w:tcPr>
          <w:p w:rsidR="00822C4C" w:rsidRPr="00D96AB9" w:rsidRDefault="00822C4C" w:rsidP="00822C4C">
            <w:pPr>
              <w:pStyle w:val="Default"/>
              <w:jc w:val="center"/>
              <w:rPr>
                <w:sz w:val="18"/>
                <w:szCs w:val="18"/>
              </w:rPr>
            </w:pPr>
            <w:r w:rsidRPr="00D96AB9">
              <w:rPr>
                <w:sz w:val="18"/>
                <w:szCs w:val="18"/>
              </w:rPr>
              <w:t>240,825</w:t>
            </w:r>
          </w:p>
        </w:tc>
      </w:tr>
      <w:tr w:rsidR="00822C4C" w:rsidRPr="00D96AB9" w:rsidTr="00822C4C">
        <w:trPr>
          <w:jc w:val="center"/>
        </w:trPr>
        <w:tc>
          <w:tcPr>
            <w:tcW w:w="2556" w:type="dxa"/>
            <w:vAlign w:val="center"/>
          </w:tcPr>
          <w:p w:rsidR="00822C4C" w:rsidRPr="00D96AB9" w:rsidRDefault="00822C4C" w:rsidP="00822C4C">
            <w:pPr>
              <w:pStyle w:val="Default"/>
              <w:rPr>
                <w:sz w:val="18"/>
                <w:szCs w:val="18"/>
              </w:rPr>
            </w:pPr>
            <w:r w:rsidRPr="00D96AB9">
              <w:rPr>
                <w:sz w:val="18"/>
                <w:szCs w:val="18"/>
              </w:rPr>
              <w:t xml:space="preserve">Gas Cupiagua </w:t>
            </w:r>
          </w:p>
        </w:tc>
        <w:tc>
          <w:tcPr>
            <w:tcW w:w="1044" w:type="dxa"/>
            <w:vAlign w:val="center"/>
          </w:tcPr>
          <w:p w:rsidR="00822C4C" w:rsidRPr="00D96AB9" w:rsidRDefault="00822C4C" w:rsidP="00822C4C">
            <w:pPr>
              <w:pStyle w:val="Default"/>
              <w:jc w:val="center"/>
              <w:rPr>
                <w:sz w:val="18"/>
                <w:szCs w:val="18"/>
              </w:rPr>
            </w:pPr>
            <w:r w:rsidRPr="00D96AB9">
              <w:rPr>
                <w:sz w:val="18"/>
                <w:szCs w:val="18"/>
              </w:rPr>
              <w:t>56 980,00</w:t>
            </w:r>
          </w:p>
        </w:tc>
        <w:tc>
          <w:tcPr>
            <w:tcW w:w="865" w:type="dxa"/>
            <w:vAlign w:val="center"/>
          </w:tcPr>
          <w:p w:rsidR="00822C4C" w:rsidRPr="00D96AB9" w:rsidRDefault="00822C4C" w:rsidP="00822C4C">
            <w:pPr>
              <w:pStyle w:val="Default"/>
              <w:jc w:val="center"/>
              <w:rPr>
                <w:sz w:val="18"/>
                <w:szCs w:val="18"/>
              </w:rPr>
            </w:pPr>
            <w:r w:rsidRPr="00D96AB9">
              <w:rPr>
                <w:sz w:val="18"/>
                <w:szCs w:val="18"/>
              </w:rPr>
              <w:t>0,303</w:t>
            </w:r>
          </w:p>
        </w:tc>
        <w:tc>
          <w:tcPr>
            <w:tcW w:w="938" w:type="dxa"/>
            <w:vMerge/>
            <w:vAlign w:val="center"/>
          </w:tcPr>
          <w:p w:rsidR="00822C4C" w:rsidRPr="00D96AB9" w:rsidRDefault="00822C4C" w:rsidP="00822C4C">
            <w:pPr>
              <w:jc w:val="center"/>
              <w:rPr>
                <w:rFonts w:ascii="Arial" w:hAnsi="Arial" w:cs="Arial"/>
                <w:sz w:val="18"/>
                <w:szCs w:val="18"/>
              </w:rPr>
            </w:pPr>
          </w:p>
        </w:tc>
        <w:tc>
          <w:tcPr>
            <w:tcW w:w="866" w:type="dxa"/>
            <w:vMerge/>
            <w:vAlign w:val="center"/>
          </w:tcPr>
          <w:p w:rsidR="00822C4C" w:rsidRPr="00D96AB9" w:rsidRDefault="00822C4C" w:rsidP="00822C4C">
            <w:pPr>
              <w:jc w:val="center"/>
              <w:rPr>
                <w:rFonts w:ascii="Arial" w:hAnsi="Arial" w:cs="Arial"/>
                <w:sz w:val="18"/>
                <w:szCs w:val="18"/>
              </w:rPr>
            </w:pPr>
          </w:p>
        </w:tc>
        <w:tc>
          <w:tcPr>
            <w:tcW w:w="1060" w:type="dxa"/>
            <w:vAlign w:val="center"/>
          </w:tcPr>
          <w:p w:rsidR="00822C4C" w:rsidRPr="00D96AB9" w:rsidRDefault="00822C4C" w:rsidP="00822C4C">
            <w:pPr>
              <w:pStyle w:val="Default"/>
              <w:jc w:val="center"/>
              <w:rPr>
                <w:sz w:val="18"/>
                <w:szCs w:val="18"/>
              </w:rPr>
            </w:pPr>
            <w:r w:rsidRPr="00D96AB9">
              <w:rPr>
                <w:sz w:val="18"/>
                <w:szCs w:val="18"/>
              </w:rPr>
              <w:t>2,162</w:t>
            </w:r>
          </w:p>
        </w:tc>
        <w:tc>
          <w:tcPr>
            <w:tcW w:w="2371" w:type="dxa"/>
            <w:vAlign w:val="center"/>
          </w:tcPr>
          <w:p w:rsidR="00822C4C" w:rsidRPr="00D96AB9" w:rsidRDefault="00822C4C" w:rsidP="00822C4C">
            <w:pPr>
              <w:pStyle w:val="Default"/>
              <w:jc w:val="center"/>
              <w:rPr>
                <w:sz w:val="18"/>
                <w:szCs w:val="18"/>
              </w:rPr>
            </w:pPr>
            <w:r w:rsidRPr="00D96AB9">
              <w:rPr>
                <w:sz w:val="18"/>
                <w:szCs w:val="18"/>
              </w:rPr>
              <w:t>267,985</w:t>
            </w:r>
          </w:p>
        </w:tc>
      </w:tr>
      <w:tr w:rsidR="00822C4C" w:rsidRPr="00D96AB9" w:rsidTr="00822C4C">
        <w:trPr>
          <w:jc w:val="center"/>
        </w:trPr>
        <w:tc>
          <w:tcPr>
            <w:tcW w:w="2556" w:type="dxa"/>
            <w:vAlign w:val="center"/>
          </w:tcPr>
          <w:p w:rsidR="00822C4C" w:rsidRPr="00D96AB9" w:rsidRDefault="00822C4C" w:rsidP="00822C4C">
            <w:pPr>
              <w:pStyle w:val="Default"/>
              <w:rPr>
                <w:sz w:val="18"/>
                <w:szCs w:val="18"/>
              </w:rPr>
            </w:pPr>
            <w:r w:rsidRPr="00D96AB9">
              <w:rPr>
                <w:sz w:val="18"/>
                <w:szCs w:val="18"/>
              </w:rPr>
              <w:t xml:space="preserve">Gas La Creciente </w:t>
            </w:r>
          </w:p>
        </w:tc>
        <w:tc>
          <w:tcPr>
            <w:tcW w:w="1044" w:type="dxa"/>
            <w:vAlign w:val="center"/>
          </w:tcPr>
          <w:p w:rsidR="00822C4C" w:rsidRPr="00D96AB9" w:rsidRDefault="00822C4C" w:rsidP="00822C4C">
            <w:pPr>
              <w:pStyle w:val="Default"/>
              <w:jc w:val="center"/>
              <w:rPr>
                <w:sz w:val="18"/>
                <w:szCs w:val="18"/>
              </w:rPr>
            </w:pPr>
            <w:r w:rsidRPr="00D96AB9">
              <w:rPr>
                <w:sz w:val="18"/>
                <w:szCs w:val="18"/>
              </w:rPr>
              <w:t>54 667,78</w:t>
            </w:r>
          </w:p>
        </w:tc>
        <w:tc>
          <w:tcPr>
            <w:tcW w:w="865" w:type="dxa"/>
            <w:vAlign w:val="center"/>
          </w:tcPr>
          <w:p w:rsidR="00822C4C" w:rsidRPr="00D96AB9" w:rsidRDefault="00822C4C" w:rsidP="00822C4C">
            <w:pPr>
              <w:pStyle w:val="Default"/>
              <w:jc w:val="center"/>
              <w:rPr>
                <w:sz w:val="18"/>
                <w:szCs w:val="18"/>
              </w:rPr>
            </w:pPr>
            <w:r w:rsidRPr="00D96AB9">
              <w:rPr>
                <w:sz w:val="18"/>
                <w:szCs w:val="18"/>
              </w:rPr>
              <w:t>7,072</w:t>
            </w:r>
          </w:p>
        </w:tc>
        <w:tc>
          <w:tcPr>
            <w:tcW w:w="938" w:type="dxa"/>
            <w:vMerge/>
            <w:vAlign w:val="center"/>
          </w:tcPr>
          <w:p w:rsidR="00822C4C" w:rsidRPr="00D96AB9" w:rsidRDefault="00822C4C" w:rsidP="00822C4C">
            <w:pPr>
              <w:jc w:val="center"/>
              <w:rPr>
                <w:rFonts w:ascii="Arial" w:hAnsi="Arial" w:cs="Arial"/>
                <w:sz w:val="18"/>
                <w:szCs w:val="18"/>
              </w:rPr>
            </w:pPr>
          </w:p>
        </w:tc>
        <w:tc>
          <w:tcPr>
            <w:tcW w:w="866" w:type="dxa"/>
            <w:vMerge/>
            <w:vAlign w:val="center"/>
          </w:tcPr>
          <w:p w:rsidR="00822C4C" w:rsidRPr="00D96AB9" w:rsidRDefault="00822C4C" w:rsidP="00822C4C">
            <w:pPr>
              <w:jc w:val="center"/>
              <w:rPr>
                <w:rFonts w:ascii="Arial" w:hAnsi="Arial" w:cs="Arial"/>
                <w:sz w:val="18"/>
                <w:szCs w:val="18"/>
              </w:rPr>
            </w:pPr>
          </w:p>
        </w:tc>
        <w:tc>
          <w:tcPr>
            <w:tcW w:w="1060" w:type="dxa"/>
            <w:vAlign w:val="center"/>
          </w:tcPr>
          <w:p w:rsidR="00822C4C" w:rsidRPr="00D96AB9" w:rsidRDefault="00822C4C" w:rsidP="00822C4C">
            <w:pPr>
              <w:pStyle w:val="Default"/>
              <w:jc w:val="center"/>
              <w:rPr>
                <w:sz w:val="18"/>
                <w:szCs w:val="18"/>
              </w:rPr>
            </w:pPr>
            <w:r w:rsidRPr="00D96AB9">
              <w:rPr>
                <w:sz w:val="18"/>
                <w:szCs w:val="18"/>
              </w:rPr>
              <w:t>1,832</w:t>
            </w:r>
          </w:p>
        </w:tc>
        <w:tc>
          <w:tcPr>
            <w:tcW w:w="2371" w:type="dxa"/>
            <w:vAlign w:val="center"/>
          </w:tcPr>
          <w:p w:rsidR="00822C4C" w:rsidRPr="00D96AB9" w:rsidRDefault="00822C4C" w:rsidP="00822C4C">
            <w:pPr>
              <w:pStyle w:val="Default"/>
              <w:jc w:val="center"/>
              <w:rPr>
                <w:sz w:val="18"/>
                <w:szCs w:val="18"/>
              </w:rPr>
            </w:pPr>
            <w:r w:rsidRPr="00D96AB9">
              <w:rPr>
                <w:sz w:val="18"/>
                <w:szCs w:val="18"/>
              </w:rPr>
              <w:t>218,776</w:t>
            </w:r>
          </w:p>
        </w:tc>
      </w:tr>
      <w:tr w:rsidR="00822C4C" w:rsidRPr="00D96AB9" w:rsidTr="00822C4C">
        <w:trPr>
          <w:jc w:val="center"/>
        </w:trPr>
        <w:tc>
          <w:tcPr>
            <w:tcW w:w="2556" w:type="dxa"/>
            <w:vAlign w:val="center"/>
          </w:tcPr>
          <w:p w:rsidR="00822C4C" w:rsidRPr="00D96AB9" w:rsidRDefault="00822C4C" w:rsidP="00822C4C">
            <w:pPr>
              <w:pStyle w:val="Default"/>
              <w:rPr>
                <w:sz w:val="18"/>
                <w:szCs w:val="18"/>
              </w:rPr>
            </w:pPr>
            <w:r w:rsidRPr="00D96AB9">
              <w:rPr>
                <w:sz w:val="18"/>
                <w:szCs w:val="18"/>
              </w:rPr>
              <w:t xml:space="preserve">Gas natural </w:t>
            </w:r>
            <w:r w:rsidR="00881EB2" w:rsidRPr="00D96AB9">
              <w:rPr>
                <w:sz w:val="18"/>
                <w:szCs w:val="18"/>
              </w:rPr>
              <w:t>Genérico</w:t>
            </w:r>
            <w:r w:rsidRPr="00D96AB9">
              <w:rPr>
                <w:sz w:val="18"/>
                <w:szCs w:val="18"/>
              </w:rPr>
              <w:t xml:space="preserve"> </w:t>
            </w:r>
          </w:p>
        </w:tc>
        <w:tc>
          <w:tcPr>
            <w:tcW w:w="1044" w:type="dxa"/>
            <w:vAlign w:val="center"/>
          </w:tcPr>
          <w:p w:rsidR="00822C4C" w:rsidRPr="00D96AB9" w:rsidRDefault="00822C4C" w:rsidP="00822C4C">
            <w:pPr>
              <w:pStyle w:val="Default"/>
              <w:jc w:val="center"/>
              <w:rPr>
                <w:sz w:val="18"/>
                <w:szCs w:val="18"/>
              </w:rPr>
            </w:pPr>
            <w:r w:rsidRPr="00D96AB9">
              <w:rPr>
                <w:sz w:val="18"/>
                <w:szCs w:val="18"/>
              </w:rPr>
              <w:t>55 539,11</w:t>
            </w:r>
          </w:p>
        </w:tc>
        <w:tc>
          <w:tcPr>
            <w:tcW w:w="865" w:type="dxa"/>
            <w:vAlign w:val="center"/>
          </w:tcPr>
          <w:p w:rsidR="00822C4C" w:rsidRPr="00D96AB9" w:rsidRDefault="00822C4C" w:rsidP="00822C4C">
            <w:pPr>
              <w:pStyle w:val="Default"/>
              <w:jc w:val="center"/>
              <w:rPr>
                <w:sz w:val="18"/>
                <w:szCs w:val="18"/>
              </w:rPr>
            </w:pPr>
            <w:r w:rsidRPr="00D96AB9">
              <w:rPr>
                <w:sz w:val="18"/>
                <w:szCs w:val="18"/>
              </w:rPr>
              <w:t>6,589</w:t>
            </w:r>
          </w:p>
        </w:tc>
        <w:tc>
          <w:tcPr>
            <w:tcW w:w="938" w:type="dxa"/>
            <w:vMerge/>
            <w:vAlign w:val="center"/>
          </w:tcPr>
          <w:p w:rsidR="00822C4C" w:rsidRPr="00D96AB9" w:rsidRDefault="00822C4C" w:rsidP="00822C4C">
            <w:pPr>
              <w:jc w:val="center"/>
              <w:rPr>
                <w:rFonts w:ascii="Arial" w:hAnsi="Arial" w:cs="Arial"/>
                <w:sz w:val="18"/>
                <w:szCs w:val="18"/>
              </w:rPr>
            </w:pPr>
          </w:p>
        </w:tc>
        <w:tc>
          <w:tcPr>
            <w:tcW w:w="866" w:type="dxa"/>
            <w:vMerge/>
            <w:vAlign w:val="center"/>
          </w:tcPr>
          <w:p w:rsidR="00822C4C" w:rsidRPr="00D96AB9" w:rsidRDefault="00822C4C" w:rsidP="00822C4C">
            <w:pPr>
              <w:jc w:val="center"/>
              <w:rPr>
                <w:rFonts w:ascii="Arial" w:hAnsi="Arial" w:cs="Arial"/>
                <w:sz w:val="18"/>
                <w:szCs w:val="18"/>
              </w:rPr>
            </w:pPr>
          </w:p>
        </w:tc>
        <w:tc>
          <w:tcPr>
            <w:tcW w:w="1060" w:type="dxa"/>
            <w:vAlign w:val="center"/>
          </w:tcPr>
          <w:p w:rsidR="00822C4C" w:rsidRPr="00D96AB9" w:rsidRDefault="00822C4C" w:rsidP="00822C4C">
            <w:pPr>
              <w:pStyle w:val="Default"/>
              <w:jc w:val="center"/>
              <w:rPr>
                <w:sz w:val="18"/>
                <w:szCs w:val="18"/>
              </w:rPr>
            </w:pPr>
            <w:r w:rsidRPr="00D96AB9">
              <w:rPr>
                <w:sz w:val="18"/>
                <w:szCs w:val="18"/>
              </w:rPr>
              <w:t>1,980</w:t>
            </w:r>
          </w:p>
        </w:tc>
        <w:tc>
          <w:tcPr>
            <w:tcW w:w="2371" w:type="dxa"/>
            <w:vAlign w:val="center"/>
          </w:tcPr>
          <w:p w:rsidR="00822C4C" w:rsidRPr="00D96AB9" w:rsidRDefault="00822C4C" w:rsidP="00822C4C">
            <w:pPr>
              <w:pStyle w:val="Default"/>
              <w:jc w:val="center"/>
              <w:rPr>
                <w:sz w:val="18"/>
                <w:szCs w:val="18"/>
              </w:rPr>
            </w:pPr>
            <w:r w:rsidRPr="00D96AB9">
              <w:rPr>
                <w:sz w:val="18"/>
                <w:szCs w:val="18"/>
              </w:rPr>
              <w:t>238,825</w:t>
            </w:r>
          </w:p>
        </w:tc>
      </w:tr>
      <w:tr w:rsidR="00822C4C" w:rsidRPr="00D96AB9" w:rsidTr="00822C4C">
        <w:trPr>
          <w:jc w:val="center"/>
        </w:trPr>
        <w:tc>
          <w:tcPr>
            <w:tcW w:w="2556" w:type="dxa"/>
          </w:tcPr>
          <w:p w:rsidR="00822C4C" w:rsidRPr="00D96AB9" w:rsidRDefault="00822C4C" w:rsidP="00822C4C">
            <w:pPr>
              <w:pStyle w:val="Default"/>
              <w:rPr>
                <w:sz w:val="18"/>
                <w:szCs w:val="18"/>
              </w:rPr>
            </w:pPr>
            <w:r w:rsidRPr="00D96AB9">
              <w:rPr>
                <w:sz w:val="18"/>
                <w:szCs w:val="18"/>
              </w:rPr>
              <w:t xml:space="preserve">GLP </w:t>
            </w:r>
            <w:r w:rsidR="00881EB2" w:rsidRPr="00D96AB9">
              <w:rPr>
                <w:sz w:val="18"/>
                <w:szCs w:val="18"/>
              </w:rPr>
              <w:t>Genérico</w:t>
            </w:r>
            <w:r w:rsidRPr="00D96AB9">
              <w:rPr>
                <w:sz w:val="18"/>
                <w:szCs w:val="18"/>
              </w:rPr>
              <w:t xml:space="preserve"> </w:t>
            </w:r>
          </w:p>
        </w:tc>
        <w:tc>
          <w:tcPr>
            <w:tcW w:w="1044" w:type="dxa"/>
            <w:vAlign w:val="center"/>
          </w:tcPr>
          <w:p w:rsidR="00822C4C" w:rsidRPr="00D96AB9" w:rsidRDefault="00822C4C" w:rsidP="00822C4C">
            <w:pPr>
              <w:pStyle w:val="Default"/>
              <w:jc w:val="center"/>
              <w:rPr>
                <w:sz w:val="18"/>
                <w:szCs w:val="18"/>
              </w:rPr>
            </w:pPr>
            <w:r w:rsidRPr="00D96AB9">
              <w:rPr>
                <w:sz w:val="18"/>
                <w:szCs w:val="18"/>
              </w:rPr>
              <w:t>47 289,34</w:t>
            </w:r>
          </w:p>
        </w:tc>
        <w:tc>
          <w:tcPr>
            <w:tcW w:w="865" w:type="dxa"/>
            <w:vAlign w:val="center"/>
          </w:tcPr>
          <w:p w:rsidR="00822C4C" w:rsidRPr="00D96AB9" w:rsidRDefault="00822C4C" w:rsidP="00822C4C">
            <w:pPr>
              <w:pStyle w:val="Default"/>
              <w:jc w:val="center"/>
              <w:rPr>
                <w:sz w:val="18"/>
                <w:szCs w:val="18"/>
              </w:rPr>
            </w:pPr>
            <w:r w:rsidRPr="00D96AB9">
              <w:rPr>
                <w:sz w:val="18"/>
                <w:szCs w:val="18"/>
              </w:rPr>
              <w:t>2,600</w:t>
            </w:r>
          </w:p>
        </w:tc>
        <w:tc>
          <w:tcPr>
            <w:tcW w:w="938" w:type="dxa"/>
            <w:vMerge/>
            <w:vAlign w:val="center"/>
          </w:tcPr>
          <w:p w:rsidR="00822C4C" w:rsidRPr="00D96AB9" w:rsidRDefault="00822C4C" w:rsidP="00822C4C">
            <w:pPr>
              <w:jc w:val="center"/>
              <w:rPr>
                <w:rFonts w:ascii="Arial" w:hAnsi="Arial" w:cs="Arial"/>
                <w:sz w:val="18"/>
                <w:szCs w:val="18"/>
              </w:rPr>
            </w:pPr>
          </w:p>
        </w:tc>
        <w:tc>
          <w:tcPr>
            <w:tcW w:w="866" w:type="dxa"/>
            <w:vMerge/>
            <w:vAlign w:val="center"/>
          </w:tcPr>
          <w:p w:rsidR="00822C4C" w:rsidRPr="00D96AB9" w:rsidRDefault="00822C4C" w:rsidP="00822C4C">
            <w:pPr>
              <w:jc w:val="center"/>
              <w:rPr>
                <w:rFonts w:ascii="Arial" w:hAnsi="Arial" w:cs="Arial"/>
                <w:sz w:val="18"/>
                <w:szCs w:val="18"/>
              </w:rPr>
            </w:pPr>
          </w:p>
        </w:tc>
        <w:tc>
          <w:tcPr>
            <w:tcW w:w="1060" w:type="dxa"/>
            <w:vAlign w:val="center"/>
          </w:tcPr>
          <w:p w:rsidR="00822C4C" w:rsidRPr="00D96AB9" w:rsidRDefault="00822C4C" w:rsidP="00822C4C">
            <w:pPr>
              <w:pStyle w:val="Default"/>
              <w:jc w:val="center"/>
              <w:rPr>
                <w:sz w:val="18"/>
                <w:szCs w:val="18"/>
              </w:rPr>
            </w:pPr>
            <w:r w:rsidRPr="00D96AB9">
              <w:rPr>
                <w:sz w:val="18"/>
                <w:szCs w:val="18"/>
              </w:rPr>
              <w:t>4,692</w:t>
            </w:r>
          </w:p>
        </w:tc>
        <w:tc>
          <w:tcPr>
            <w:tcW w:w="2371" w:type="dxa"/>
            <w:vAlign w:val="center"/>
          </w:tcPr>
          <w:p w:rsidR="00822C4C" w:rsidRPr="00D96AB9" w:rsidRDefault="00822C4C" w:rsidP="00822C4C">
            <w:pPr>
              <w:pStyle w:val="Default"/>
              <w:jc w:val="center"/>
              <w:rPr>
                <w:sz w:val="18"/>
                <w:szCs w:val="18"/>
              </w:rPr>
            </w:pPr>
            <w:r w:rsidRPr="00D96AB9">
              <w:rPr>
                <w:sz w:val="18"/>
                <w:szCs w:val="18"/>
              </w:rPr>
              <w:t>185,925</w:t>
            </w:r>
          </w:p>
        </w:tc>
      </w:tr>
      <w:tr w:rsidR="00822C4C" w:rsidRPr="00D96AB9" w:rsidTr="00822C4C">
        <w:trPr>
          <w:jc w:val="center"/>
        </w:trPr>
        <w:tc>
          <w:tcPr>
            <w:tcW w:w="2556" w:type="dxa"/>
          </w:tcPr>
          <w:p w:rsidR="00822C4C" w:rsidRPr="00D96AB9" w:rsidRDefault="00822C4C" w:rsidP="00822C4C">
            <w:pPr>
              <w:pStyle w:val="Default"/>
              <w:rPr>
                <w:sz w:val="18"/>
                <w:szCs w:val="18"/>
              </w:rPr>
            </w:pPr>
            <w:r w:rsidRPr="00D96AB9">
              <w:rPr>
                <w:sz w:val="18"/>
                <w:szCs w:val="18"/>
              </w:rPr>
              <w:t xml:space="preserve">LPG Propano </w:t>
            </w:r>
          </w:p>
        </w:tc>
        <w:tc>
          <w:tcPr>
            <w:tcW w:w="1044" w:type="dxa"/>
            <w:vAlign w:val="center"/>
          </w:tcPr>
          <w:p w:rsidR="00822C4C" w:rsidRPr="00D96AB9" w:rsidRDefault="00822C4C" w:rsidP="00822C4C">
            <w:pPr>
              <w:pStyle w:val="Default"/>
              <w:jc w:val="center"/>
              <w:rPr>
                <w:sz w:val="18"/>
                <w:szCs w:val="18"/>
              </w:rPr>
            </w:pPr>
            <w:r w:rsidRPr="00D96AB9">
              <w:rPr>
                <w:sz w:val="18"/>
                <w:szCs w:val="18"/>
              </w:rPr>
              <w:t>64 686,23</w:t>
            </w:r>
          </w:p>
        </w:tc>
        <w:tc>
          <w:tcPr>
            <w:tcW w:w="865" w:type="dxa"/>
            <w:vAlign w:val="center"/>
          </w:tcPr>
          <w:p w:rsidR="00822C4C" w:rsidRPr="00D96AB9" w:rsidRDefault="00822C4C" w:rsidP="00822C4C">
            <w:pPr>
              <w:pStyle w:val="Default"/>
              <w:jc w:val="center"/>
              <w:rPr>
                <w:sz w:val="18"/>
                <w:szCs w:val="18"/>
              </w:rPr>
            </w:pPr>
            <w:r w:rsidRPr="00D96AB9">
              <w:rPr>
                <w:sz w:val="18"/>
                <w:szCs w:val="18"/>
              </w:rPr>
              <w:t>2,522</w:t>
            </w:r>
          </w:p>
        </w:tc>
        <w:tc>
          <w:tcPr>
            <w:tcW w:w="938" w:type="dxa"/>
            <w:vMerge/>
            <w:vAlign w:val="center"/>
          </w:tcPr>
          <w:p w:rsidR="00822C4C" w:rsidRPr="00D96AB9" w:rsidRDefault="00822C4C" w:rsidP="00822C4C">
            <w:pPr>
              <w:jc w:val="center"/>
              <w:rPr>
                <w:rFonts w:ascii="Arial" w:hAnsi="Arial" w:cs="Arial"/>
                <w:sz w:val="18"/>
                <w:szCs w:val="18"/>
              </w:rPr>
            </w:pPr>
          </w:p>
        </w:tc>
        <w:tc>
          <w:tcPr>
            <w:tcW w:w="866" w:type="dxa"/>
            <w:vMerge/>
            <w:vAlign w:val="center"/>
          </w:tcPr>
          <w:p w:rsidR="00822C4C" w:rsidRPr="00D96AB9" w:rsidRDefault="00822C4C" w:rsidP="00822C4C">
            <w:pPr>
              <w:jc w:val="center"/>
              <w:rPr>
                <w:rFonts w:ascii="Arial" w:hAnsi="Arial" w:cs="Arial"/>
                <w:sz w:val="18"/>
                <w:szCs w:val="18"/>
              </w:rPr>
            </w:pPr>
          </w:p>
        </w:tc>
        <w:tc>
          <w:tcPr>
            <w:tcW w:w="1060" w:type="dxa"/>
            <w:vAlign w:val="center"/>
          </w:tcPr>
          <w:p w:rsidR="00822C4C" w:rsidRPr="00D96AB9" w:rsidRDefault="00822C4C" w:rsidP="00822C4C">
            <w:pPr>
              <w:pStyle w:val="Default"/>
              <w:jc w:val="center"/>
              <w:rPr>
                <w:sz w:val="18"/>
                <w:szCs w:val="18"/>
              </w:rPr>
            </w:pPr>
            <w:r w:rsidRPr="00D96AB9">
              <w:rPr>
                <w:sz w:val="18"/>
                <w:szCs w:val="18"/>
              </w:rPr>
              <w:t>5,579</w:t>
            </w:r>
          </w:p>
        </w:tc>
        <w:tc>
          <w:tcPr>
            <w:tcW w:w="2371" w:type="dxa"/>
            <w:vAlign w:val="center"/>
          </w:tcPr>
          <w:p w:rsidR="00822C4C" w:rsidRPr="00D96AB9" w:rsidRDefault="00822C4C" w:rsidP="00822C4C">
            <w:pPr>
              <w:pStyle w:val="Default"/>
              <w:jc w:val="center"/>
              <w:rPr>
                <w:sz w:val="18"/>
                <w:szCs w:val="18"/>
              </w:rPr>
            </w:pPr>
            <w:r w:rsidRPr="00D96AB9">
              <w:rPr>
                <w:sz w:val="18"/>
                <w:szCs w:val="18"/>
              </w:rPr>
              <w:t>254,760</w:t>
            </w:r>
          </w:p>
        </w:tc>
      </w:tr>
      <w:tr w:rsidR="00822C4C" w:rsidRPr="00D96AB9" w:rsidTr="00822C4C">
        <w:trPr>
          <w:jc w:val="center"/>
        </w:trPr>
        <w:tc>
          <w:tcPr>
            <w:tcW w:w="2556" w:type="dxa"/>
          </w:tcPr>
          <w:p w:rsidR="00822C4C" w:rsidRPr="00D96AB9" w:rsidRDefault="00822C4C" w:rsidP="00822C4C">
            <w:pPr>
              <w:pStyle w:val="Default"/>
              <w:rPr>
                <w:sz w:val="18"/>
                <w:szCs w:val="18"/>
              </w:rPr>
            </w:pPr>
            <w:r w:rsidRPr="00D96AB9">
              <w:rPr>
                <w:sz w:val="18"/>
                <w:szCs w:val="18"/>
              </w:rPr>
              <w:t>Gas d</w:t>
            </w:r>
            <w:r w:rsidR="00881EB2">
              <w:rPr>
                <w:sz w:val="18"/>
                <w:szCs w:val="18"/>
              </w:rPr>
              <w:t>e Pozo C</w:t>
            </w:r>
            <w:r w:rsidRPr="00D96AB9">
              <w:rPr>
                <w:sz w:val="18"/>
                <w:szCs w:val="18"/>
              </w:rPr>
              <w:t xml:space="preserve">upiagua </w:t>
            </w:r>
          </w:p>
        </w:tc>
        <w:tc>
          <w:tcPr>
            <w:tcW w:w="1044" w:type="dxa"/>
            <w:vAlign w:val="center"/>
          </w:tcPr>
          <w:p w:rsidR="00822C4C" w:rsidRPr="00D96AB9" w:rsidRDefault="00822C4C" w:rsidP="00822C4C">
            <w:pPr>
              <w:pStyle w:val="Default"/>
              <w:jc w:val="center"/>
              <w:rPr>
                <w:sz w:val="18"/>
                <w:szCs w:val="18"/>
              </w:rPr>
            </w:pPr>
            <w:r w:rsidRPr="00D96AB9">
              <w:rPr>
                <w:sz w:val="18"/>
                <w:szCs w:val="18"/>
              </w:rPr>
              <w:t>56 225,46</w:t>
            </w:r>
          </w:p>
        </w:tc>
        <w:tc>
          <w:tcPr>
            <w:tcW w:w="865" w:type="dxa"/>
            <w:vAlign w:val="center"/>
          </w:tcPr>
          <w:p w:rsidR="00822C4C" w:rsidRPr="00D96AB9" w:rsidRDefault="00822C4C" w:rsidP="00822C4C">
            <w:pPr>
              <w:pStyle w:val="Default"/>
              <w:jc w:val="center"/>
              <w:rPr>
                <w:sz w:val="18"/>
                <w:szCs w:val="18"/>
              </w:rPr>
            </w:pPr>
            <w:r w:rsidRPr="00D96AB9">
              <w:rPr>
                <w:sz w:val="18"/>
                <w:szCs w:val="18"/>
              </w:rPr>
              <w:t>0,285</w:t>
            </w:r>
          </w:p>
        </w:tc>
        <w:tc>
          <w:tcPr>
            <w:tcW w:w="938" w:type="dxa"/>
            <w:vMerge/>
            <w:vAlign w:val="center"/>
          </w:tcPr>
          <w:p w:rsidR="00822C4C" w:rsidRPr="00D96AB9" w:rsidRDefault="00822C4C" w:rsidP="00822C4C">
            <w:pPr>
              <w:jc w:val="center"/>
              <w:rPr>
                <w:rFonts w:ascii="Arial" w:hAnsi="Arial" w:cs="Arial"/>
                <w:sz w:val="18"/>
                <w:szCs w:val="18"/>
              </w:rPr>
            </w:pPr>
          </w:p>
        </w:tc>
        <w:tc>
          <w:tcPr>
            <w:tcW w:w="866" w:type="dxa"/>
            <w:vMerge/>
            <w:vAlign w:val="center"/>
          </w:tcPr>
          <w:p w:rsidR="00822C4C" w:rsidRPr="00D96AB9" w:rsidRDefault="00822C4C" w:rsidP="00822C4C">
            <w:pPr>
              <w:jc w:val="center"/>
              <w:rPr>
                <w:rFonts w:ascii="Arial" w:hAnsi="Arial" w:cs="Arial"/>
                <w:sz w:val="18"/>
                <w:szCs w:val="18"/>
              </w:rPr>
            </w:pPr>
          </w:p>
        </w:tc>
        <w:tc>
          <w:tcPr>
            <w:tcW w:w="1060" w:type="dxa"/>
            <w:vAlign w:val="center"/>
          </w:tcPr>
          <w:p w:rsidR="00822C4C" w:rsidRPr="00D96AB9" w:rsidRDefault="00822C4C" w:rsidP="00822C4C">
            <w:pPr>
              <w:pStyle w:val="Default"/>
              <w:jc w:val="center"/>
              <w:rPr>
                <w:sz w:val="18"/>
                <w:szCs w:val="18"/>
              </w:rPr>
            </w:pPr>
            <w:r w:rsidRPr="00D96AB9">
              <w:rPr>
                <w:sz w:val="18"/>
                <w:szCs w:val="18"/>
              </w:rPr>
              <w:t>2,281</w:t>
            </w:r>
          </w:p>
        </w:tc>
        <w:tc>
          <w:tcPr>
            <w:tcW w:w="2371" w:type="dxa"/>
            <w:vAlign w:val="center"/>
          </w:tcPr>
          <w:p w:rsidR="00822C4C" w:rsidRPr="00D96AB9" w:rsidRDefault="00822C4C" w:rsidP="00822C4C">
            <w:pPr>
              <w:pStyle w:val="Default"/>
              <w:jc w:val="center"/>
              <w:rPr>
                <w:sz w:val="18"/>
                <w:szCs w:val="18"/>
              </w:rPr>
            </w:pPr>
            <w:r w:rsidRPr="00D96AB9">
              <w:rPr>
                <w:sz w:val="18"/>
                <w:szCs w:val="18"/>
              </w:rPr>
              <w:t>274,043</w:t>
            </w:r>
          </w:p>
        </w:tc>
      </w:tr>
      <w:tr w:rsidR="00822C4C" w:rsidRPr="00D96AB9" w:rsidTr="00822C4C">
        <w:trPr>
          <w:jc w:val="center"/>
        </w:trPr>
        <w:tc>
          <w:tcPr>
            <w:tcW w:w="2556" w:type="dxa"/>
          </w:tcPr>
          <w:p w:rsidR="00822C4C" w:rsidRPr="00D96AB9" w:rsidRDefault="00881EB2" w:rsidP="00822C4C">
            <w:pPr>
              <w:pStyle w:val="Default"/>
              <w:rPr>
                <w:sz w:val="18"/>
                <w:szCs w:val="18"/>
              </w:rPr>
            </w:pPr>
            <w:r w:rsidRPr="00D96AB9">
              <w:rPr>
                <w:sz w:val="18"/>
                <w:szCs w:val="18"/>
              </w:rPr>
              <w:t xml:space="preserve">Sebastopol </w:t>
            </w:r>
          </w:p>
        </w:tc>
        <w:tc>
          <w:tcPr>
            <w:tcW w:w="1044" w:type="dxa"/>
            <w:vAlign w:val="center"/>
          </w:tcPr>
          <w:p w:rsidR="00822C4C" w:rsidRPr="00D96AB9" w:rsidRDefault="00822C4C" w:rsidP="00822C4C">
            <w:pPr>
              <w:pStyle w:val="Default"/>
              <w:jc w:val="center"/>
              <w:rPr>
                <w:sz w:val="18"/>
                <w:szCs w:val="18"/>
              </w:rPr>
            </w:pPr>
            <w:r w:rsidRPr="00D96AB9">
              <w:rPr>
                <w:sz w:val="18"/>
                <w:szCs w:val="18"/>
              </w:rPr>
              <w:t>54 641,78</w:t>
            </w:r>
          </w:p>
        </w:tc>
        <w:tc>
          <w:tcPr>
            <w:tcW w:w="865" w:type="dxa"/>
            <w:vAlign w:val="center"/>
          </w:tcPr>
          <w:p w:rsidR="00822C4C" w:rsidRPr="00D96AB9" w:rsidRDefault="00822C4C" w:rsidP="00822C4C">
            <w:pPr>
              <w:pStyle w:val="Default"/>
              <w:jc w:val="center"/>
              <w:rPr>
                <w:sz w:val="18"/>
                <w:szCs w:val="18"/>
              </w:rPr>
            </w:pPr>
            <w:r w:rsidRPr="00D96AB9">
              <w:rPr>
                <w:sz w:val="18"/>
                <w:szCs w:val="18"/>
              </w:rPr>
              <w:t>10,071</w:t>
            </w:r>
          </w:p>
        </w:tc>
        <w:tc>
          <w:tcPr>
            <w:tcW w:w="938" w:type="dxa"/>
            <w:vMerge/>
            <w:vAlign w:val="center"/>
          </w:tcPr>
          <w:p w:rsidR="00822C4C" w:rsidRPr="00D96AB9" w:rsidRDefault="00822C4C" w:rsidP="00822C4C">
            <w:pPr>
              <w:jc w:val="center"/>
              <w:rPr>
                <w:rFonts w:ascii="Arial" w:hAnsi="Arial" w:cs="Arial"/>
                <w:sz w:val="18"/>
                <w:szCs w:val="18"/>
              </w:rPr>
            </w:pPr>
          </w:p>
        </w:tc>
        <w:tc>
          <w:tcPr>
            <w:tcW w:w="866" w:type="dxa"/>
            <w:vMerge/>
            <w:vAlign w:val="center"/>
          </w:tcPr>
          <w:p w:rsidR="00822C4C" w:rsidRPr="00D96AB9" w:rsidRDefault="00822C4C" w:rsidP="00822C4C">
            <w:pPr>
              <w:jc w:val="center"/>
              <w:rPr>
                <w:rFonts w:ascii="Arial" w:hAnsi="Arial" w:cs="Arial"/>
                <w:sz w:val="18"/>
                <w:szCs w:val="18"/>
              </w:rPr>
            </w:pPr>
          </w:p>
        </w:tc>
        <w:tc>
          <w:tcPr>
            <w:tcW w:w="1060" w:type="dxa"/>
            <w:vAlign w:val="center"/>
          </w:tcPr>
          <w:p w:rsidR="00822C4C" w:rsidRPr="00D96AB9" w:rsidRDefault="00822C4C" w:rsidP="00822C4C">
            <w:pPr>
              <w:pStyle w:val="Default"/>
              <w:jc w:val="center"/>
              <w:rPr>
                <w:sz w:val="18"/>
                <w:szCs w:val="18"/>
              </w:rPr>
            </w:pPr>
            <w:r w:rsidRPr="00D96AB9">
              <w:rPr>
                <w:sz w:val="18"/>
                <w:szCs w:val="18"/>
              </w:rPr>
              <w:t>1,942</w:t>
            </w:r>
          </w:p>
        </w:tc>
        <w:tc>
          <w:tcPr>
            <w:tcW w:w="2371" w:type="dxa"/>
            <w:vAlign w:val="center"/>
          </w:tcPr>
          <w:p w:rsidR="00822C4C" w:rsidRPr="00D96AB9" w:rsidRDefault="00822C4C" w:rsidP="00822C4C">
            <w:pPr>
              <w:pStyle w:val="Default"/>
              <w:jc w:val="center"/>
              <w:rPr>
                <w:sz w:val="18"/>
                <w:szCs w:val="18"/>
              </w:rPr>
            </w:pPr>
            <w:r w:rsidRPr="00D96AB9">
              <w:rPr>
                <w:sz w:val="18"/>
                <w:szCs w:val="18"/>
              </w:rPr>
              <w:t>230,949</w:t>
            </w:r>
          </w:p>
        </w:tc>
      </w:tr>
      <w:tr w:rsidR="00822C4C" w:rsidRPr="00D96AB9" w:rsidTr="00822C4C">
        <w:trPr>
          <w:jc w:val="center"/>
        </w:trPr>
        <w:tc>
          <w:tcPr>
            <w:tcW w:w="2556" w:type="dxa"/>
          </w:tcPr>
          <w:p w:rsidR="00822C4C" w:rsidRPr="00D96AB9" w:rsidRDefault="00881EB2" w:rsidP="00822C4C">
            <w:pPr>
              <w:pStyle w:val="Default"/>
              <w:rPr>
                <w:sz w:val="18"/>
                <w:szCs w:val="18"/>
              </w:rPr>
            </w:pPr>
            <w:r w:rsidRPr="00D96AB9">
              <w:rPr>
                <w:sz w:val="18"/>
                <w:szCs w:val="18"/>
              </w:rPr>
              <w:t xml:space="preserve">Usme </w:t>
            </w:r>
          </w:p>
        </w:tc>
        <w:tc>
          <w:tcPr>
            <w:tcW w:w="1044" w:type="dxa"/>
            <w:vAlign w:val="center"/>
          </w:tcPr>
          <w:p w:rsidR="00822C4C" w:rsidRPr="00D96AB9" w:rsidRDefault="00822C4C" w:rsidP="00822C4C">
            <w:pPr>
              <w:pStyle w:val="Default"/>
              <w:jc w:val="center"/>
              <w:rPr>
                <w:sz w:val="18"/>
                <w:szCs w:val="18"/>
              </w:rPr>
            </w:pPr>
            <w:r w:rsidRPr="00D96AB9">
              <w:rPr>
                <w:sz w:val="18"/>
                <w:szCs w:val="18"/>
              </w:rPr>
              <w:t>56 385,19</w:t>
            </w:r>
          </w:p>
        </w:tc>
        <w:tc>
          <w:tcPr>
            <w:tcW w:w="865" w:type="dxa"/>
            <w:vAlign w:val="center"/>
          </w:tcPr>
          <w:p w:rsidR="00822C4C" w:rsidRPr="00D96AB9" w:rsidRDefault="00822C4C" w:rsidP="00822C4C">
            <w:pPr>
              <w:pStyle w:val="Default"/>
              <w:jc w:val="center"/>
              <w:rPr>
                <w:sz w:val="18"/>
                <w:szCs w:val="18"/>
              </w:rPr>
            </w:pPr>
            <w:r w:rsidRPr="00D96AB9">
              <w:rPr>
                <w:sz w:val="18"/>
                <w:szCs w:val="18"/>
              </w:rPr>
              <w:t>6,646</w:t>
            </w:r>
          </w:p>
        </w:tc>
        <w:tc>
          <w:tcPr>
            <w:tcW w:w="938" w:type="dxa"/>
            <w:vMerge/>
            <w:vAlign w:val="center"/>
          </w:tcPr>
          <w:p w:rsidR="00822C4C" w:rsidRPr="00D96AB9" w:rsidRDefault="00822C4C" w:rsidP="00822C4C">
            <w:pPr>
              <w:jc w:val="center"/>
              <w:rPr>
                <w:rFonts w:ascii="Arial" w:hAnsi="Arial" w:cs="Arial"/>
                <w:sz w:val="18"/>
                <w:szCs w:val="18"/>
              </w:rPr>
            </w:pPr>
          </w:p>
        </w:tc>
        <w:tc>
          <w:tcPr>
            <w:tcW w:w="866" w:type="dxa"/>
            <w:vMerge/>
            <w:vAlign w:val="center"/>
          </w:tcPr>
          <w:p w:rsidR="00822C4C" w:rsidRPr="00D96AB9" w:rsidRDefault="00822C4C" w:rsidP="00822C4C">
            <w:pPr>
              <w:jc w:val="center"/>
              <w:rPr>
                <w:rFonts w:ascii="Arial" w:hAnsi="Arial" w:cs="Arial"/>
                <w:sz w:val="18"/>
                <w:szCs w:val="18"/>
              </w:rPr>
            </w:pPr>
          </w:p>
        </w:tc>
        <w:tc>
          <w:tcPr>
            <w:tcW w:w="1060" w:type="dxa"/>
            <w:vAlign w:val="center"/>
          </w:tcPr>
          <w:p w:rsidR="00822C4C" w:rsidRPr="00D96AB9" w:rsidRDefault="00822C4C" w:rsidP="00822C4C">
            <w:pPr>
              <w:pStyle w:val="Default"/>
              <w:jc w:val="center"/>
              <w:rPr>
                <w:sz w:val="18"/>
                <w:szCs w:val="18"/>
              </w:rPr>
            </w:pPr>
            <w:r w:rsidRPr="00D96AB9">
              <w:rPr>
                <w:sz w:val="18"/>
                <w:szCs w:val="18"/>
              </w:rPr>
              <w:t>2,101</w:t>
            </w:r>
          </w:p>
        </w:tc>
        <w:tc>
          <w:tcPr>
            <w:tcW w:w="2371" w:type="dxa"/>
            <w:vAlign w:val="center"/>
          </w:tcPr>
          <w:p w:rsidR="00822C4C" w:rsidRPr="00D96AB9" w:rsidRDefault="00822C4C" w:rsidP="00822C4C">
            <w:pPr>
              <w:pStyle w:val="Default"/>
              <w:jc w:val="center"/>
              <w:rPr>
                <w:sz w:val="18"/>
                <w:szCs w:val="18"/>
              </w:rPr>
            </w:pPr>
            <w:r w:rsidRPr="00D96AB9">
              <w:rPr>
                <w:sz w:val="18"/>
                <w:szCs w:val="18"/>
              </w:rPr>
              <w:t>270,313</w:t>
            </w:r>
          </w:p>
        </w:tc>
      </w:tr>
      <w:tr w:rsidR="00822C4C" w:rsidRPr="00D96AB9" w:rsidTr="00822C4C">
        <w:trPr>
          <w:jc w:val="center"/>
        </w:trPr>
        <w:tc>
          <w:tcPr>
            <w:tcW w:w="2556" w:type="dxa"/>
          </w:tcPr>
          <w:p w:rsidR="00822C4C" w:rsidRPr="00D96AB9" w:rsidRDefault="00881EB2" w:rsidP="00822C4C">
            <w:pPr>
              <w:pStyle w:val="Default"/>
              <w:rPr>
                <w:sz w:val="18"/>
                <w:szCs w:val="18"/>
              </w:rPr>
            </w:pPr>
            <w:r w:rsidRPr="00D96AB9">
              <w:rPr>
                <w:sz w:val="18"/>
                <w:szCs w:val="18"/>
              </w:rPr>
              <w:t xml:space="preserve">Mariquita </w:t>
            </w:r>
          </w:p>
        </w:tc>
        <w:tc>
          <w:tcPr>
            <w:tcW w:w="1044" w:type="dxa"/>
            <w:vAlign w:val="center"/>
          </w:tcPr>
          <w:p w:rsidR="00822C4C" w:rsidRPr="00D96AB9" w:rsidRDefault="00822C4C" w:rsidP="00822C4C">
            <w:pPr>
              <w:pStyle w:val="Default"/>
              <w:jc w:val="center"/>
              <w:rPr>
                <w:sz w:val="18"/>
                <w:szCs w:val="18"/>
              </w:rPr>
            </w:pPr>
            <w:r w:rsidRPr="00D96AB9">
              <w:rPr>
                <w:sz w:val="18"/>
                <w:szCs w:val="18"/>
              </w:rPr>
              <w:t>56 642,07</w:t>
            </w:r>
          </w:p>
        </w:tc>
        <w:tc>
          <w:tcPr>
            <w:tcW w:w="865" w:type="dxa"/>
            <w:vAlign w:val="center"/>
          </w:tcPr>
          <w:p w:rsidR="00822C4C" w:rsidRPr="00D96AB9" w:rsidRDefault="00822C4C" w:rsidP="00822C4C">
            <w:pPr>
              <w:pStyle w:val="Default"/>
              <w:jc w:val="center"/>
              <w:rPr>
                <w:sz w:val="18"/>
                <w:szCs w:val="18"/>
              </w:rPr>
            </w:pPr>
            <w:r w:rsidRPr="00D96AB9">
              <w:rPr>
                <w:sz w:val="18"/>
                <w:szCs w:val="18"/>
              </w:rPr>
              <w:t>0,479</w:t>
            </w:r>
          </w:p>
        </w:tc>
        <w:tc>
          <w:tcPr>
            <w:tcW w:w="938" w:type="dxa"/>
            <w:vAlign w:val="center"/>
          </w:tcPr>
          <w:p w:rsidR="00822C4C" w:rsidRPr="00D96AB9" w:rsidRDefault="00822C4C" w:rsidP="00822C4C">
            <w:pPr>
              <w:spacing w:after="0"/>
              <w:jc w:val="center"/>
              <w:rPr>
                <w:rFonts w:ascii="Arial" w:hAnsi="Arial" w:cs="Arial"/>
                <w:sz w:val="18"/>
                <w:szCs w:val="18"/>
              </w:rPr>
            </w:pPr>
          </w:p>
        </w:tc>
        <w:tc>
          <w:tcPr>
            <w:tcW w:w="866" w:type="dxa"/>
            <w:vAlign w:val="center"/>
          </w:tcPr>
          <w:p w:rsidR="00822C4C" w:rsidRPr="00D96AB9" w:rsidRDefault="00822C4C" w:rsidP="00822C4C">
            <w:pPr>
              <w:spacing w:after="0"/>
              <w:jc w:val="center"/>
              <w:rPr>
                <w:rFonts w:ascii="Arial" w:hAnsi="Arial" w:cs="Arial"/>
                <w:sz w:val="18"/>
                <w:szCs w:val="18"/>
              </w:rPr>
            </w:pPr>
          </w:p>
        </w:tc>
        <w:tc>
          <w:tcPr>
            <w:tcW w:w="1060" w:type="dxa"/>
            <w:vAlign w:val="center"/>
          </w:tcPr>
          <w:p w:rsidR="00822C4C" w:rsidRPr="00D96AB9" w:rsidRDefault="00822C4C" w:rsidP="00822C4C">
            <w:pPr>
              <w:pStyle w:val="Default"/>
              <w:jc w:val="center"/>
              <w:rPr>
                <w:sz w:val="18"/>
                <w:szCs w:val="18"/>
              </w:rPr>
            </w:pPr>
            <w:r w:rsidRPr="00D96AB9">
              <w:rPr>
                <w:sz w:val="18"/>
                <w:szCs w:val="18"/>
              </w:rPr>
              <w:t>2,179</w:t>
            </w:r>
          </w:p>
        </w:tc>
        <w:tc>
          <w:tcPr>
            <w:tcW w:w="2371" w:type="dxa"/>
            <w:vAlign w:val="center"/>
          </w:tcPr>
          <w:p w:rsidR="00822C4C" w:rsidRPr="00D96AB9" w:rsidRDefault="00822C4C" w:rsidP="00822C4C">
            <w:pPr>
              <w:pStyle w:val="Default"/>
              <w:jc w:val="center"/>
              <w:rPr>
                <w:sz w:val="18"/>
                <w:szCs w:val="18"/>
              </w:rPr>
            </w:pPr>
            <w:r w:rsidRPr="00D96AB9">
              <w:rPr>
                <w:sz w:val="18"/>
                <w:szCs w:val="18"/>
              </w:rPr>
              <w:t>267,591</w:t>
            </w:r>
          </w:p>
        </w:tc>
      </w:tr>
    </w:tbl>
    <w:p w:rsidR="00822C4C" w:rsidRDefault="00E71443" w:rsidP="00E71443">
      <w:pPr>
        <w:spacing w:after="0"/>
        <w:rPr>
          <w:rFonts w:ascii="Arial" w:hAnsi="Arial" w:cs="Arial"/>
          <w:b/>
          <w:color w:val="000000"/>
          <w:sz w:val="18"/>
          <w:szCs w:val="18"/>
        </w:rPr>
      </w:pPr>
      <w:r w:rsidRPr="00CD6EB5">
        <w:rPr>
          <w:rFonts w:ascii="Arial" w:eastAsia="Cambria" w:hAnsi="Arial" w:cs="Arial"/>
          <w:color w:val="000000"/>
          <w:sz w:val="18"/>
          <w:szCs w:val="18"/>
        </w:rPr>
        <w:t>Fuente: FECOC-UPME, 20</w:t>
      </w:r>
      <w:r>
        <w:rPr>
          <w:rFonts w:ascii="Arial" w:eastAsia="Cambria" w:hAnsi="Arial" w:cs="Arial"/>
          <w:color w:val="000000"/>
          <w:sz w:val="18"/>
          <w:szCs w:val="18"/>
        </w:rPr>
        <w:t>15</w:t>
      </w:r>
    </w:p>
    <w:p w:rsidR="00AF125B" w:rsidRDefault="00AF125B" w:rsidP="00881EB2">
      <w:pPr>
        <w:spacing w:after="0"/>
        <w:jc w:val="center"/>
        <w:rPr>
          <w:rFonts w:ascii="Arial" w:hAnsi="Arial" w:cs="Arial"/>
          <w:b/>
          <w:color w:val="000000"/>
          <w:sz w:val="18"/>
          <w:szCs w:val="18"/>
        </w:rPr>
      </w:pPr>
    </w:p>
    <w:p w:rsidR="00B73C74" w:rsidRPr="00881EB2" w:rsidRDefault="00B73C74" w:rsidP="00881EB2">
      <w:pPr>
        <w:spacing w:after="0"/>
        <w:jc w:val="center"/>
        <w:rPr>
          <w:rFonts w:ascii="Arial" w:hAnsi="Arial" w:cs="Arial"/>
          <w:b/>
          <w:color w:val="000000"/>
          <w:sz w:val="18"/>
          <w:szCs w:val="18"/>
        </w:rPr>
      </w:pPr>
    </w:p>
    <w:p w:rsidR="00AF125B" w:rsidRPr="00AF125B" w:rsidRDefault="00AF125B" w:rsidP="00AF125B">
      <w:pPr>
        <w:pStyle w:val="Descripcin"/>
        <w:keepNext/>
        <w:spacing w:after="0"/>
        <w:jc w:val="center"/>
        <w:rPr>
          <w:b/>
          <w:i w:val="0"/>
          <w:color w:val="auto"/>
          <w:sz w:val="20"/>
          <w:szCs w:val="20"/>
        </w:rPr>
      </w:pPr>
      <w:bookmarkStart w:id="155" w:name="_Toc512116979"/>
      <w:r w:rsidRPr="00AF125B">
        <w:rPr>
          <w:b/>
          <w:i w:val="0"/>
          <w:color w:val="auto"/>
          <w:sz w:val="20"/>
          <w:szCs w:val="20"/>
        </w:rPr>
        <w:t xml:space="preserve">Tabla </w:t>
      </w:r>
      <w:r w:rsidRPr="00AF125B">
        <w:rPr>
          <w:b/>
          <w:i w:val="0"/>
          <w:color w:val="auto"/>
          <w:sz w:val="20"/>
          <w:szCs w:val="20"/>
        </w:rPr>
        <w:fldChar w:fldCharType="begin"/>
      </w:r>
      <w:r w:rsidRPr="00AF125B">
        <w:rPr>
          <w:b/>
          <w:i w:val="0"/>
          <w:color w:val="auto"/>
          <w:sz w:val="20"/>
          <w:szCs w:val="20"/>
        </w:rPr>
        <w:instrText xml:space="preserve"> SEQ Tabla \* ARABIC </w:instrText>
      </w:r>
      <w:r w:rsidRPr="00AF125B">
        <w:rPr>
          <w:b/>
          <w:i w:val="0"/>
          <w:color w:val="auto"/>
          <w:sz w:val="20"/>
          <w:szCs w:val="20"/>
        </w:rPr>
        <w:fldChar w:fldCharType="separate"/>
      </w:r>
      <w:r w:rsidR="00B0408E">
        <w:rPr>
          <w:b/>
          <w:i w:val="0"/>
          <w:noProof/>
          <w:color w:val="auto"/>
          <w:sz w:val="20"/>
          <w:szCs w:val="20"/>
        </w:rPr>
        <w:t>7</w:t>
      </w:r>
      <w:r w:rsidRPr="00AF125B">
        <w:rPr>
          <w:b/>
          <w:i w:val="0"/>
          <w:color w:val="auto"/>
          <w:sz w:val="20"/>
          <w:szCs w:val="20"/>
        </w:rPr>
        <w:fldChar w:fldCharType="end"/>
      </w:r>
      <w:r w:rsidRPr="00AF125B">
        <w:rPr>
          <w:b/>
          <w:i w:val="0"/>
          <w:color w:val="auto"/>
          <w:sz w:val="20"/>
          <w:szCs w:val="20"/>
        </w:rPr>
        <w:t>. Factor de emisión del Sistema Interconectado Nacional (SIN)</w:t>
      </w:r>
      <w:bookmarkEnd w:id="155"/>
    </w:p>
    <w:tbl>
      <w:tblPr>
        <w:tblW w:w="9639"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1303"/>
        <w:gridCol w:w="1134"/>
        <w:gridCol w:w="7202"/>
      </w:tblGrid>
      <w:tr w:rsidR="00822C4C" w:rsidRPr="00CD6EB5" w:rsidTr="00AF125B">
        <w:trPr>
          <w:jc w:val="center"/>
        </w:trPr>
        <w:tc>
          <w:tcPr>
            <w:tcW w:w="1303" w:type="dxa"/>
            <w:shd w:val="clear" w:color="auto" w:fill="auto"/>
            <w:vAlign w:val="center"/>
          </w:tcPr>
          <w:p w:rsidR="00822C4C" w:rsidRPr="00CD6EB5" w:rsidRDefault="00822C4C" w:rsidP="00822C4C">
            <w:pPr>
              <w:spacing w:before="60" w:after="60"/>
              <w:jc w:val="center"/>
              <w:rPr>
                <w:rFonts w:ascii="Arial" w:eastAsia="Cambria" w:hAnsi="Arial" w:cs="Arial"/>
                <w:b/>
                <w:color w:val="000000"/>
                <w:sz w:val="18"/>
                <w:szCs w:val="18"/>
              </w:rPr>
            </w:pPr>
            <w:r w:rsidRPr="00CD6EB5">
              <w:rPr>
                <w:rFonts w:ascii="Arial" w:eastAsia="Cambria" w:hAnsi="Arial" w:cs="Arial"/>
                <w:b/>
                <w:color w:val="000000"/>
                <w:sz w:val="18"/>
                <w:szCs w:val="18"/>
              </w:rPr>
              <w:t>Factor de emisión</w:t>
            </w:r>
          </w:p>
        </w:tc>
        <w:tc>
          <w:tcPr>
            <w:tcW w:w="1134" w:type="dxa"/>
            <w:shd w:val="clear" w:color="auto" w:fill="auto"/>
            <w:vAlign w:val="center"/>
          </w:tcPr>
          <w:p w:rsidR="00822C4C" w:rsidRPr="00CD6EB5" w:rsidRDefault="00822C4C" w:rsidP="00822C4C">
            <w:pPr>
              <w:spacing w:before="60" w:after="60"/>
              <w:jc w:val="center"/>
              <w:rPr>
                <w:rFonts w:ascii="Arial" w:eastAsia="Cambria" w:hAnsi="Arial" w:cs="Arial"/>
                <w:b/>
                <w:color w:val="000000"/>
                <w:sz w:val="18"/>
                <w:szCs w:val="18"/>
              </w:rPr>
            </w:pPr>
            <w:r w:rsidRPr="00CD6EB5">
              <w:rPr>
                <w:rFonts w:ascii="Arial" w:eastAsia="Cambria" w:hAnsi="Arial" w:cs="Arial"/>
                <w:b/>
                <w:color w:val="000000"/>
                <w:sz w:val="18"/>
                <w:szCs w:val="18"/>
              </w:rPr>
              <w:t>tCO</w:t>
            </w:r>
            <w:r w:rsidRPr="00CD6EB5">
              <w:rPr>
                <w:rFonts w:ascii="Arial" w:eastAsia="Cambria" w:hAnsi="Arial" w:cs="Arial"/>
                <w:b/>
                <w:color w:val="000000"/>
                <w:sz w:val="18"/>
                <w:szCs w:val="18"/>
                <w:vertAlign w:val="subscript"/>
              </w:rPr>
              <w:t>2</w:t>
            </w:r>
            <w:r w:rsidRPr="00CD6EB5">
              <w:rPr>
                <w:rFonts w:ascii="Arial" w:eastAsia="Cambria" w:hAnsi="Arial" w:cs="Arial"/>
                <w:b/>
                <w:color w:val="000000"/>
                <w:sz w:val="18"/>
                <w:szCs w:val="18"/>
              </w:rPr>
              <w:t>/MWh</w:t>
            </w:r>
          </w:p>
        </w:tc>
        <w:tc>
          <w:tcPr>
            <w:tcW w:w="7202" w:type="dxa"/>
            <w:shd w:val="clear" w:color="auto" w:fill="auto"/>
            <w:vAlign w:val="center"/>
          </w:tcPr>
          <w:p w:rsidR="00822C4C" w:rsidRPr="00CD6EB5" w:rsidRDefault="00822C4C" w:rsidP="00822C4C">
            <w:pPr>
              <w:spacing w:before="60" w:after="60"/>
              <w:jc w:val="center"/>
              <w:rPr>
                <w:rFonts w:ascii="Arial" w:eastAsia="Cambria" w:hAnsi="Arial" w:cs="Arial"/>
                <w:b/>
                <w:color w:val="000000"/>
                <w:sz w:val="18"/>
                <w:szCs w:val="18"/>
              </w:rPr>
            </w:pPr>
            <w:r w:rsidRPr="00CD6EB5">
              <w:rPr>
                <w:rFonts w:ascii="Arial" w:eastAsia="Cambria" w:hAnsi="Arial" w:cs="Arial"/>
                <w:b/>
                <w:color w:val="000000"/>
                <w:sz w:val="18"/>
                <w:szCs w:val="18"/>
              </w:rPr>
              <w:t>Fuente</w:t>
            </w:r>
          </w:p>
        </w:tc>
      </w:tr>
      <w:tr w:rsidR="00822C4C" w:rsidRPr="00CD6EB5" w:rsidTr="00AF125B">
        <w:trPr>
          <w:trHeight w:val="187"/>
          <w:jc w:val="center"/>
        </w:trPr>
        <w:tc>
          <w:tcPr>
            <w:tcW w:w="1303" w:type="dxa"/>
            <w:shd w:val="clear" w:color="auto" w:fill="auto"/>
            <w:vAlign w:val="center"/>
          </w:tcPr>
          <w:p w:rsidR="00822C4C" w:rsidRPr="00CD6EB5" w:rsidRDefault="00B73C74" w:rsidP="00881EB2">
            <w:pPr>
              <w:spacing w:before="60" w:after="60"/>
              <w:jc w:val="center"/>
              <w:rPr>
                <w:rFonts w:ascii="Arial" w:eastAsia="Cambria" w:hAnsi="Arial" w:cs="Arial"/>
                <w:color w:val="000000"/>
                <w:sz w:val="18"/>
                <w:szCs w:val="18"/>
              </w:rPr>
            </w:pPr>
            <w:r>
              <w:rPr>
                <w:rFonts w:ascii="Arial" w:eastAsia="Cambria" w:hAnsi="Arial" w:cs="Arial"/>
                <w:color w:val="000000"/>
                <w:sz w:val="18"/>
                <w:szCs w:val="18"/>
              </w:rPr>
              <w:t>2016</w:t>
            </w:r>
          </w:p>
        </w:tc>
        <w:tc>
          <w:tcPr>
            <w:tcW w:w="1134" w:type="dxa"/>
            <w:shd w:val="clear" w:color="auto" w:fill="auto"/>
            <w:vAlign w:val="center"/>
          </w:tcPr>
          <w:p w:rsidR="00822C4C" w:rsidRPr="00CD6EB5" w:rsidRDefault="00822C4C" w:rsidP="00881EB2">
            <w:pPr>
              <w:spacing w:before="60" w:after="60"/>
              <w:jc w:val="center"/>
              <w:rPr>
                <w:rFonts w:ascii="Arial" w:eastAsia="Cambria" w:hAnsi="Arial" w:cs="Arial"/>
                <w:color w:val="000000"/>
                <w:sz w:val="18"/>
                <w:szCs w:val="18"/>
              </w:rPr>
            </w:pPr>
            <w:r w:rsidRPr="00CD6EB5">
              <w:rPr>
                <w:rFonts w:ascii="Arial" w:eastAsia="Cambria" w:hAnsi="Arial" w:cs="Arial"/>
                <w:color w:val="000000"/>
                <w:sz w:val="18"/>
                <w:szCs w:val="18"/>
              </w:rPr>
              <w:t>0,</w:t>
            </w:r>
            <w:r w:rsidR="00B73C74">
              <w:rPr>
                <w:rFonts w:ascii="Arial" w:eastAsia="Cambria" w:hAnsi="Arial" w:cs="Arial"/>
                <w:color w:val="000000"/>
                <w:sz w:val="18"/>
                <w:szCs w:val="18"/>
              </w:rPr>
              <w:t>367</w:t>
            </w:r>
          </w:p>
        </w:tc>
        <w:tc>
          <w:tcPr>
            <w:tcW w:w="7202" w:type="dxa"/>
            <w:shd w:val="clear" w:color="auto" w:fill="auto"/>
            <w:vAlign w:val="center"/>
          </w:tcPr>
          <w:p w:rsidR="00881EB2" w:rsidRPr="00CD6EB5" w:rsidRDefault="00B73C74" w:rsidP="00B73C74">
            <w:pPr>
              <w:spacing w:before="60" w:after="60"/>
              <w:rPr>
                <w:rFonts w:ascii="Arial" w:eastAsia="Cambria" w:hAnsi="Arial" w:cs="Arial"/>
                <w:color w:val="000000"/>
                <w:sz w:val="18"/>
                <w:szCs w:val="18"/>
              </w:rPr>
            </w:pPr>
            <w:r>
              <w:rPr>
                <w:rFonts w:ascii="Arial" w:eastAsia="Cambria" w:hAnsi="Arial" w:cs="Arial"/>
                <w:color w:val="000000"/>
                <w:sz w:val="18"/>
                <w:szCs w:val="18"/>
              </w:rPr>
              <w:t xml:space="preserve">Resolución 804 de 2017 - </w:t>
            </w:r>
            <w:r w:rsidR="00881EB2">
              <w:rPr>
                <w:rFonts w:ascii="Arial" w:eastAsia="Cambria" w:hAnsi="Arial" w:cs="Arial"/>
                <w:color w:val="000000"/>
                <w:sz w:val="18"/>
                <w:szCs w:val="18"/>
              </w:rPr>
              <w:t>Unidad de Planeación Minero Energética (UPME).</w:t>
            </w:r>
          </w:p>
        </w:tc>
      </w:tr>
    </w:tbl>
    <w:p w:rsidR="00822C4C" w:rsidRPr="00AF125B" w:rsidRDefault="00822C4C" w:rsidP="00822C4C">
      <w:pPr>
        <w:tabs>
          <w:tab w:val="left" w:pos="851"/>
        </w:tabs>
        <w:jc w:val="both"/>
        <w:rPr>
          <w:rFonts w:ascii="Arial" w:eastAsia="Cambria" w:hAnsi="Arial" w:cs="Arial"/>
          <w:color w:val="000000"/>
          <w:sz w:val="16"/>
          <w:szCs w:val="16"/>
        </w:rPr>
      </w:pPr>
      <w:r w:rsidRPr="00AF125B">
        <w:rPr>
          <w:rFonts w:ascii="Arial" w:eastAsia="Cambria" w:hAnsi="Arial" w:cs="Arial"/>
          <w:color w:val="000000"/>
          <w:sz w:val="16"/>
          <w:szCs w:val="16"/>
        </w:rPr>
        <w:t>NOTA</w:t>
      </w:r>
      <w:r w:rsidR="00843D57" w:rsidRPr="00AF125B">
        <w:rPr>
          <w:rFonts w:ascii="Arial" w:eastAsia="Cambria" w:hAnsi="Arial" w:cs="Arial"/>
          <w:color w:val="000000"/>
          <w:sz w:val="16"/>
          <w:szCs w:val="16"/>
        </w:rPr>
        <w:t xml:space="preserve">: </w:t>
      </w:r>
      <w:r w:rsidRPr="00AF125B">
        <w:rPr>
          <w:rFonts w:ascii="Arial" w:eastAsia="Cambria" w:hAnsi="Arial" w:cs="Arial"/>
          <w:color w:val="000000"/>
          <w:sz w:val="16"/>
          <w:szCs w:val="16"/>
        </w:rPr>
        <w:t xml:space="preserve">Para zonas no interconectadas o sistemas aislados el usuario puede calcular el factor de emisión como la relación de la cantidad de combustible consumido entre la cantidad de energía generada. </w:t>
      </w:r>
    </w:p>
    <w:p w:rsidR="00822C4C" w:rsidRDefault="00E71443" w:rsidP="00015BEF">
      <w:pPr>
        <w:spacing w:after="0"/>
        <w:jc w:val="both"/>
        <w:rPr>
          <w:rFonts w:ascii="Arial" w:eastAsia="Cambria" w:hAnsi="Arial" w:cs="Arial"/>
          <w:color w:val="000000"/>
          <w:sz w:val="18"/>
          <w:szCs w:val="18"/>
        </w:rPr>
      </w:pPr>
      <w:r w:rsidRPr="00CD6EB5">
        <w:rPr>
          <w:rFonts w:ascii="Arial" w:eastAsia="Cambria" w:hAnsi="Arial" w:cs="Arial"/>
          <w:color w:val="000000"/>
          <w:sz w:val="18"/>
          <w:szCs w:val="18"/>
        </w:rPr>
        <w:t>Fuente: FECOC-UPME, 20</w:t>
      </w:r>
      <w:r>
        <w:rPr>
          <w:rFonts w:ascii="Arial" w:eastAsia="Cambria" w:hAnsi="Arial" w:cs="Arial"/>
          <w:color w:val="000000"/>
          <w:sz w:val="18"/>
          <w:szCs w:val="18"/>
        </w:rPr>
        <w:t>15</w:t>
      </w:r>
    </w:p>
    <w:p w:rsidR="00B73C74" w:rsidRDefault="00B73C74" w:rsidP="00DD6D9B">
      <w:pPr>
        <w:spacing w:after="0"/>
        <w:jc w:val="both"/>
        <w:rPr>
          <w:rFonts w:ascii="Arial" w:eastAsia="Cambria" w:hAnsi="Arial" w:cs="Arial"/>
          <w:color w:val="000000"/>
          <w:sz w:val="20"/>
          <w:szCs w:val="20"/>
        </w:rPr>
      </w:pPr>
      <w:r>
        <w:rPr>
          <w:rFonts w:ascii="Arial" w:eastAsia="Cambria" w:hAnsi="Arial" w:cs="Arial"/>
          <w:color w:val="000000"/>
          <w:sz w:val="20"/>
          <w:szCs w:val="20"/>
        </w:rPr>
        <w:br w:type="page"/>
      </w:r>
    </w:p>
    <w:p w:rsidR="00B73C74" w:rsidRDefault="00B73C74" w:rsidP="00015BEF">
      <w:pPr>
        <w:pStyle w:val="NormalWeb"/>
        <w:spacing w:before="2" w:after="2"/>
        <w:jc w:val="center"/>
        <w:rPr>
          <w:rFonts w:ascii="Calibri" w:hAnsi="Calibri" w:cs="Calibri"/>
          <w:b/>
          <w:color w:val="auto"/>
          <w:kern w:val="24"/>
          <w:sz w:val="24"/>
          <w:szCs w:val="24"/>
          <w:lang w:val="es-CO"/>
        </w:rPr>
      </w:pPr>
    </w:p>
    <w:p w:rsidR="00B73C74" w:rsidRDefault="00B73C74" w:rsidP="00015BEF">
      <w:pPr>
        <w:pStyle w:val="NormalWeb"/>
        <w:spacing w:before="2" w:after="2"/>
        <w:jc w:val="center"/>
        <w:rPr>
          <w:rFonts w:ascii="Calibri" w:hAnsi="Calibri" w:cs="Calibri"/>
          <w:b/>
          <w:color w:val="auto"/>
          <w:kern w:val="24"/>
          <w:sz w:val="24"/>
          <w:szCs w:val="24"/>
          <w:lang w:val="es-CO"/>
        </w:rPr>
      </w:pPr>
    </w:p>
    <w:p w:rsidR="00015BEF" w:rsidRPr="00760E5D" w:rsidRDefault="00015BEF" w:rsidP="00015BEF">
      <w:pPr>
        <w:pStyle w:val="NormalWeb"/>
        <w:spacing w:before="2" w:after="2"/>
        <w:jc w:val="center"/>
        <w:rPr>
          <w:rFonts w:ascii="Arial" w:hAnsi="Arial" w:cs="Arial"/>
          <w:b/>
          <w:color w:val="000000"/>
          <w:sz w:val="24"/>
          <w:szCs w:val="24"/>
        </w:rPr>
      </w:pPr>
      <w:r w:rsidRPr="00760E5D">
        <w:rPr>
          <w:rFonts w:ascii="Calibri" w:hAnsi="Calibri" w:cs="Calibri"/>
          <w:b/>
          <w:color w:val="auto"/>
          <w:kern w:val="24"/>
          <w:sz w:val="24"/>
          <w:szCs w:val="24"/>
          <w:lang w:val="es-CO"/>
        </w:rPr>
        <w:t xml:space="preserve">ANEXO 2 – </w:t>
      </w:r>
      <w:r w:rsidRPr="00760E5D">
        <w:rPr>
          <w:rFonts w:asciiTheme="minorHAnsi" w:hAnsiTheme="minorHAnsi" w:cstheme="minorHAnsi"/>
          <w:b/>
          <w:color w:val="000000"/>
          <w:sz w:val="24"/>
          <w:szCs w:val="24"/>
        </w:rPr>
        <w:t>TECNOLOGIAS TIPO APLICABLES</w:t>
      </w:r>
    </w:p>
    <w:p w:rsidR="00015BEF" w:rsidRPr="0075115D" w:rsidRDefault="00015BEF" w:rsidP="0075115D">
      <w:pPr>
        <w:spacing w:after="0" w:line="240" w:lineRule="auto"/>
        <w:rPr>
          <w:rFonts w:ascii="Arial" w:hAnsi="Arial" w:cs="Arial"/>
          <w:color w:val="000000"/>
          <w:sz w:val="18"/>
          <w:szCs w:val="18"/>
          <w:lang w:val="de-DE"/>
        </w:rPr>
      </w:pPr>
    </w:p>
    <w:p w:rsidR="0075115D" w:rsidRPr="0075115D" w:rsidRDefault="0075115D" w:rsidP="004E7614">
      <w:pPr>
        <w:spacing w:after="0" w:line="240" w:lineRule="auto"/>
        <w:jc w:val="both"/>
        <w:rPr>
          <w:rFonts w:asciiTheme="minorHAnsi" w:hAnsiTheme="minorHAnsi" w:cstheme="minorHAnsi"/>
          <w:color w:val="000000"/>
          <w:lang w:val="de-DE"/>
        </w:rPr>
      </w:pPr>
      <w:r w:rsidRPr="0075115D">
        <w:rPr>
          <w:rFonts w:asciiTheme="minorHAnsi" w:hAnsiTheme="minorHAnsi" w:cstheme="minorHAnsi"/>
          <w:color w:val="000000"/>
          <w:lang w:val="de-DE"/>
        </w:rPr>
        <w:t>En esta sección el proponente técnico podra</w:t>
      </w:r>
      <w:r>
        <w:rPr>
          <w:rFonts w:asciiTheme="minorHAnsi" w:hAnsiTheme="minorHAnsi" w:cstheme="minorHAnsi"/>
          <w:color w:val="000000"/>
          <w:lang w:val="de-DE"/>
        </w:rPr>
        <w:t xml:space="preserve"> establecer a que tecnología tipo pertenece el(los) equipo(s) considerados con el proyecto.</w:t>
      </w:r>
    </w:p>
    <w:p w:rsidR="00015BEF" w:rsidRPr="00760E5D" w:rsidRDefault="00015BEF" w:rsidP="00015BEF">
      <w:pPr>
        <w:spacing w:after="0" w:line="240" w:lineRule="auto"/>
        <w:jc w:val="center"/>
        <w:rPr>
          <w:rFonts w:ascii="Arial" w:hAnsi="Arial" w:cs="Arial"/>
          <w:b/>
          <w:color w:val="000000"/>
          <w:sz w:val="18"/>
          <w:szCs w:val="18"/>
        </w:rPr>
      </w:pPr>
    </w:p>
    <w:p w:rsidR="00015BEF" w:rsidRPr="00760E5D" w:rsidRDefault="00015BEF" w:rsidP="00015BEF">
      <w:pPr>
        <w:pStyle w:val="Descripcin"/>
        <w:keepNext/>
        <w:spacing w:after="0"/>
        <w:jc w:val="center"/>
        <w:rPr>
          <w:b/>
          <w:i w:val="0"/>
          <w:color w:val="auto"/>
          <w:sz w:val="20"/>
          <w:szCs w:val="20"/>
        </w:rPr>
      </w:pPr>
      <w:bookmarkStart w:id="156" w:name="_Toc512116980"/>
      <w:r w:rsidRPr="00760E5D">
        <w:rPr>
          <w:b/>
          <w:i w:val="0"/>
          <w:color w:val="auto"/>
          <w:sz w:val="20"/>
          <w:szCs w:val="20"/>
        </w:rPr>
        <w:t xml:space="preserve">Tabla </w:t>
      </w:r>
      <w:r w:rsidRPr="00760E5D">
        <w:rPr>
          <w:b/>
          <w:i w:val="0"/>
          <w:color w:val="auto"/>
          <w:sz w:val="20"/>
          <w:szCs w:val="20"/>
        </w:rPr>
        <w:fldChar w:fldCharType="begin"/>
      </w:r>
      <w:r w:rsidRPr="00760E5D">
        <w:rPr>
          <w:b/>
          <w:i w:val="0"/>
          <w:color w:val="auto"/>
          <w:sz w:val="20"/>
          <w:szCs w:val="20"/>
        </w:rPr>
        <w:instrText xml:space="preserve"> SEQ Tabla \* ARABIC </w:instrText>
      </w:r>
      <w:r w:rsidRPr="00760E5D">
        <w:rPr>
          <w:b/>
          <w:i w:val="0"/>
          <w:color w:val="auto"/>
          <w:sz w:val="20"/>
          <w:szCs w:val="20"/>
        </w:rPr>
        <w:fldChar w:fldCharType="separate"/>
      </w:r>
      <w:r w:rsidR="00760E5D" w:rsidRPr="00760E5D">
        <w:rPr>
          <w:b/>
          <w:i w:val="0"/>
          <w:noProof/>
          <w:color w:val="auto"/>
          <w:sz w:val="20"/>
          <w:szCs w:val="20"/>
        </w:rPr>
        <w:t>9</w:t>
      </w:r>
      <w:r w:rsidRPr="00760E5D">
        <w:rPr>
          <w:b/>
          <w:i w:val="0"/>
          <w:color w:val="auto"/>
          <w:sz w:val="20"/>
          <w:szCs w:val="20"/>
        </w:rPr>
        <w:fldChar w:fldCharType="end"/>
      </w:r>
      <w:r w:rsidRPr="00760E5D">
        <w:rPr>
          <w:b/>
          <w:i w:val="0"/>
          <w:color w:val="auto"/>
          <w:sz w:val="20"/>
          <w:szCs w:val="20"/>
        </w:rPr>
        <w:t>. Tecnologías utilizadas habitualmente por entidades del sector hoteles, clínicas y hospitales.</w:t>
      </w:r>
      <w:bookmarkEnd w:id="156"/>
    </w:p>
    <w:tbl>
      <w:tblPr>
        <w:tblW w:w="8794"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2405"/>
        <w:gridCol w:w="6389"/>
      </w:tblGrid>
      <w:tr w:rsidR="00015BEF" w:rsidRPr="00760E5D" w:rsidTr="00015BEF">
        <w:trPr>
          <w:jc w:val="center"/>
        </w:trPr>
        <w:tc>
          <w:tcPr>
            <w:tcW w:w="2405" w:type="dxa"/>
            <w:shd w:val="clear" w:color="auto" w:fill="auto"/>
            <w:vAlign w:val="center"/>
          </w:tcPr>
          <w:p w:rsidR="00015BEF" w:rsidRPr="00760E5D" w:rsidRDefault="00015BEF" w:rsidP="00040925">
            <w:pPr>
              <w:spacing w:before="60" w:after="60"/>
              <w:jc w:val="center"/>
              <w:rPr>
                <w:rFonts w:ascii="Arial" w:eastAsia="Cambria" w:hAnsi="Arial" w:cs="Arial"/>
                <w:b/>
                <w:color w:val="000000"/>
                <w:sz w:val="18"/>
                <w:szCs w:val="18"/>
              </w:rPr>
            </w:pPr>
            <w:r w:rsidRPr="00760E5D">
              <w:rPr>
                <w:rFonts w:ascii="Arial" w:eastAsia="Cambria" w:hAnsi="Arial" w:cs="Arial"/>
                <w:b/>
                <w:color w:val="000000"/>
                <w:sz w:val="18"/>
                <w:szCs w:val="18"/>
              </w:rPr>
              <w:t>Tecnología tipo</w:t>
            </w:r>
          </w:p>
        </w:tc>
        <w:tc>
          <w:tcPr>
            <w:tcW w:w="6389" w:type="dxa"/>
            <w:shd w:val="clear" w:color="auto" w:fill="auto"/>
            <w:vAlign w:val="center"/>
          </w:tcPr>
          <w:p w:rsidR="00015BEF" w:rsidRPr="00760E5D" w:rsidRDefault="00015BEF" w:rsidP="00040925">
            <w:pPr>
              <w:spacing w:before="60" w:after="60"/>
              <w:jc w:val="center"/>
              <w:rPr>
                <w:rFonts w:ascii="Arial" w:eastAsia="Cambria" w:hAnsi="Arial" w:cs="Arial"/>
                <w:b/>
                <w:color w:val="000000"/>
                <w:sz w:val="18"/>
                <w:szCs w:val="18"/>
              </w:rPr>
            </w:pPr>
            <w:r w:rsidRPr="00760E5D">
              <w:rPr>
                <w:rFonts w:ascii="Arial" w:eastAsia="Cambria" w:hAnsi="Arial" w:cs="Arial"/>
                <w:b/>
                <w:color w:val="000000"/>
                <w:sz w:val="18"/>
                <w:szCs w:val="18"/>
              </w:rPr>
              <w:t xml:space="preserve">Que equipos abarca esta tecnología </w:t>
            </w:r>
          </w:p>
        </w:tc>
      </w:tr>
      <w:tr w:rsidR="00015BEF" w:rsidRPr="00760E5D" w:rsidTr="00015BEF">
        <w:trPr>
          <w:trHeight w:val="187"/>
          <w:jc w:val="center"/>
        </w:trPr>
        <w:tc>
          <w:tcPr>
            <w:tcW w:w="2405" w:type="dxa"/>
            <w:shd w:val="clear" w:color="auto" w:fill="auto"/>
            <w:vAlign w:val="center"/>
          </w:tcPr>
          <w:p w:rsidR="00015BEF" w:rsidRPr="00760E5D" w:rsidRDefault="00040925" w:rsidP="0075115D">
            <w:pPr>
              <w:spacing w:after="0"/>
              <w:jc w:val="center"/>
              <w:rPr>
                <w:rFonts w:ascii="Arial" w:eastAsia="Cambria" w:hAnsi="Arial" w:cs="Arial"/>
                <w:color w:val="000000"/>
                <w:sz w:val="18"/>
                <w:szCs w:val="18"/>
              </w:rPr>
            </w:pPr>
            <w:r w:rsidRPr="00760E5D">
              <w:rPr>
                <w:rFonts w:ascii="Arial" w:eastAsia="Cambria" w:hAnsi="Arial" w:cs="Arial"/>
                <w:color w:val="000000"/>
                <w:sz w:val="18"/>
                <w:szCs w:val="18"/>
              </w:rPr>
              <w:t>Generación de energía térmica</w:t>
            </w:r>
          </w:p>
        </w:tc>
        <w:tc>
          <w:tcPr>
            <w:tcW w:w="6389" w:type="dxa"/>
            <w:shd w:val="clear" w:color="auto" w:fill="auto"/>
            <w:vAlign w:val="center"/>
          </w:tcPr>
          <w:p w:rsidR="00040925" w:rsidRPr="00760E5D" w:rsidRDefault="00015BEF" w:rsidP="00040925">
            <w:pPr>
              <w:spacing w:after="0"/>
              <w:jc w:val="both"/>
              <w:rPr>
                <w:rFonts w:ascii="Arial" w:eastAsia="Cambria" w:hAnsi="Arial" w:cs="Arial"/>
                <w:color w:val="000000"/>
                <w:sz w:val="18"/>
                <w:szCs w:val="18"/>
              </w:rPr>
            </w:pPr>
            <w:r w:rsidRPr="00760E5D">
              <w:rPr>
                <w:rFonts w:ascii="Arial" w:eastAsia="Cambria" w:hAnsi="Arial" w:cs="Arial"/>
                <w:color w:val="000000"/>
                <w:sz w:val="18"/>
                <w:szCs w:val="18"/>
              </w:rPr>
              <w:t>Incluye todos aquellos equipos destinados a la producción de agua caliente y</w:t>
            </w:r>
            <w:r w:rsidR="00B468EF" w:rsidRPr="00760E5D">
              <w:rPr>
                <w:rFonts w:ascii="Arial" w:eastAsia="Cambria" w:hAnsi="Arial" w:cs="Arial"/>
                <w:color w:val="000000"/>
                <w:sz w:val="18"/>
                <w:szCs w:val="18"/>
              </w:rPr>
              <w:t>/o</w:t>
            </w:r>
            <w:r w:rsidRPr="00760E5D">
              <w:rPr>
                <w:rFonts w:ascii="Arial" w:eastAsia="Cambria" w:hAnsi="Arial" w:cs="Arial"/>
                <w:color w:val="000000"/>
                <w:sz w:val="18"/>
                <w:szCs w:val="18"/>
              </w:rPr>
              <w:t xml:space="preserve"> vapor </w:t>
            </w:r>
            <w:r w:rsidR="003A3AB1" w:rsidRPr="00760E5D">
              <w:rPr>
                <w:rFonts w:ascii="Arial" w:eastAsia="Cambria" w:hAnsi="Arial" w:cs="Arial"/>
                <w:color w:val="000000"/>
                <w:sz w:val="18"/>
                <w:szCs w:val="18"/>
              </w:rPr>
              <w:t>e</w:t>
            </w:r>
            <w:r w:rsidR="00B468EF" w:rsidRPr="00760E5D">
              <w:rPr>
                <w:rFonts w:ascii="Arial" w:eastAsia="Cambria" w:hAnsi="Arial" w:cs="Arial"/>
                <w:color w:val="000000"/>
                <w:sz w:val="18"/>
                <w:szCs w:val="18"/>
              </w:rPr>
              <w:t>n instalaciones</w:t>
            </w:r>
            <w:r w:rsidR="00040925" w:rsidRPr="00760E5D">
              <w:rPr>
                <w:rFonts w:ascii="Arial" w:eastAsia="Cambria" w:hAnsi="Arial" w:cs="Arial"/>
                <w:color w:val="000000"/>
                <w:sz w:val="18"/>
                <w:szCs w:val="18"/>
              </w:rPr>
              <w:t>; estos incluyen:</w:t>
            </w:r>
          </w:p>
          <w:p w:rsidR="00040925" w:rsidRPr="00760E5D" w:rsidRDefault="00040925" w:rsidP="00040925">
            <w:pPr>
              <w:pStyle w:val="Prrafodelista"/>
              <w:numPr>
                <w:ilvl w:val="2"/>
                <w:numId w:val="8"/>
              </w:numPr>
              <w:spacing w:after="0"/>
              <w:ind w:left="176" w:hanging="179"/>
              <w:jc w:val="both"/>
              <w:rPr>
                <w:rFonts w:ascii="Arial" w:eastAsia="Cambria" w:hAnsi="Arial" w:cs="Arial"/>
                <w:color w:val="000000"/>
                <w:sz w:val="18"/>
                <w:szCs w:val="18"/>
              </w:rPr>
            </w:pPr>
            <w:r w:rsidRPr="00760E5D">
              <w:rPr>
                <w:rFonts w:ascii="Arial" w:eastAsia="Cambria" w:hAnsi="Arial" w:cs="Arial"/>
                <w:color w:val="000000"/>
                <w:sz w:val="18"/>
                <w:szCs w:val="18"/>
              </w:rPr>
              <w:t>C</w:t>
            </w:r>
            <w:r w:rsidR="00B468EF" w:rsidRPr="00760E5D">
              <w:rPr>
                <w:rFonts w:ascii="Arial" w:eastAsia="Cambria" w:hAnsi="Arial" w:cs="Arial"/>
                <w:color w:val="000000"/>
                <w:sz w:val="18"/>
                <w:szCs w:val="18"/>
              </w:rPr>
              <w:t xml:space="preserve">alentadores, </w:t>
            </w:r>
          </w:p>
          <w:p w:rsidR="00040925" w:rsidRPr="00760E5D" w:rsidRDefault="00040925" w:rsidP="00040925">
            <w:pPr>
              <w:pStyle w:val="Prrafodelista"/>
              <w:numPr>
                <w:ilvl w:val="2"/>
                <w:numId w:val="8"/>
              </w:numPr>
              <w:spacing w:after="0"/>
              <w:ind w:left="176" w:hanging="179"/>
              <w:jc w:val="both"/>
              <w:rPr>
                <w:rFonts w:ascii="Arial" w:eastAsia="Cambria" w:hAnsi="Arial" w:cs="Arial"/>
                <w:color w:val="000000"/>
                <w:sz w:val="18"/>
                <w:szCs w:val="18"/>
              </w:rPr>
            </w:pPr>
            <w:r w:rsidRPr="00760E5D">
              <w:rPr>
                <w:rFonts w:ascii="Arial" w:eastAsia="Cambria" w:hAnsi="Arial" w:cs="Arial"/>
                <w:color w:val="000000"/>
                <w:sz w:val="18"/>
                <w:szCs w:val="18"/>
              </w:rPr>
              <w:t>C</w:t>
            </w:r>
            <w:r w:rsidR="00B468EF" w:rsidRPr="00760E5D">
              <w:rPr>
                <w:rFonts w:ascii="Arial" w:eastAsia="Cambria" w:hAnsi="Arial" w:cs="Arial"/>
                <w:color w:val="000000"/>
                <w:sz w:val="18"/>
                <w:szCs w:val="18"/>
              </w:rPr>
              <w:t>alderas</w:t>
            </w:r>
            <w:r w:rsidRPr="00760E5D">
              <w:rPr>
                <w:rFonts w:ascii="Arial" w:eastAsia="Cambria" w:hAnsi="Arial" w:cs="Arial"/>
                <w:color w:val="000000"/>
                <w:sz w:val="18"/>
                <w:szCs w:val="18"/>
              </w:rPr>
              <w:t xml:space="preserve"> (ya sea que funcionen con electricidad o combustibles como gas natural, gas propano, diésel o carbón),</w:t>
            </w:r>
          </w:p>
          <w:p w:rsidR="00015BEF" w:rsidRPr="00760E5D" w:rsidRDefault="00040925" w:rsidP="00040925">
            <w:pPr>
              <w:pStyle w:val="Prrafodelista"/>
              <w:numPr>
                <w:ilvl w:val="2"/>
                <w:numId w:val="8"/>
              </w:numPr>
              <w:spacing w:after="0"/>
              <w:ind w:left="176" w:hanging="179"/>
              <w:jc w:val="both"/>
              <w:rPr>
                <w:rFonts w:ascii="Arial" w:eastAsia="Cambria" w:hAnsi="Arial" w:cs="Arial"/>
                <w:color w:val="000000"/>
                <w:sz w:val="18"/>
                <w:szCs w:val="18"/>
              </w:rPr>
            </w:pPr>
            <w:r w:rsidRPr="00760E5D">
              <w:rPr>
                <w:rFonts w:ascii="Arial" w:eastAsia="Cambria" w:hAnsi="Arial" w:cs="Arial"/>
                <w:color w:val="000000"/>
                <w:sz w:val="18"/>
                <w:szCs w:val="18"/>
              </w:rPr>
              <w:t>Calderin</w:t>
            </w:r>
            <w:r w:rsidR="00B468EF" w:rsidRPr="00760E5D">
              <w:rPr>
                <w:rFonts w:ascii="Arial" w:eastAsia="Cambria" w:hAnsi="Arial" w:cs="Arial"/>
                <w:color w:val="000000"/>
                <w:sz w:val="18"/>
                <w:szCs w:val="18"/>
              </w:rPr>
              <w:t>es</w:t>
            </w:r>
            <w:r w:rsidRPr="00760E5D">
              <w:rPr>
                <w:rFonts w:ascii="Arial" w:eastAsia="Cambria" w:hAnsi="Arial" w:cs="Arial"/>
                <w:color w:val="000000"/>
                <w:sz w:val="18"/>
                <w:szCs w:val="18"/>
              </w:rPr>
              <w:t xml:space="preserve"> (</w:t>
            </w:r>
            <w:r w:rsidR="00B468EF" w:rsidRPr="00760E5D">
              <w:rPr>
                <w:rFonts w:ascii="Arial" w:eastAsia="Cambria" w:hAnsi="Arial" w:cs="Arial"/>
                <w:color w:val="000000"/>
                <w:sz w:val="18"/>
                <w:szCs w:val="18"/>
              </w:rPr>
              <w:t xml:space="preserve">ya sea que funcionen con electricidad o combustibles como gas natural, gas propano, diésel </w:t>
            </w:r>
            <w:r w:rsidR="00916F0C" w:rsidRPr="00760E5D">
              <w:rPr>
                <w:rFonts w:ascii="Arial" w:eastAsia="Cambria" w:hAnsi="Arial" w:cs="Arial"/>
                <w:color w:val="000000"/>
                <w:sz w:val="18"/>
                <w:szCs w:val="18"/>
              </w:rPr>
              <w:t xml:space="preserve">o </w:t>
            </w:r>
            <w:r w:rsidR="00B468EF" w:rsidRPr="00760E5D">
              <w:rPr>
                <w:rFonts w:ascii="Arial" w:eastAsia="Cambria" w:hAnsi="Arial" w:cs="Arial"/>
                <w:color w:val="000000"/>
                <w:sz w:val="18"/>
                <w:szCs w:val="18"/>
              </w:rPr>
              <w:t>carbón</w:t>
            </w:r>
            <w:r w:rsidRPr="00760E5D">
              <w:rPr>
                <w:rFonts w:ascii="Arial" w:eastAsia="Cambria" w:hAnsi="Arial" w:cs="Arial"/>
                <w:color w:val="000000"/>
                <w:sz w:val="18"/>
                <w:szCs w:val="18"/>
              </w:rPr>
              <w:t>)</w:t>
            </w:r>
            <w:r w:rsidR="00B468EF" w:rsidRPr="00760E5D">
              <w:rPr>
                <w:rFonts w:ascii="Arial" w:eastAsia="Cambria" w:hAnsi="Arial" w:cs="Arial"/>
                <w:color w:val="000000"/>
                <w:sz w:val="18"/>
                <w:szCs w:val="18"/>
              </w:rPr>
              <w:t>.</w:t>
            </w:r>
          </w:p>
        </w:tc>
      </w:tr>
      <w:tr w:rsidR="00015BEF" w:rsidRPr="00760E5D" w:rsidTr="00015BEF">
        <w:trPr>
          <w:trHeight w:val="105"/>
          <w:jc w:val="center"/>
        </w:trPr>
        <w:tc>
          <w:tcPr>
            <w:tcW w:w="2405" w:type="dxa"/>
            <w:tcBorders>
              <w:bottom w:val="single" w:sz="4" w:space="0" w:color="auto"/>
            </w:tcBorders>
            <w:shd w:val="clear" w:color="auto" w:fill="auto"/>
            <w:vAlign w:val="center"/>
          </w:tcPr>
          <w:p w:rsidR="00015BEF" w:rsidRPr="00760E5D" w:rsidRDefault="00040925" w:rsidP="0075115D">
            <w:pPr>
              <w:spacing w:after="0"/>
              <w:jc w:val="center"/>
              <w:rPr>
                <w:rFonts w:ascii="Arial" w:eastAsia="Cambria" w:hAnsi="Arial" w:cs="Arial"/>
                <w:color w:val="000000"/>
                <w:sz w:val="18"/>
                <w:szCs w:val="18"/>
              </w:rPr>
            </w:pPr>
            <w:r w:rsidRPr="00760E5D">
              <w:rPr>
                <w:rFonts w:ascii="Arial" w:eastAsia="Cambria" w:hAnsi="Arial" w:cs="Arial"/>
                <w:color w:val="000000"/>
                <w:sz w:val="18"/>
                <w:szCs w:val="18"/>
              </w:rPr>
              <w:t>Acondicionamiento de aire</w:t>
            </w:r>
          </w:p>
        </w:tc>
        <w:tc>
          <w:tcPr>
            <w:tcW w:w="6389" w:type="dxa"/>
            <w:tcBorders>
              <w:bottom w:val="single" w:sz="4" w:space="0" w:color="auto"/>
            </w:tcBorders>
            <w:shd w:val="clear" w:color="auto" w:fill="auto"/>
            <w:vAlign w:val="center"/>
          </w:tcPr>
          <w:p w:rsidR="00040925" w:rsidRPr="00760E5D" w:rsidRDefault="00916F0C" w:rsidP="00040925">
            <w:pPr>
              <w:spacing w:after="0"/>
              <w:jc w:val="both"/>
              <w:rPr>
                <w:rFonts w:ascii="Arial" w:eastAsia="Cambria" w:hAnsi="Arial" w:cs="Arial"/>
                <w:color w:val="000000"/>
                <w:sz w:val="18"/>
                <w:szCs w:val="18"/>
              </w:rPr>
            </w:pPr>
            <w:r w:rsidRPr="00760E5D">
              <w:rPr>
                <w:rFonts w:ascii="Arial" w:eastAsia="Cambria" w:hAnsi="Arial" w:cs="Arial"/>
                <w:color w:val="000000"/>
                <w:sz w:val="18"/>
                <w:szCs w:val="18"/>
              </w:rPr>
              <w:t xml:space="preserve">Incluye todos aquellos equipos destinados al </w:t>
            </w:r>
            <w:r w:rsidR="00040925" w:rsidRPr="00760E5D">
              <w:rPr>
                <w:rFonts w:ascii="Arial" w:eastAsia="Cambria" w:hAnsi="Arial" w:cs="Arial"/>
                <w:color w:val="000000"/>
                <w:sz w:val="18"/>
                <w:szCs w:val="18"/>
              </w:rPr>
              <w:t>acondicionamiento del</w:t>
            </w:r>
            <w:r w:rsidRPr="00760E5D">
              <w:rPr>
                <w:rFonts w:ascii="Arial" w:eastAsia="Cambria" w:hAnsi="Arial" w:cs="Arial"/>
                <w:color w:val="000000"/>
                <w:sz w:val="18"/>
                <w:szCs w:val="18"/>
              </w:rPr>
              <w:t xml:space="preserve"> aire en instalaciones</w:t>
            </w:r>
            <w:r w:rsidR="00040925" w:rsidRPr="00760E5D">
              <w:rPr>
                <w:rFonts w:ascii="Arial" w:eastAsia="Cambria" w:hAnsi="Arial" w:cs="Arial"/>
                <w:color w:val="000000"/>
                <w:sz w:val="18"/>
                <w:szCs w:val="18"/>
              </w:rPr>
              <w:t xml:space="preserve"> y recintos; estos incluyen:</w:t>
            </w:r>
          </w:p>
          <w:p w:rsidR="00040925" w:rsidRPr="00760E5D" w:rsidRDefault="00040925" w:rsidP="00040925">
            <w:pPr>
              <w:pStyle w:val="Prrafodelista"/>
              <w:numPr>
                <w:ilvl w:val="0"/>
                <w:numId w:val="38"/>
              </w:numPr>
              <w:spacing w:after="0"/>
              <w:ind w:left="176" w:hanging="176"/>
              <w:jc w:val="both"/>
              <w:rPr>
                <w:rFonts w:ascii="Arial" w:eastAsia="Cambria" w:hAnsi="Arial" w:cs="Arial"/>
                <w:color w:val="000000"/>
                <w:sz w:val="18"/>
                <w:szCs w:val="18"/>
              </w:rPr>
            </w:pPr>
            <w:r w:rsidRPr="00760E5D">
              <w:rPr>
                <w:rFonts w:ascii="Arial" w:eastAsia="Cambria" w:hAnsi="Arial" w:cs="Arial"/>
                <w:color w:val="000000"/>
                <w:sz w:val="18"/>
                <w:szCs w:val="18"/>
              </w:rPr>
              <w:t>A</w:t>
            </w:r>
            <w:r w:rsidR="005A5C2B" w:rsidRPr="00760E5D">
              <w:rPr>
                <w:rFonts w:ascii="Arial" w:eastAsia="Cambria" w:hAnsi="Arial" w:cs="Arial"/>
                <w:color w:val="000000"/>
                <w:sz w:val="18"/>
                <w:szCs w:val="18"/>
              </w:rPr>
              <w:t xml:space="preserve">ires acondicionados </w:t>
            </w:r>
            <w:r w:rsidR="00916F0C" w:rsidRPr="00760E5D">
              <w:rPr>
                <w:rFonts w:ascii="Arial" w:eastAsia="Cambria" w:hAnsi="Arial" w:cs="Arial"/>
                <w:color w:val="000000"/>
                <w:sz w:val="18"/>
                <w:szCs w:val="18"/>
              </w:rPr>
              <w:t>tipo</w:t>
            </w:r>
            <w:r w:rsidR="005A5C2B" w:rsidRPr="00760E5D">
              <w:rPr>
                <w:rFonts w:ascii="Arial" w:eastAsia="Cambria" w:hAnsi="Arial" w:cs="Arial"/>
                <w:color w:val="000000"/>
                <w:sz w:val="18"/>
                <w:szCs w:val="18"/>
              </w:rPr>
              <w:t xml:space="preserve"> portátil, </w:t>
            </w:r>
          </w:p>
          <w:p w:rsidR="00040925" w:rsidRPr="00760E5D" w:rsidRDefault="00040925" w:rsidP="00040925">
            <w:pPr>
              <w:pStyle w:val="Prrafodelista"/>
              <w:numPr>
                <w:ilvl w:val="0"/>
                <w:numId w:val="38"/>
              </w:numPr>
              <w:spacing w:after="0"/>
              <w:ind w:left="176" w:hanging="176"/>
              <w:jc w:val="both"/>
              <w:rPr>
                <w:rFonts w:ascii="Arial" w:eastAsia="Cambria" w:hAnsi="Arial" w:cs="Arial"/>
                <w:color w:val="000000"/>
                <w:sz w:val="18"/>
                <w:szCs w:val="18"/>
              </w:rPr>
            </w:pPr>
            <w:r w:rsidRPr="00760E5D">
              <w:rPr>
                <w:rFonts w:ascii="Arial" w:eastAsia="Cambria" w:hAnsi="Arial" w:cs="Arial"/>
                <w:color w:val="000000"/>
                <w:sz w:val="18"/>
                <w:szCs w:val="18"/>
              </w:rPr>
              <w:t xml:space="preserve">Aires acondicionados tipo </w:t>
            </w:r>
            <w:r w:rsidR="00916F0C" w:rsidRPr="00760E5D">
              <w:rPr>
                <w:rFonts w:ascii="Arial" w:eastAsia="Cambria" w:hAnsi="Arial" w:cs="Arial"/>
                <w:color w:val="000000"/>
                <w:sz w:val="18"/>
                <w:szCs w:val="18"/>
              </w:rPr>
              <w:t xml:space="preserve">ventana, </w:t>
            </w:r>
          </w:p>
          <w:p w:rsidR="00040925" w:rsidRPr="00760E5D" w:rsidRDefault="00040925" w:rsidP="00040925">
            <w:pPr>
              <w:pStyle w:val="Prrafodelista"/>
              <w:numPr>
                <w:ilvl w:val="0"/>
                <w:numId w:val="38"/>
              </w:numPr>
              <w:spacing w:after="0"/>
              <w:ind w:left="176" w:hanging="176"/>
              <w:jc w:val="both"/>
              <w:rPr>
                <w:rFonts w:ascii="Arial" w:eastAsia="Cambria" w:hAnsi="Arial" w:cs="Arial"/>
                <w:color w:val="000000"/>
                <w:sz w:val="18"/>
                <w:szCs w:val="18"/>
              </w:rPr>
            </w:pPr>
            <w:r w:rsidRPr="00760E5D">
              <w:rPr>
                <w:rFonts w:ascii="Arial" w:eastAsia="Cambria" w:hAnsi="Arial" w:cs="Arial"/>
                <w:color w:val="000000"/>
                <w:sz w:val="18"/>
                <w:szCs w:val="18"/>
              </w:rPr>
              <w:t xml:space="preserve">Aires acondicionados tipo </w:t>
            </w:r>
            <w:r w:rsidR="00916F0C" w:rsidRPr="00760E5D">
              <w:rPr>
                <w:rFonts w:ascii="Arial" w:eastAsia="Cambria" w:hAnsi="Arial" w:cs="Arial"/>
                <w:color w:val="000000"/>
                <w:sz w:val="18"/>
                <w:szCs w:val="18"/>
              </w:rPr>
              <w:t>split (pared y consola de techo)</w:t>
            </w:r>
            <w:r w:rsidRPr="00760E5D">
              <w:rPr>
                <w:rFonts w:ascii="Arial" w:eastAsia="Cambria" w:hAnsi="Arial" w:cs="Arial"/>
                <w:color w:val="000000"/>
                <w:sz w:val="18"/>
                <w:szCs w:val="18"/>
              </w:rPr>
              <w:t>,</w:t>
            </w:r>
          </w:p>
          <w:p w:rsidR="00040925" w:rsidRPr="00760E5D" w:rsidRDefault="00040925" w:rsidP="00040925">
            <w:pPr>
              <w:pStyle w:val="Prrafodelista"/>
              <w:numPr>
                <w:ilvl w:val="0"/>
                <w:numId w:val="38"/>
              </w:numPr>
              <w:spacing w:after="0"/>
              <w:ind w:left="176" w:hanging="176"/>
              <w:jc w:val="both"/>
              <w:rPr>
                <w:rFonts w:ascii="Arial" w:eastAsia="Cambria" w:hAnsi="Arial" w:cs="Arial"/>
                <w:color w:val="000000"/>
                <w:sz w:val="18"/>
                <w:szCs w:val="18"/>
              </w:rPr>
            </w:pPr>
            <w:r w:rsidRPr="00760E5D">
              <w:rPr>
                <w:rFonts w:ascii="Arial" w:eastAsia="Cambria" w:hAnsi="Arial" w:cs="Arial"/>
                <w:color w:val="000000"/>
                <w:sz w:val="18"/>
                <w:szCs w:val="18"/>
              </w:rPr>
              <w:t xml:space="preserve">Aires acondicionados tipo </w:t>
            </w:r>
            <w:r w:rsidR="005A5C2B" w:rsidRPr="00760E5D">
              <w:rPr>
                <w:rFonts w:ascii="Arial" w:eastAsia="Cambria" w:hAnsi="Arial" w:cs="Arial"/>
                <w:color w:val="000000"/>
                <w:sz w:val="18"/>
                <w:szCs w:val="18"/>
              </w:rPr>
              <w:t>multi-split</w:t>
            </w:r>
            <w:r w:rsidR="00916F0C" w:rsidRPr="00760E5D">
              <w:rPr>
                <w:rFonts w:ascii="Arial" w:eastAsia="Cambria" w:hAnsi="Arial" w:cs="Arial"/>
                <w:color w:val="000000"/>
                <w:sz w:val="18"/>
                <w:szCs w:val="18"/>
              </w:rPr>
              <w:t xml:space="preserve">, </w:t>
            </w:r>
          </w:p>
          <w:p w:rsidR="00040925" w:rsidRPr="00760E5D" w:rsidRDefault="00040925" w:rsidP="00040925">
            <w:pPr>
              <w:pStyle w:val="Prrafodelista"/>
              <w:numPr>
                <w:ilvl w:val="0"/>
                <w:numId w:val="38"/>
              </w:numPr>
              <w:spacing w:after="0"/>
              <w:ind w:left="176" w:hanging="176"/>
              <w:jc w:val="both"/>
              <w:rPr>
                <w:rFonts w:ascii="Arial" w:eastAsia="Cambria" w:hAnsi="Arial" w:cs="Arial"/>
                <w:color w:val="000000"/>
                <w:sz w:val="18"/>
                <w:szCs w:val="18"/>
              </w:rPr>
            </w:pPr>
            <w:r w:rsidRPr="00760E5D">
              <w:rPr>
                <w:rFonts w:ascii="Arial" w:eastAsia="Cambria" w:hAnsi="Arial" w:cs="Arial"/>
                <w:color w:val="000000"/>
                <w:sz w:val="18"/>
                <w:szCs w:val="18"/>
              </w:rPr>
              <w:t xml:space="preserve">Sistemas de acondicionamiento </w:t>
            </w:r>
            <w:r w:rsidR="00916F0C" w:rsidRPr="00760E5D">
              <w:rPr>
                <w:rFonts w:ascii="Arial" w:eastAsia="Cambria" w:hAnsi="Arial" w:cs="Arial"/>
                <w:color w:val="000000"/>
                <w:sz w:val="18"/>
                <w:szCs w:val="18"/>
              </w:rPr>
              <w:t>centrales (compactos o split)</w:t>
            </w:r>
            <w:r w:rsidRPr="00760E5D">
              <w:rPr>
                <w:rFonts w:ascii="Arial" w:eastAsia="Cambria" w:hAnsi="Arial" w:cs="Arial"/>
                <w:color w:val="000000"/>
                <w:sz w:val="18"/>
                <w:szCs w:val="18"/>
              </w:rPr>
              <w:t>,</w:t>
            </w:r>
          </w:p>
          <w:p w:rsidR="00040925" w:rsidRPr="00760E5D" w:rsidRDefault="00040925" w:rsidP="00040925">
            <w:pPr>
              <w:pStyle w:val="Prrafodelista"/>
              <w:numPr>
                <w:ilvl w:val="0"/>
                <w:numId w:val="38"/>
              </w:numPr>
              <w:spacing w:after="0"/>
              <w:ind w:left="176" w:hanging="176"/>
              <w:jc w:val="both"/>
              <w:rPr>
                <w:rFonts w:ascii="Arial" w:eastAsia="Cambria" w:hAnsi="Arial" w:cs="Arial"/>
                <w:color w:val="000000"/>
                <w:sz w:val="18"/>
                <w:szCs w:val="18"/>
              </w:rPr>
            </w:pPr>
            <w:r w:rsidRPr="00760E5D">
              <w:rPr>
                <w:rFonts w:ascii="Arial" w:eastAsia="Cambria" w:hAnsi="Arial" w:cs="Arial"/>
                <w:color w:val="000000"/>
                <w:sz w:val="18"/>
                <w:szCs w:val="18"/>
              </w:rPr>
              <w:t>D</w:t>
            </w:r>
            <w:r w:rsidR="005A5C2B" w:rsidRPr="00760E5D">
              <w:rPr>
                <w:rFonts w:ascii="Arial" w:eastAsia="Cambria" w:hAnsi="Arial" w:cs="Arial"/>
                <w:color w:val="000000"/>
                <w:sz w:val="18"/>
                <w:szCs w:val="18"/>
              </w:rPr>
              <w:t>e</w:t>
            </w:r>
            <w:r w:rsidRPr="00760E5D">
              <w:rPr>
                <w:rFonts w:ascii="Arial" w:eastAsia="Cambria" w:hAnsi="Arial" w:cs="Arial"/>
                <w:color w:val="000000"/>
                <w:sz w:val="18"/>
                <w:szCs w:val="18"/>
              </w:rPr>
              <w:t>s</w:t>
            </w:r>
            <w:r w:rsidR="005A5C2B" w:rsidRPr="00760E5D">
              <w:rPr>
                <w:rFonts w:ascii="Arial" w:eastAsia="Cambria" w:hAnsi="Arial" w:cs="Arial"/>
                <w:color w:val="000000"/>
                <w:sz w:val="18"/>
                <w:szCs w:val="18"/>
              </w:rPr>
              <w:t>humidificadores</w:t>
            </w:r>
            <w:r w:rsidRPr="00760E5D">
              <w:rPr>
                <w:rFonts w:ascii="Arial" w:eastAsia="Cambria" w:hAnsi="Arial" w:cs="Arial"/>
                <w:color w:val="000000"/>
                <w:sz w:val="18"/>
                <w:szCs w:val="18"/>
              </w:rPr>
              <w:t>,</w:t>
            </w:r>
          </w:p>
          <w:p w:rsidR="00015BEF" w:rsidRDefault="00040925" w:rsidP="00040925">
            <w:pPr>
              <w:pStyle w:val="Prrafodelista"/>
              <w:numPr>
                <w:ilvl w:val="0"/>
                <w:numId w:val="38"/>
              </w:numPr>
              <w:spacing w:after="0"/>
              <w:ind w:left="176" w:hanging="176"/>
              <w:jc w:val="both"/>
              <w:rPr>
                <w:rFonts w:ascii="Arial" w:eastAsia="Cambria" w:hAnsi="Arial" w:cs="Arial"/>
                <w:color w:val="000000"/>
                <w:sz w:val="18"/>
                <w:szCs w:val="18"/>
              </w:rPr>
            </w:pPr>
            <w:r w:rsidRPr="00760E5D">
              <w:rPr>
                <w:rFonts w:ascii="Arial" w:eastAsia="Cambria" w:hAnsi="Arial" w:cs="Arial"/>
                <w:color w:val="000000"/>
                <w:sz w:val="18"/>
                <w:szCs w:val="18"/>
              </w:rPr>
              <w:t>Chillers</w:t>
            </w:r>
            <w:r w:rsidR="004E7614">
              <w:rPr>
                <w:rFonts w:ascii="Arial" w:eastAsia="Cambria" w:hAnsi="Arial" w:cs="Arial"/>
                <w:color w:val="000000"/>
                <w:sz w:val="18"/>
                <w:szCs w:val="18"/>
              </w:rPr>
              <w:t>,</w:t>
            </w:r>
          </w:p>
          <w:p w:rsidR="004E7614" w:rsidRPr="00760E5D" w:rsidRDefault="004E7614" w:rsidP="00040925">
            <w:pPr>
              <w:pStyle w:val="Prrafodelista"/>
              <w:numPr>
                <w:ilvl w:val="0"/>
                <w:numId w:val="38"/>
              </w:numPr>
              <w:spacing w:after="0"/>
              <w:ind w:left="176" w:hanging="176"/>
              <w:jc w:val="both"/>
              <w:rPr>
                <w:rFonts w:ascii="Arial" w:eastAsia="Cambria" w:hAnsi="Arial" w:cs="Arial"/>
                <w:color w:val="000000"/>
                <w:sz w:val="18"/>
                <w:szCs w:val="18"/>
              </w:rPr>
            </w:pPr>
            <w:r>
              <w:rPr>
                <w:rFonts w:ascii="Arial" w:eastAsia="Cambria" w:hAnsi="Arial" w:cs="Arial"/>
                <w:color w:val="000000"/>
                <w:sz w:val="18"/>
                <w:szCs w:val="18"/>
              </w:rPr>
              <w:t>Bombas de calor.</w:t>
            </w:r>
          </w:p>
        </w:tc>
      </w:tr>
      <w:tr w:rsidR="00015BEF" w:rsidRPr="00CD6EB5" w:rsidTr="00015BEF">
        <w:trPr>
          <w:trHeight w:val="165"/>
          <w:jc w:val="center"/>
        </w:trPr>
        <w:tc>
          <w:tcPr>
            <w:tcW w:w="2405" w:type="dxa"/>
            <w:tcBorders>
              <w:top w:val="single" w:sz="4" w:space="0" w:color="auto"/>
              <w:bottom w:val="single" w:sz="4" w:space="0" w:color="auto"/>
            </w:tcBorders>
            <w:shd w:val="clear" w:color="auto" w:fill="auto"/>
            <w:vAlign w:val="center"/>
          </w:tcPr>
          <w:p w:rsidR="00015BEF" w:rsidRPr="00760E5D" w:rsidRDefault="00040925" w:rsidP="0075115D">
            <w:pPr>
              <w:spacing w:after="0"/>
              <w:jc w:val="center"/>
              <w:rPr>
                <w:rFonts w:ascii="Arial" w:eastAsia="Cambria" w:hAnsi="Arial" w:cs="Arial"/>
                <w:color w:val="000000"/>
                <w:sz w:val="18"/>
                <w:szCs w:val="18"/>
              </w:rPr>
            </w:pPr>
            <w:r w:rsidRPr="00760E5D">
              <w:rPr>
                <w:rFonts w:ascii="Arial" w:eastAsia="Cambria" w:hAnsi="Arial" w:cs="Arial"/>
                <w:color w:val="000000"/>
                <w:sz w:val="18"/>
                <w:szCs w:val="18"/>
              </w:rPr>
              <w:t>Iluminación</w:t>
            </w:r>
          </w:p>
        </w:tc>
        <w:tc>
          <w:tcPr>
            <w:tcW w:w="6389" w:type="dxa"/>
            <w:tcBorders>
              <w:top w:val="single" w:sz="4" w:space="0" w:color="auto"/>
              <w:bottom w:val="single" w:sz="4" w:space="0" w:color="auto"/>
            </w:tcBorders>
            <w:shd w:val="clear" w:color="auto" w:fill="auto"/>
            <w:vAlign w:val="center"/>
          </w:tcPr>
          <w:p w:rsidR="00040925" w:rsidRPr="00760E5D" w:rsidRDefault="005A5C2B" w:rsidP="00040925">
            <w:pPr>
              <w:spacing w:after="0"/>
              <w:jc w:val="both"/>
              <w:rPr>
                <w:rFonts w:ascii="Arial" w:eastAsia="Cambria" w:hAnsi="Arial" w:cs="Arial"/>
                <w:color w:val="000000"/>
                <w:sz w:val="18"/>
                <w:szCs w:val="18"/>
              </w:rPr>
            </w:pPr>
            <w:r w:rsidRPr="00760E5D">
              <w:rPr>
                <w:rFonts w:ascii="Arial" w:eastAsia="Cambria" w:hAnsi="Arial" w:cs="Arial"/>
                <w:color w:val="000000"/>
                <w:sz w:val="18"/>
                <w:szCs w:val="18"/>
              </w:rPr>
              <w:t xml:space="preserve">Incluye todos aquellos elementos destinados a la iluminación </w:t>
            </w:r>
            <w:r w:rsidR="0075115D">
              <w:rPr>
                <w:rFonts w:ascii="Arial" w:eastAsia="Cambria" w:hAnsi="Arial" w:cs="Arial"/>
                <w:color w:val="000000"/>
                <w:sz w:val="18"/>
                <w:szCs w:val="18"/>
              </w:rPr>
              <w:t xml:space="preserve">interior (ej. </w:t>
            </w:r>
            <w:r w:rsidRPr="00760E5D">
              <w:rPr>
                <w:rFonts w:ascii="Arial" w:eastAsia="Cambria" w:hAnsi="Arial" w:cs="Arial"/>
                <w:color w:val="000000"/>
                <w:sz w:val="18"/>
                <w:szCs w:val="18"/>
              </w:rPr>
              <w:t>recintos en instalaciones</w:t>
            </w:r>
            <w:r w:rsidR="0075115D">
              <w:rPr>
                <w:rFonts w:ascii="Arial" w:eastAsia="Cambria" w:hAnsi="Arial" w:cs="Arial"/>
                <w:color w:val="000000"/>
                <w:sz w:val="18"/>
                <w:szCs w:val="18"/>
              </w:rPr>
              <w:t>) y exterior (ej. espacios abiertos)</w:t>
            </w:r>
            <w:r w:rsidR="00040925" w:rsidRPr="00760E5D">
              <w:rPr>
                <w:rFonts w:ascii="Arial" w:eastAsia="Cambria" w:hAnsi="Arial" w:cs="Arial"/>
                <w:color w:val="000000"/>
                <w:sz w:val="18"/>
                <w:szCs w:val="18"/>
              </w:rPr>
              <w:t>; estos incluyen</w:t>
            </w:r>
          </w:p>
          <w:p w:rsidR="00040925" w:rsidRPr="00760E5D" w:rsidRDefault="00040925" w:rsidP="00040925">
            <w:pPr>
              <w:pStyle w:val="Prrafodelista"/>
              <w:numPr>
                <w:ilvl w:val="0"/>
                <w:numId w:val="37"/>
              </w:numPr>
              <w:spacing w:after="0"/>
              <w:ind w:left="176" w:hanging="185"/>
              <w:jc w:val="both"/>
              <w:rPr>
                <w:rFonts w:ascii="Arial" w:eastAsia="Cambria" w:hAnsi="Arial" w:cs="Arial"/>
                <w:color w:val="000000"/>
                <w:sz w:val="18"/>
                <w:szCs w:val="18"/>
              </w:rPr>
            </w:pPr>
            <w:r w:rsidRPr="00760E5D">
              <w:rPr>
                <w:rFonts w:ascii="Arial" w:eastAsia="Cambria" w:hAnsi="Arial" w:cs="Arial"/>
                <w:color w:val="000000"/>
                <w:sz w:val="18"/>
                <w:szCs w:val="18"/>
              </w:rPr>
              <w:t>L</w:t>
            </w:r>
            <w:r w:rsidR="005A5C2B" w:rsidRPr="00760E5D">
              <w:rPr>
                <w:rFonts w:ascii="Arial" w:eastAsia="Cambria" w:hAnsi="Arial" w:cs="Arial"/>
                <w:color w:val="000000"/>
                <w:sz w:val="18"/>
                <w:szCs w:val="18"/>
              </w:rPr>
              <w:t xml:space="preserve">ámparas incandescentes, </w:t>
            </w:r>
          </w:p>
          <w:p w:rsidR="00040925" w:rsidRPr="00760E5D" w:rsidRDefault="00040925" w:rsidP="00040925">
            <w:pPr>
              <w:pStyle w:val="Prrafodelista"/>
              <w:numPr>
                <w:ilvl w:val="0"/>
                <w:numId w:val="37"/>
              </w:numPr>
              <w:spacing w:after="0"/>
              <w:ind w:left="176" w:hanging="185"/>
              <w:jc w:val="both"/>
              <w:rPr>
                <w:rFonts w:ascii="Arial" w:eastAsia="Cambria" w:hAnsi="Arial" w:cs="Arial"/>
                <w:color w:val="000000"/>
                <w:sz w:val="18"/>
                <w:szCs w:val="18"/>
              </w:rPr>
            </w:pPr>
            <w:r w:rsidRPr="00760E5D">
              <w:rPr>
                <w:rFonts w:ascii="Arial" w:eastAsia="Cambria" w:hAnsi="Arial" w:cs="Arial"/>
                <w:color w:val="000000"/>
                <w:sz w:val="18"/>
                <w:szCs w:val="18"/>
              </w:rPr>
              <w:t xml:space="preserve">Lámparas </w:t>
            </w:r>
            <w:r w:rsidR="005A5C2B" w:rsidRPr="00760E5D">
              <w:rPr>
                <w:rFonts w:ascii="Arial" w:eastAsia="Cambria" w:hAnsi="Arial" w:cs="Arial"/>
                <w:color w:val="000000"/>
                <w:sz w:val="18"/>
                <w:szCs w:val="18"/>
              </w:rPr>
              <w:t>no halógenas</w:t>
            </w:r>
            <w:r w:rsidR="006C2F96" w:rsidRPr="00760E5D">
              <w:rPr>
                <w:rFonts w:ascii="Arial" w:eastAsia="Cambria" w:hAnsi="Arial" w:cs="Arial"/>
                <w:color w:val="000000"/>
                <w:sz w:val="18"/>
                <w:szCs w:val="18"/>
              </w:rPr>
              <w:t xml:space="preserve">, </w:t>
            </w:r>
          </w:p>
          <w:p w:rsidR="00040925" w:rsidRPr="00760E5D" w:rsidRDefault="00040925" w:rsidP="00040925">
            <w:pPr>
              <w:pStyle w:val="Prrafodelista"/>
              <w:numPr>
                <w:ilvl w:val="0"/>
                <w:numId w:val="37"/>
              </w:numPr>
              <w:spacing w:after="0"/>
              <w:ind w:left="176" w:hanging="185"/>
              <w:jc w:val="both"/>
              <w:rPr>
                <w:rFonts w:ascii="Arial" w:eastAsia="Cambria" w:hAnsi="Arial" w:cs="Arial"/>
                <w:color w:val="000000"/>
                <w:sz w:val="18"/>
                <w:szCs w:val="18"/>
              </w:rPr>
            </w:pPr>
            <w:r w:rsidRPr="00760E5D">
              <w:rPr>
                <w:rFonts w:ascii="Arial" w:eastAsia="Cambria" w:hAnsi="Arial" w:cs="Arial"/>
                <w:color w:val="000000"/>
                <w:sz w:val="18"/>
                <w:szCs w:val="18"/>
              </w:rPr>
              <w:t xml:space="preserve">Lámparas </w:t>
            </w:r>
            <w:r w:rsidR="005A5C2B" w:rsidRPr="00760E5D">
              <w:rPr>
                <w:rFonts w:ascii="Arial" w:eastAsia="Cambria" w:hAnsi="Arial" w:cs="Arial"/>
                <w:color w:val="000000"/>
                <w:sz w:val="18"/>
                <w:szCs w:val="18"/>
              </w:rPr>
              <w:t xml:space="preserve">fluorescentes, </w:t>
            </w:r>
          </w:p>
          <w:p w:rsidR="00040925" w:rsidRPr="00760E5D" w:rsidRDefault="00040925" w:rsidP="00040925">
            <w:pPr>
              <w:pStyle w:val="Prrafodelista"/>
              <w:numPr>
                <w:ilvl w:val="0"/>
                <w:numId w:val="37"/>
              </w:numPr>
              <w:spacing w:after="0"/>
              <w:ind w:left="176" w:hanging="185"/>
              <w:jc w:val="both"/>
              <w:rPr>
                <w:rFonts w:ascii="Arial" w:eastAsia="Cambria" w:hAnsi="Arial" w:cs="Arial"/>
                <w:color w:val="000000"/>
                <w:sz w:val="18"/>
                <w:szCs w:val="18"/>
              </w:rPr>
            </w:pPr>
            <w:r w:rsidRPr="00760E5D">
              <w:rPr>
                <w:rFonts w:ascii="Arial" w:eastAsia="Cambria" w:hAnsi="Arial" w:cs="Arial"/>
                <w:color w:val="000000"/>
                <w:sz w:val="18"/>
                <w:szCs w:val="18"/>
              </w:rPr>
              <w:t xml:space="preserve">Lámparas de </w:t>
            </w:r>
            <w:r w:rsidR="006C2F96" w:rsidRPr="00760E5D">
              <w:rPr>
                <w:rFonts w:ascii="Arial" w:eastAsia="Cambria" w:hAnsi="Arial" w:cs="Arial"/>
                <w:color w:val="000000"/>
                <w:sz w:val="18"/>
                <w:szCs w:val="18"/>
              </w:rPr>
              <w:t>al</w:t>
            </w:r>
            <w:r w:rsidR="005A5C2B" w:rsidRPr="00760E5D">
              <w:rPr>
                <w:rFonts w:ascii="Arial" w:eastAsia="Cambria" w:hAnsi="Arial" w:cs="Arial"/>
                <w:color w:val="000000"/>
                <w:sz w:val="18"/>
                <w:szCs w:val="18"/>
              </w:rPr>
              <w:t xml:space="preserve">ta intensidad de descarga (HID), </w:t>
            </w:r>
          </w:p>
          <w:p w:rsidR="00040925" w:rsidRPr="00760E5D" w:rsidRDefault="00040925" w:rsidP="00040925">
            <w:pPr>
              <w:pStyle w:val="Prrafodelista"/>
              <w:numPr>
                <w:ilvl w:val="0"/>
                <w:numId w:val="37"/>
              </w:numPr>
              <w:spacing w:after="0"/>
              <w:ind w:left="176" w:hanging="185"/>
              <w:jc w:val="both"/>
              <w:rPr>
                <w:rFonts w:ascii="Arial" w:eastAsia="Cambria" w:hAnsi="Arial" w:cs="Arial"/>
                <w:color w:val="000000"/>
                <w:sz w:val="18"/>
                <w:szCs w:val="18"/>
              </w:rPr>
            </w:pPr>
            <w:r w:rsidRPr="00760E5D">
              <w:rPr>
                <w:rFonts w:ascii="Arial" w:eastAsia="Cambria" w:hAnsi="Arial" w:cs="Arial"/>
                <w:color w:val="000000"/>
                <w:sz w:val="18"/>
                <w:szCs w:val="18"/>
              </w:rPr>
              <w:t xml:space="preserve">Lámparas de </w:t>
            </w:r>
            <w:r w:rsidR="005A5C2B" w:rsidRPr="00760E5D">
              <w:rPr>
                <w:rFonts w:ascii="Arial" w:eastAsia="Cambria" w:hAnsi="Arial" w:cs="Arial"/>
                <w:color w:val="000000"/>
                <w:sz w:val="18"/>
                <w:szCs w:val="18"/>
              </w:rPr>
              <w:t xml:space="preserve">vapor de mercurio, </w:t>
            </w:r>
          </w:p>
          <w:p w:rsidR="00040925" w:rsidRPr="00760E5D" w:rsidRDefault="00040925" w:rsidP="00040925">
            <w:pPr>
              <w:pStyle w:val="Prrafodelista"/>
              <w:numPr>
                <w:ilvl w:val="0"/>
                <w:numId w:val="37"/>
              </w:numPr>
              <w:spacing w:after="0"/>
              <w:ind w:left="176" w:hanging="185"/>
              <w:jc w:val="both"/>
              <w:rPr>
                <w:rFonts w:ascii="Arial" w:eastAsia="Cambria" w:hAnsi="Arial" w:cs="Arial"/>
                <w:color w:val="000000"/>
                <w:sz w:val="18"/>
                <w:szCs w:val="18"/>
              </w:rPr>
            </w:pPr>
            <w:r w:rsidRPr="00760E5D">
              <w:rPr>
                <w:rFonts w:ascii="Arial" w:eastAsia="Cambria" w:hAnsi="Arial" w:cs="Arial"/>
                <w:color w:val="000000"/>
                <w:sz w:val="18"/>
                <w:szCs w:val="18"/>
              </w:rPr>
              <w:t xml:space="preserve">Lámparas a partir de </w:t>
            </w:r>
            <w:r w:rsidR="005A5C2B" w:rsidRPr="00760E5D">
              <w:rPr>
                <w:rFonts w:ascii="Arial" w:eastAsia="Cambria" w:hAnsi="Arial" w:cs="Arial"/>
                <w:color w:val="000000"/>
                <w:sz w:val="18"/>
                <w:szCs w:val="18"/>
              </w:rPr>
              <w:t>aditivos metálicos</w:t>
            </w:r>
            <w:r w:rsidR="006C2F96" w:rsidRPr="00760E5D">
              <w:rPr>
                <w:rFonts w:ascii="Arial" w:eastAsia="Cambria" w:hAnsi="Arial" w:cs="Arial"/>
                <w:color w:val="000000"/>
                <w:sz w:val="18"/>
                <w:szCs w:val="18"/>
              </w:rPr>
              <w:t>,</w:t>
            </w:r>
            <w:r w:rsidR="005A5C2B" w:rsidRPr="00760E5D">
              <w:rPr>
                <w:rFonts w:ascii="Arial" w:eastAsia="Cambria" w:hAnsi="Arial" w:cs="Arial"/>
                <w:color w:val="000000"/>
                <w:sz w:val="18"/>
                <w:szCs w:val="18"/>
              </w:rPr>
              <w:t xml:space="preserve"> </w:t>
            </w:r>
          </w:p>
          <w:p w:rsidR="00040925" w:rsidRPr="00760E5D" w:rsidRDefault="00040925" w:rsidP="00040925">
            <w:pPr>
              <w:pStyle w:val="Prrafodelista"/>
              <w:numPr>
                <w:ilvl w:val="0"/>
                <w:numId w:val="37"/>
              </w:numPr>
              <w:spacing w:after="0"/>
              <w:ind w:left="176" w:hanging="185"/>
              <w:jc w:val="both"/>
              <w:rPr>
                <w:rFonts w:ascii="Arial" w:eastAsia="Cambria" w:hAnsi="Arial" w:cs="Arial"/>
                <w:color w:val="000000"/>
                <w:sz w:val="18"/>
                <w:szCs w:val="18"/>
              </w:rPr>
            </w:pPr>
            <w:r w:rsidRPr="00760E5D">
              <w:rPr>
                <w:rFonts w:ascii="Arial" w:eastAsia="Cambria" w:hAnsi="Arial" w:cs="Arial"/>
                <w:color w:val="000000"/>
                <w:sz w:val="18"/>
                <w:szCs w:val="18"/>
              </w:rPr>
              <w:t xml:space="preserve">Lámparas de </w:t>
            </w:r>
            <w:r w:rsidR="005A5C2B" w:rsidRPr="00760E5D">
              <w:rPr>
                <w:rFonts w:ascii="Arial" w:eastAsia="Cambria" w:hAnsi="Arial" w:cs="Arial"/>
                <w:color w:val="000000"/>
                <w:sz w:val="18"/>
                <w:szCs w:val="18"/>
              </w:rPr>
              <w:t xml:space="preserve">vapor de sodio en </w:t>
            </w:r>
            <w:r w:rsidR="006C2F96" w:rsidRPr="00760E5D">
              <w:rPr>
                <w:rFonts w:ascii="Arial" w:eastAsia="Cambria" w:hAnsi="Arial" w:cs="Arial"/>
                <w:color w:val="000000"/>
                <w:sz w:val="18"/>
                <w:szCs w:val="18"/>
              </w:rPr>
              <w:t xml:space="preserve">alta y </w:t>
            </w:r>
            <w:r w:rsidR="005A5C2B" w:rsidRPr="00760E5D">
              <w:rPr>
                <w:rFonts w:ascii="Arial" w:eastAsia="Cambria" w:hAnsi="Arial" w:cs="Arial"/>
                <w:color w:val="000000"/>
                <w:sz w:val="18"/>
                <w:szCs w:val="18"/>
              </w:rPr>
              <w:t>baja presión</w:t>
            </w:r>
            <w:r w:rsidR="006C2F96" w:rsidRPr="00760E5D">
              <w:rPr>
                <w:rFonts w:ascii="Arial" w:eastAsia="Cambria" w:hAnsi="Arial" w:cs="Arial"/>
                <w:color w:val="000000"/>
                <w:sz w:val="18"/>
                <w:szCs w:val="18"/>
              </w:rPr>
              <w:t xml:space="preserve">, </w:t>
            </w:r>
          </w:p>
          <w:p w:rsidR="00015BEF" w:rsidRPr="00760E5D" w:rsidRDefault="00040925" w:rsidP="00040925">
            <w:pPr>
              <w:pStyle w:val="Prrafodelista"/>
              <w:numPr>
                <w:ilvl w:val="0"/>
                <w:numId w:val="37"/>
              </w:numPr>
              <w:spacing w:after="0"/>
              <w:ind w:left="176" w:hanging="185"/>
              <w:jc w:val="both"/>
              <w:rPr>
                <w:rFonts w:ascii="Arial" w:eastAsia="Times New Roman" w:hAnsi="Arial" w:cs="Arial"/>
                <w:color w:val="222222"/>
                <w:sz w:val="24"/>
                <w:szCs w:val="24"/>
                <w:lang w:eastAsia="es-CO"/>
              </w:rPr>
            </w:pPr>
            <w:r w:rsidRPr="00760E5D">
              <w:rPr>
                <w:rFonts w:ascii="Arial" w:eastAsia="Cambria" w:hAnsi="Arial" w:cs="Arial"/>
                <w:color w:val="000000"/>
                <w:sz w:val="18"/>
                <w:szCs w:val="18"/>
              </w:rPr>
              <w:t>Lámparas l</w:t>
            </w:r>
            <w:r w:rsidR="006C2F96" w:rsidRPr="00760E5D">
              <w:rPr>
                <w:rFonts w:ascii="Arial" w:eastAsia="Cambria" w:hAnsi="Arial" w:cs="Arial"/>
                <w:color w:val="000000"/>
                <w:sz w:val="18"/>
                <w:szCs w:val="18"/>
              </w:rPr>
              <w:t>ed entre otras.</w:t>
            </w:r>
          </w:p>
        </w:tc>
      </w:tr>
    </w:tbl>
    <w:p w:rsidR="00822C4C" w:rsidRPr="004E7614" w:rsidRDefault="0075115D" w:rsidP="0075115D">
      <w:pPr>
        <w:pStyle w:val="NormalWeb"/>
        <w:spacing w:before="2" w:after="2" w:line="276" w:lineRule="auto"/>
        <w:rPr>
          <w:rFonts w:ascii="Calibri" w:hAnsi="Calibri" w:cs="Calibri"/>
          <w:color w:val="auto"/>
          <w:kern w:val="24"/>
          <w:sz w:val="18"/>
          <w:szCs w:val="18"/>
          <w:lang w:val="es-CO"/>
        </w:rPr>
      </w:pPr>
      <w:r w:rsidRPr="004E7614">
        <w:rPr>
          <w:rFonts w:ascii="Calibri" w:hAnsi="Calibri" w:cs="Calibri"/>
          <w:color w:val="auto"/>
          <w:kern w:val="24"/>
          <w:sz w:val="18"/>
          <w:szCs w:val="18"/>
          <w:lang w:val="es-CO"/>
        </w:rPr>
        <w:t xml:space="preserve">      </w:t>
      </w:r>
      <w:r w:rsidR="004E7614">
        <w:rPr>
          <w:rFonts w:ascii="Calibri" w:hAnsi="Calibri" w:cs="Calibri"/>
          <w:color w:val="auto"/>
          <w:kern w:val="24"/>
          <w:sz w:val="18"/>
          <w:szCs w:val="18"/>
          <w:lang w:val="es-CO"/>
        </w:rPr>
        <w:t xml:space="preserve"> </w:t>
      </w:r>
      <w:r w:rsidRPr="004E7614">
        <w:rPr>
          <w:rFonts w:ascii="Calibri" w:hAnsi="Calibri" w:cs="Calibri"/>
          <w:color w:val="auto"/>
          <w:kern w:val="24"/>
          <w:sz w:val="18"/>
          <w:szCs w:val="18"/>
          <w:lang w:val="es-CO"/>
        </w:rPr>
        <w:t>Fuente: Programa Bancóldex</w:t>
      </w:r>
    </w:p>
    <w:p w:rsidR="00040925" w:rsidRDefault="00040925" w:rsidP="00991522">
      <w:pPr>
        <w:pStyle w:val="NormalWeb"/>
        <w:spacing w:before="2" w:after="2" w:line="276" w:lineRule="auto"/>
        <w:jc w:val="center"/>
        <w:rPr>
          <w:rFonts w:ascii="Calibri" w:hAnsi="Calibri" w:cs="Calibri"/>
          <w:b/>
          <w:color w:val="auto"/>
          <w:kern w:val="24"/>
          <w:lang w:val="es-CO"/>
        </w:rPr>
      </w:pPr>
    </w:p>
    <w:p w:rsidR="00B73C74" w:rsidRDefault="00B73C74" w:rsidP="00220713">
      <w:pPr>
        <w:pStyle w:val="NormalWeb"/>
        <w:spacing w:before="2" w:after="2" w:line="276" w:lineRule="auto"/>
        <w:jc w:val="center"/>
        <w:rPr>
          <w:rFonts w:ascii="Calibri" w:hAnsi="Calibri" w:cs="Calibri"/>
          <w:b/>
          <w:color w:val="auto"/>
          <w:kern w:val="24"/>
          <w:lang w:val="es-CO"/>
        </w:rPr>
      </w:pPr>
      <w:r>
        <w:rPr>
          <w:rFonts w:ascii="Calibri" w:hAnsi="Calibri" w:cs="Calibri"/>
          <w:b/>
          <w:color w:val="auto"/>
          <w:kern w:val="24"/>
          <w:lang w:val="es-CO"/>
        </w:rPr>
        <w:br w:type="page"/>
      </w:r>
    </w:p>
    <w:p w:rsidR="00B73C74" w:rsidRDefault="00B73C74" w:rsidP="00B468EF">
      <w:pPr>
        <w:pStyle w:val="NormalWeb"/>
        <w:spacing w:before="2" w:after="2"/>
        <w:jc w:val="center"/>
        <w:rPr>
          <w:rFonts w:ascii="Calibri" w:hAnsi="Calibri" w:cs="Calibri"/>
          <w:b/>
          <w:color w:val="auto"/>
          <w:kern w:val="24"/>
          <w:sz w:val="24"/>
          <w:szCs w:val="24"/>
          <w:lang w:val="es-CO"/>
        </w:rPr>
      </w:pPr>
    </w:p>
    <w:p w:rsidR="00B73C74" w:rsidRDefault="00B73C74" w:rsidP="00B468EF">
      <w:pPr>
        <w:pStyle w:val="NormalWeb"/>
        <w:spacing w:before="2" w:after="2"/>
        <w:jc w:val="center"/>
        <w:rPr>
          <w:rFonts w:ascii="Calibri" w:hAnsi="Calibri" w:cs="Calibri"/>
          <w:b/>
          <w:color w:val="auto"/>
          <w:kern w:val="24"/>
          <w:sz w:val="24"/>
          <w:szCs w:val="24"/>
          <w:lang w:val="es-CO"/>
        </w:rPr>
      </w:pPr>
    </w:p>
    <w:p w:rsidR="00B468EF" w:rsidRPr="00760E5D" w:rsidRDefault="00B468EF" w:rsidP="00B468EF">
      <w:pPr>
        <w:pStyle w:val="NormalWeb"/>
        <w:spacing w:before="2" w:after="2"/>
        <w:jc w:val="center"/>
        <w:rPr>
          <w:rFonts w:ascii="Arial" w:hAnsi="Arial" w:cs="Arial"/>
          <w:b/>
          <w:color w:val="000000"/>
          <w:sz w:val="24"/>
          <w:szCs w:val="24"/>
        </w:rPr>
      </w:pPr>
      <w:r w:rsidRPr="00760E5D">
        <w:rPr>
          <w:rFonts w:ascii="Calibri" w:hAnsi="Calibri" w:cs="Calibri"/>
          <w:b/>
          <w:color w:val="auto"/>
          <w:kern w:val="24"/>
          <w:sz w:val="24"/>
          <w:szCs w:val="24"/>
          <w:lang w:val="es-CO"/>
        </w:rPr>
        <w:t xml:space="preserve">ANEXO 3 – </w:t>
      </w:r>
      <w:r w:rsidRPr="00760E5D">
        <w:rPr>
          <w:rFonts w:asciiTheme="minorHAnsi" w:hAnsiTheme="minorHAnsi" w:cstheme="minorHAnsi"/>
          <w:b/>
          <w:color w:val="000000"/>
          <w:sz w:val="24"/>
          <w:szCs w:val="24"/>
        </w:rPr>
        <w:t>DESEMPEÑO ENERGÉTICO POR TECNOLOGÍA TIPO</w:t>
      </w:r>
    </w:p>
    <w:p w:rsidR="0075115D" w:rsidRDefault="0075115D" w:rsidP="0075115D">
      <w:pPr>
        <w:spacing w:after="0" w:line="240" w:lineRule="auto"/>
        <w:rPr>
          <w:rFonts w:ascii="Arial" w:hAnsi="Arial" w:cs="Arial"/>
          <w:b/>
          <w:color w:val="000000"/>
          <w:sz w:val="18"/>
          <w:szCs w:val="18"/>
        </w:rPr>
      </w:pPr>
    </w:p>
    <w:p w:rsidR="0075115D" w:rsidRPr="004E7614" w:rsidRDefault="0075115D" w:rsidP="004E7614">
      <w:pPr>
        <w:spacing w:after="0" w:line="240" w:lineRule="auto"/>
        <w:jc w:val="both"/>
        <w:rPr>
          <w:rFonts w:asciiTheme="minorHAnsi" w:hAnsiTheme="minorHAnsi" w:cstheme="minorHAnsi"/>
          <w:color w:val="000000"/>
        </w:rPr>
      </w:pPr>
      <w:r w:rsidRPr="004E7614">
        <w:rPr>
          <w:rFonts w:asciiTheme="minorHAnsi" w:hAnsiTheme="minorHAnsi" w:cstheme="minorHAnsi"/>
          <w:color w:val="000000"/>
        </w:rPr>
        <w:t xml:space="preserve">En esta sección el </w:t>
      </w:r>
      <w:r w:rsidR="00B422F9">
        <w:rPr>
          <w:rFonts w:asciiTheme="minorHAnsi" w:hAnsiTheme="minorHAnsi" w:cstheme="minorHAnsi"/>
          <w:color w:val="000000"/>
        </w:rPr>
        <w:t xml:space="preserve">proponente encontrará </w:t>
      </w:r>
      <w:r w:rsidR="004E7614" w:rsidRPr="004E7614">
        <w:rPr>
          <w:rFonts w:asciiTheme="minorHAnsi" w:hAnsiTheme="minorHAnsi" w:cstheme="minorHAnsi"/>
          <w:color w:val="000000"/>
        </w:rPr>
        <w:t>prestaciones estándar</w:t>
      </w:r>
      <w:r w:rsidR="00B422F9">
        <w:rPr>
          <w:rFonts w:asciiTheme="minorHAnsi" w:hAnsiTheme="minorHAnsi" w:cstheme="minorHAnsi"/>
          <w:color w:val="000000"/>
        </w:rPr>
        <w:t xml:space="preserve"> de referencia</w:t>
      </w:r>
      <w:r w:rsidR="004E7614" w:rsidRPr="004E7614">
        <w:rPr>
          <w:rFonts w:asciiTheme="minorHAnsi" w:hAnsiTheme="minorHAnsi" w:cstheme="minorHAnsi"/>
          <w:color w:val="000000"/>
        </w:rPr>
        <w:t xml:space="preserve"> aplicables a las tecnologías tipo definidas en el Anexo 2. En caso de no encontrar la prestación estándar del equipo considerado, el proponente deberá proponer un valor justificando su elección y fuente de la información.</w:t>
      </w:r>
    </w:p>
    <w:p w:rsidR="00F42911" w:rsidRPr="00760E5D" w:rsidRDefault="00F42911" w:rsidP="00B468EF">
      <w:pPr>
        <w:spacing w:after="0" w:line="240" w:lineRule="auto"/>
        <w:jc w:val="center"/>
        <w:rPr>
          <w:rFonts w:ascii="Arial" w:hAnsi="Arial" w:cs="Arial"/>
          <w:b/>
          <w:color w:val="000000"/>
          <w:sz w:val="18"/>
          <w:szCs w:val="18"/>
        </w:rPr>
      </w:pPr>
    </w:p>
    <w:p w:rsidR="00B468EF" w:rsidRPr="00760E5D" w:rsidRDefault="00B468EF" w:rsidP="00B468EF">
      <w:pPr>
        <w:pStyle w:val="Descripcin"/>
        <w:keepNext/>
        <w:spacing w:after="0"/>
        <w:jc w:val="center"/>
        <w:rPr>
          <w:b/>
          <w:i w:val="0"/>
          <w:color w:val="auto"/>
          <w:sz w:val="20"/>
          <w:szCs w:val="20"/>
        </w:rPr>
      </w:pPr>
      <w:bookmarkStart w:id="157" w:name="_Toc512116981"/>
      <w:r w:rsidRPr="00760E5D">
        <w:rPr>
          <w:b/>
          <w:i w:val="0"/>
          <w:color w:val="auto"/>
          <w:sz w:val="20"/>
          <w:szCs w:val="20"/>
        </w:rPr>
        <w:t xml:space="preserve">Tabla </w:t>
      </w:r>
      <w:r w:rsidRPr="00760E5D">
        <w:rPr>
          <w:b/>
          <w:i w:val="0"/>
          <w:color w:val="auto"/>
          <w:sz w:val="20"/>
          <w:szCs w:val="20"/>
        </w:rPr>
        <w:fldChar w:fldCharType="begin"/>
      </w:r>
      <w:r w:rsidRPr="00760E5D">
        <w:rPr>
          <w:b/>
          <w:i w:val="0"/>
          <w:color w:val="auto"/>
          <w:sz w:val="20"/>
          <w:szCs w:val="20"/>
        </w:rPr>
        <w:instrText xml:space="preserve"> SEQ Tabla \* ARABIC </w:instrText>
      </w:r>
      <w:r w:rsidRPr="00760E5D">
        <w:rPr>
          <w:b/>
          <w:i w:val="0"/>
          <w:color w:val="auto"/>
          <w:sz w:val="20"/>
          <w:szCs w:val="20"/>
        </w:rPr>
        <w:fldChar w:fldCharType="separate"/>
      </w:r>
      <w:r w:rsidR="00760E5D" w:rsidRPr="00760E5D">
        <w:rPr>
          <w:b/>
          <w:i w:val="0"/>
          <w:noProof/>
          <w:color w:val="auto"/>
          <w:sz w:val="20"/>
          <w:szCs w:val="20"/>
        </w:rPr>
        <w:t>10</w:t>
      </w:r>
      <w:r w:rsidRPr="00760E5D">
        <w:rPr>
          <w:b/>
          <w:i w:val="0"/>
          <w:color w:val="auto"/>
          <w:sz w:val="20"/>
          <w:szCs w:val="20"/>
        </w:rPr>
        <w:fldChar w:fldCharType="end"/>
      </w:r>
      <w:r w:rsidRPr="00760E5D">
        <w:rPr>
          <w:b/>
          <w:i w:val="0"/>
          <w:color w:val="auto"/>
          <w:sz w:val="20"/>
          <w:szCs w:val="20"/>
        </w:rPr>
        <w:t>. Niveles de desempeño energético esperados (</w:t>
      </w:r>
      <w:r w:rsidR="004E7614">
        <w:rPr>
          <w:b/>
          <w:i w:val="0"/>
          <w:color w:val="auto"/>
          <w:sz w:val="20"/>
          <w:szCs w:val="20"/>
        </w:rPr>
        <w:t xml:space="preserve">valores </w:t>
      </w:r>
      <w:r w:rsidRPr="00760E5D">
        <w:rPr>
          <w:b/>
          <w:i w:val="0"/>
          <w:color w:val="auto"/>
          <w:sz w:val="20"/>
          <w:szCs w:val="20"/>
        </w:rPr>
        <w:t xml:space="preserve">por defecto) </w:t>
      </w:r>
      <w:r w:rsidR="004E7614">
        <w:rPr>
          <w:b/>
          <w:i w:val="0"/>
          <w:color w:val="auto"/>
          <w:sz w:val="20"/>
          <w:szCs w:val="20"/>
        </w:rPr>
        <w:t>aplicables a</w:t>
      </w:r>
      <w:r w:rsidRPr="00760E5D">
        <w:rPr>
          <w:b/>
          <w:i w:val="0"/>
          <w:color w:val="auto"/>
          <w:sz w:val="20"/>
          <w:szCs w:val="20"/>
        </w:rPr>
        <w:t xml:space="preserve"> cada tecnología tipo </w:t>
      </w:r>
      <w:r w:rsidR="004E7614">
        <w:rPr>
          <w:b/>
          <w:i w:val="0"/>
          <w:color w:val="auto"/>
          <w:sz w:val="20"/>
          <w:szCs w:val="20"/>
        </w:rPr>
        <w:t xml:space="preserve">empleada </w:t>
      </w:r>
      <w:r w:rsidRPr="00760E5D">
        <w:rPr>
          <w:b/>
          <w:i w:val="0"/>
          <w:color w:val="auto"/>
          <w:sz w:val="20"/>
          <w:szCs w:val="20"/>
        </w:rPr>
        <w:t>en el sector.</w:t>
      </w:r>
      <w:bookmarkEnd w:id="157"/>
    </w:p>
    <w:tbl>
      <w:tblPr>
        <w:tblStyle w:val="Tablaconcuadrcula"/>
        <w:tblW w:w="0" w:type="auto"/>
        <w:jc w:val="center"/>
        <w:tblLook w:val="04A0" w:firstRow="1" w:lastRow="0" w:firstColumn="1" w:lastColumn="0" w:noHBand="0" w:noVBand="1"/>
      </w:tblPr>
      <w:tblGrid>
        <w:gridCol w:w="3119"/>
        <w:gridCol w:w="2268"/>
        <w:gridCol w:w="3113"/>
      </w:tblGrid>
      <w:tr w:rsidR="00BB51DA" w:rsidRPr="00C4257B" w:rsidTr="004E7614">
        <w:trPr>
          <w:trHeight w:val="413"/>
          <w:jc w:val="center"/>
        </w:trPr>
        <w:tc>
          <w:tcPr>
            <w:tcW w:w="8500" w:type="dxa"/>
            <w:gridSpan w:val="3"/>
            <w:shd w:val="clear" w:color="auto" w:fill="D9D9D9" w:themeFill="background1" w:themeFillShade="D9"/>
            <w:vAlign w:val="center"/>
          </w:tcPr>
          <w:p w:rsidR="00BB51DA" w:rsidRPr="00C4257B" w:rsidRDefault="00BB51DA" w:rsidP="004E7614">
            <w:pPr>
              <w:spacing w:after="0"/>
              <w:jc w:val="center"/>
              <w:rPr>
                <w:rFonts w:ascii="Arial" w:hAnsi="Arial" w:cs="Arial"/>
                <w:sz w:val="18"/>
                <w:szCs w:val="18"/>
              </w:rPr>
            </w:pPr>
            <w:r w:rsidRPr="00C4257B">
              <w:rPr>
                <w:rFonts w:ascii="Arial" w:hAnsi="Arial" w:cs="Arial"/>
                <w:b/>
                <w:sz w:val="18"/>
                <w:szCs w:val="18"/>
              </w:rPr>
              <w:t xml:space="preserve">Tecnología tipo </w:t>
            </w:r>
            <w:r w:rsidR="004E7614" w:rsidRPr="00C4257B">
              <w:rPr>
                <w:rFonts w:ascii="Arial" w:hAnsi="Arial" w:cs="Arial"/>
                <w:b/>
                <w:sz w:val="18"/>
                <w:szCs w:val="18"/>
              </w:rPr>
              <w:t>–</w:t>
            </w:r>
            <w:r w:rsidRPr="00C4257B">
              <w:rPr>
                <w:rFonts w:ascii="Arial" w:hAnsi="Arial" w:cs="Arial"/>
                <w:b/>
                <w:sz w:val="18"/>
                <w:szCs w:val="18"/>
              </w:rPr>
              <w:t xml:space="preserve"> </w:t>
            </w:r>
            <w:r w:rsidR="004E7614" w:rsidRPr="00C4257B">
              <w:rPr>
                <w:rFonts w:ascii="Arial" w:hAnsi="Arial" w:cs="Arial"/>
                <w:b/>
                <w:sz w:val="18"/>
                <w:szCs w:val="18"/>
              </w:rPr>
              <w:t>Generación de energía térmica</w:t>
            </w:r>
          </w:p>
        </w:tc>
      </w:tr>
      <w:tr w:rsidR="00BB51DA" w:rsidRPr="00C4257B" w:rsidTr="004E7614">
        <w:trPr>
          <w:trHeight w:val="300"/>
          <w:jc w:val="center"/>
        </w:trPr>
        <w:tc>
          <w:tcPr>
            <w:tcW w:w="3119" w:type="dxa"/>
            <w:shd w:val="clear" w:color="auto" w:fill="D9D9D9" w:themeFill="background1" w:themeFillShade="D9"/>
            <w:vAlign w:val="center"/>
          </w:tcPr>
          <w:p w:rsidR="00BB51DA" w:rsidRPr="0037335A" w:rsidRDefault="00BB51DA" w:rsidP="00BB51DA">
            <w:pPr>
              <w:spacing w:after="0" w:line="240" w:lineRule="auto"/>
              <w:jc w:val="center"/>
              <w:rPr>
                <w:rFonts w:ascii="Arial" w:hAnsi="Arial" w:cs="Arial"/>
                <w:b/>
                <w:sz w:val="16"/>
                <w:szCs w:val="16"/>
              </w:rPr>
            </w:pPr>
            <w:r w:rsidRPr="0037335A">
              <w:rPr>
                <w:rFonts w:ascii="Arial" w:hAnsi="Arial" w:cs="Arial"/>
                <w:b/>
                <w:sz w:val="16"/>
                <w:szCs w:val="16"/>
              </w:rPr>
              <w:t>Combustible / Medio de trabajo</w:t>
            </w:r>
          </w:p>
        </w:tc>
        <w:tc>
          <w:tcPr>
            <w:tcW w:w="2268" w:type="dxa"/>
            <w:shd w:val="clear" w:color="auto" w:fill="D9D9D9" w:themeFill="background1" w:themeFillShade="D9"/>
            <w:vAlign w:val="center"/>
          </w:tcPr>
          <w:p w:rsidR="00BB51DA" w:rsidRPr="0037335A" w:rsidRDefault="00BB51DA" w:rsidP="009A3F2A">
            <w:pPr>
              <w:spacing w:after="0" w:line="240" w:lineRule="auto"/>
              <w:jc w:val="center"/>
              <w:rPr>
                <w:rFonts w:ascii="Arial" w:hAnsi="Arial" w:cs="Arial"/>
                <w:b/>
                <w:sz w:val="16"/>
                <w:szCs w:val="16"/>
              </w:rPr>
            </w:pPr>
            <w:r w:rsidRPr="0037335A">
              <w:rPr>
                <w:rFonts w:ascii="Arial" w:hAnsi="Arial" w:cs="Arial"/>
                <w:b/>
                <w:sz w:val="16"/>
                <w:szCs w:val="16"/>
              </w:rPr>
              <w:t>Capacidad nominal (</w:t>
            </w:r>
            <w:r w:rsidR="009A3F2A" w:rsidRPr="0037335A">
              <w:rPr>
                <w:rFonts w:ascii="Arial" w:hAnsi="Arial" w:cs="Arial"/>
                <w:b/>
                <w:sz w:val="16"/>
                <w:szCs w:val="16"/>
              </w:rPr>
              <w:t>bhp</w:t>
            </w:r>
            <w:r w:rsidRPr="0037335A">
              <w:rPr>
                <w:rFonts w:ascii="Arial" w:hAnsi="Arial" w:cs="Arial"/>
                <w:b/>
                <w:sz w:val="16"/>
                <w:szCs w:val="16"/>
              </w:rPr>
              <w:t>)</w:t>
            </w:r>
          </w:p>
        </w:tc>
        <w:tc>
          <w:tcPr>
            <w:tcW w:w="3113" w:type="dxa"/>
            <w:shd w:val="clear" w:color="auto" w:fill="D9D9D9" w:themeFill="background1" w:themeFillShade="D9"/>
            <w:vAlign w:val="center"/>
          </w:tcPr>
          <w:p w:rsidR="00BB51DA" w:rsidRPr="0037335A" w:rsidRDefault="00BB51DA" w:rsidP="009A3F2A">
            <w:pPr>
              <w:spacing w:after="0" w:line="240" w:lineRule="auto"/>
              <w:jc w:val="center"/>
              <w:rPr>
                <w:rFonts w:ascii="Arial" w:hAnsi="Arial" w:cs="Arial"/>
                <w:b/>
                <w:sz w:val="16"/>
                <w:szCs w:val="16"/>
              </w:rPr>
            </w:pPr>
            <w:r w:rsidRPr="0037335A">
              <w:rPr>
                <w:rFonts w:ascii="Arial" w:hAnsi="Arial" w:cs="Arial"/>
                <w:b/>
                <w:sz w:val="16"/>
                <w:szCs w:val="16"/>
              </w:rPr>
              <w:t>Mejor rendimiento térmico</w:t>
            </w:r>
            <w:r w:rsidR="009A3F2A" w:rsidRPr="0037335A">
              <w:rPr>
                <w:rFonts w:ascii="Arial" w:hAnsi="Arial" w:cs="Arial"/>
                <w:b/>
                <w:sz w:val="16"/>
                <w:szCs w:val="16"/>
              </w:rPr>
              <w:t xml:space="preserve"> (%)</w:t>
            </w:r>
          </w:p>
        </w:tc>
      </w:tr>
      <w:tr w:rsidR="009A3F2A" w:rsidRPr="00C4257B" w:rsidTr="004E7614">
        <w:trPr>
          <w:jc w:val="center"/>
        </w:trPr>
        <w:tc>
          <w:tcPr>
            <w:tcW w:w="3119" w:type="dxa"/>
            <w:vMerge w:val="restart"/>
            <w:vAlign w:val="center"/>
          </w:tcPr>
          <w:p w:rsidR="009A3F2A" w:rsidRPr="00C4257B" w:rsidRDefault="009A3F2A" w:rsidP="009A3F2A">
            <w:pPr>
              <w:spacing w:after="0"/>
              <w:jc w:val="center"/>
              <w:rPr>
                <w:rFonts w:ascii="Arial" w:hAnsi="Arial" w:cs="Arial"/>
                <w:sz w:val="18"/>
                <w:szCs w:val="18"/>
              </w:rPr>
            </w:pPr>
            <w:r w:rsidRPr="00C4257B">
              <w:rPr>
                <w:rFonts w:ascii="Arial" w:hAnsi="Arial" w:cs="Arial"/>
                <w:sz w:val="18"/>
                <w:szCs w:val="18"/>
              </w:rPr>
              <w:t>Gas natural / agua</w:t>
            </w:r>
          </w:p>
        </w:tc>
        <w:tc>
          <w:tcPr>
            <w:tcW w:w="2268" w:type="dxa"/>
          </w:tcPr>
          <w:p w:rsidR="009A3F2A" w:rsidRPr="00C4257B" w:rsidRDefault="009A3F2A" w:rsidP="009A3F2A">
            <w:pPr>
              <w:spacing w:after="0"/>
              <w:jc w:val="center"/>
              <w:rPr>
                <w:rFonts w:ascii="Arial" w:hAnsi="Arial" w:cs="Arial"/>
                <w:sz w:val="18"/>
                <w:szCs w:val="18"/>
              </w:rPr>
            </w:pPr>
            <w:r w:rsidRPr="00C4257B">
              <w:rPr>
                <w:rFonts w:ascii="Arial" w:hAnsi="Arial" w:cs="Arial"/>
                <w:sz w:val="18"/>
                <w:szCs w:val="18"/>
              </w:rPr>
              <w:t>9 – 74</w:t>
            </w:r>
          </w:p>
        </w:tc>
        <w:tc>
          <w:tcPr>
            <w:tcW w:w="3113" w:type="dxa"/>
          </w:tcPr>
          <w:p w:rsidR="009A3F2A" w:rsidRPr="00C4257B" w:rsidRDefault="009A3F2A" w:rsidP="009A3F2A">
            <w:pPr>
              <w:spacing w:after="0"/>
              <w:jc w:val="center"/>
              <w:rPr>
                <w:rFonts w:ascii="Arial" w:hAnsi="Arial" w:cs="Arial"/>
                <w:sz w:val="18"/>
                <w:szCs w:val="18"/>
              </w:rPr>
            </w:pPr>
            <w:r w:rsidRPr="00C4257B">
              <w:rPr>
                <w:rFonts w:ascii="Arial" w:hAnsi="Arial" w:cs="Arial"/>
                <w:sz w:val="18"/>
                <w:szCs w:val="18"/>
              </w:rPr>
              <w:t>86,7</w:t>
            </w:r>
          </w:p>
        </w:tc>
      </w:tr>
      <w:tr w:rsidR="009A3F2A" w:rsidRPr="00C4257B" w:rsidTr="004E7614">
        <w:trPr>
          <w:jc w:val="center"/>
        </w:trPr>
        <w:tc>
          <w:tcPr>
            <w:tcW w:w="3119" w:type="dxa"/>
            <w:vMerge/>
            <w:vAlign w:val="center"/>
          </w:tcPr>
          <w:p w:rsidR="009A3F2A" w:rsidRPr="00C4257B" w:rsidRDefault="009A3F2A" w:rsidP="009A3F2A">
            <w:pPr>
              <w:spacing w:after="0"/>
              <w:jc w:val="center"/>
              <w:rPr>
                <w:rFonts w:ascii="Arial" w:hAnsi="Arial" w:cs="Arial"/>
                <w:sz w:val="18"/>
                <w:szCs w:val="18"/>
              </w:rPr>
            </w:pPr>
          </w:p>
        </w:tc>
        <w:tc>
          <w:tcPr>
            <w:tcW w:w="2268" w:type="dxa"/>
          </w:tcPr>
          <w:p w:rsidR="009A3F2A" w:rsidRPr="00C4257B" w:rsidRDefault="009A3F2A" w:rsidP="009A3F2A">
            <w:pPr>
              <w:spacing w:after="0"/>
              <w:jc w:val="center"/>
              <w:rPr>
                <w:rFonts w:ascii="Arial" w:hAnsi="Arial" w:cs="Arial"/>
                <w:sz w:val="18"/>
                <w:szCs w:val="18"/>
              </w:rPr>
            </w:pPr>
            <w:r w:rsidRPr="00C4257B">
              <w:rPr>
                <w:rFonts w:ascii="Arial" w:hAnsi="Arial" w:cs="Arial"/>
                <w:sz w:val="18"/>
                <w:szCs w:val="18"/>
              </w:rPr>
              <w:t>75 – 299</w:t>
            </w:r>
          </w:p>
        </w:tc>
        <w:tc>
          <w:tcPr>
            <w:tcW w:w="3113" w:type="dxa"/>
          </w:tcPr>
          <w:p w:rsidR="009A3F2A" w:rsidRPr="00C4257B" w:rsidRDefault="009A3F2A" w:rsidP="009A3F2A">
            <w:pPr>
              <w:spacing w:after="0"/>
              <w:jc w:val="center"/>
              <w:rPr>
                <w:rFonts w:ascii="Arial" w:hAnsi="Arial" w:cs="Arial"/>
                <w:sz w:val="18"/>
                <w:szCs w:val="18"/>
              </w:rPr>
            </w:pPr>
            <w:r w:rsidRPr="00C4257B">
              <w:rPr>
                <w:rFonts w:ascii="Arial" w:hAnsi="Arial" w:cs="Arial"/>
                <w:sz w:val="18"/>
                <w:szCs w:val="18"/>
              </w:rPr>
              <w:t>83,2</w:t>
            </w:r>
          </w:p>
        </w:tc>
      </w:tr>
      <w:tr w:rsidR="009A3F2A" w:rsidRPr="00C4257B" w:rsidTr="004E7614">
        <w:trPr>
          <w:jc w:val="center"/>
        </w:trPr>
        <w:tc>
          <w:tcPr>
            <w:tcW w:w="3119" w:type="dxa"/>
            <w:vMerge w:val="restart"/>
            <w:vAlign w:val="center"/>
          </w:tcPr>
          <w:p w:rsidR="009A3F2A" w:rsidRPr="00C4257B" w:rsidRDefault="009A3F2A" w:rsidP="009A3F2A">
            <w:pPr>
              <w:spacing w:after="0"/>
              <w:jc w:val="center"/>
              <w:rPr>
                <w:rFonts w:ascii="Arial" w:hAnsi="Arial" w:cs="Arial"/>
                <w:sz w:val="18"/>
                <w:szCs w:val="18"/>
              </w:rPr>
            </w:pPr>
            <w:r w:rsidRPr="00C4257B">
              <w:rPr>
                <w:rFonts w:ascii="Arial" w:hAnsi="Arial" w:cs="Arial"/>
                <w:sz w:val="18"/>
                <w:szCs w:val="18"/>
              </w:rPr>
              <w:t>Gas natural / vapor</w:t>
            </w:r>
          </w:p>
        </w:tc>
        <w:tc>
          <w:tcPr>
            <w:tcW w:w="2268" w:type="dxa"/>
          </w:tcPr>
          <w:p w:rsidR="009A3F2A" w:rsidRPr="00C4257B" w:rsidRDefault="009A3F2A" w:rsidP="009A3F2A">
            <w:pPr>
              <w:spacing w:after="0"/>
              <w:jc w:val="center"/>
              <w:rPr>
                <w:rFonts w:ascii="Arial" w:hAnsi="Arial" w:cs="Arial"/>
                <w:sz w:val="18"/>
                <w:szCs w:val="18"/>
              </w:rPr>
            </w:pPr>
            <w:r w:rsidRPr="00C4257B">
              <w:rPr>
                <w:rFonts w:ascii="Arial" w:hAnsi="Arial" w:cs="Arial"/>
                <w:sz w:val="18"/>
                <w:szCs w:val="18"/>
              </w:rPr>
              <w:t>9 – 74</w:t>
            </w:r>
          </w:p>
        </w:tc>
        <w:tc>
          <w:tcPr>
            <w:tcW w:w="3113" w:type="dxa"/>
          </w:tcPr>
          <w:p w:rsidR="009A3F2A" w:rsidRPr="00C4257B" w:rsidRDefault="009A3F2A" w:rsidP="009A3F2A">
            <w:pPr>
              <w:spacing w:after="0"/>
              <w:jc w:val="center"/>
              <w:rPr>
                <w:rFonts w:ascii="Arial" w:hAnsi="Arial" w:cs="Arial"/>
                <w:sz w:val="18"/>
                <w:szCs w:val="18"/>
              </w:rPr>
            </w:pPr>
            <w:r w:rsidRPr="00C4257B">
              <w:rPr>
                <w:rFonts w:ascii="Arial" w:hAnsi="Arial" w:cs="Arial"/>
                <w:sz w:val="18"/>
                <w:szCs w:val="18"/>
              </w:rPr>
              <w:t>81,9</w:t>
            </w:r>
          </w:p>
        </w:tc>
      </w:tr>
      <w:tr w:rsidR="009A3F2A" w:rsidRPr="00C4257B" w:rsidTr="004E7614">
        <w:trPr>
          <w:jc w:val="center"/>
        </w:trPr>
        <w:tc>
          <w:tcPr>
            <w:tcW w:w="3119" w:type="dxa"/>
            <w:vMerge/>
            <w:vAlign w:val="center"/>
          </w:tcPr>
          <w:p w:rsidR="009A3F2A" w:rsidRPr="00C4257B" w:rsidRDefault="009A3F2A" w:rsidP="009A3F2A">
            <w:pPr>
              <w:spacing w:after="0"/>
              <w:jc w:val="center"/>
              <w:rPr>
                <w:rFonts w:ascii="Arial" w:hAnsi="Arial" w:cs="Arial"/>
                <w:sz w:val="18"/>
                <w:szCs w:val="18"/>
              </w:rPr>
            </w:pPr>
          </w:p>
        </w:tc>
        <w:tc>
          <w:tcPr>
            <w:tcW w:w="2268" w:type="dxa"/>
          </w:tcPr>
          <w:p w:rsidR="009A3F2A" w:rsidRPr="00C4257B" w:rsidRDefault="009A3F2A" w:rsidP="009A3F2A">
            <w:pPr>
              <w:spacing w:after="0"/>
              <w:jc w:val="center"/>
              <w:rPr>
                <w:rFonts w:ascii="Arial" w:hAnsi="Arial" w:cs="Arial"/>
                <w:sz w:val="18"/>
                <w:szCs w:val="18"/>
              </w:rPr>
            </w:pPr>
            <w:r w:rsidRPr="00C4257B">
              <w:rPr>
                <w:rFonts w:ascii="Arial" w:hAnsi="Arial" w:cs="Arial"/>
                <w:sz w:val="18"/>
                <w:szCs w:val="18"/>
              </w:rPr>
              <w:t>75 – 299</w:t>
            </w:r>
          </w:p>
        </w:tc>
        <w:tc>
          <w:tcPr>
            <w:tcW w:w="3113" w:type="dxa"/>
          </w:tcPr>
          <w:p w:rsidR="009A3F2A" w:rsidRPr="00C4257B" w:rsidRDefault="009A3F2A" w:rsidP="009A3F2A">
            <w:pPr>
              <w:spacing w:after="0"/>
              <w:jc w:val="center"/>
              <w:rPr>
                <w:rFonts w:ascii="Arial" w:hAnsi="Arial" w:cs="Arial"/>
                <w:sz w:val="18"/>
                <w:szCs w:val="18"/>
              </w:rPr>
            </w:pPr>
            <w:r w:rsidRPr="00C4257B">
              <w:rPr>
                <w:rFonts w:ascii="Arial" w:hAnsi="Arial" w:cs="Arial"/>
                <w:sz w:val="18"/>
                <w:szCs w:val="18"/>
              </w:rPr>
              <w:t>81,2</w:t>
            </w:r>
          </w:p>
        </w:tc>
      </w:tr>
      <w:tr w:rsidR="009A3F2A" w:rsidRPr="00C4257B" w:rsidTr="004E7614">
        <w:trPr>
          <w:jc w:val="center"/>
        </w:trPr>
        <w:tc>
          <w:tcPr>
            <w:tcW w:w="3119" w:type="dxa"/>
            <w:vMerge w:val="restart"/>
            <w:vAlign w:val="center"/>
          </w:tcPr>
          <w:p w:rsidR="009A3F2A" w:rsidRPr="00C4257B" w:rsidRDefault="009A3F2A" w:rsidP="009A3F2A">
            <w:pPr>
              <w:spacing w:after="0"/>
              <w:jc w:val="center"/>
              <w:rPr>
                <w:rFonts w:ascii="Arial" w:hAnsi="Arial" w:cs="Arial"/>
                <w:sz w:val="18"/>
                <w:szCs w:val="18"/>
              </w:rPr>
            </w:pPr>
            <w:r w:rsidRPr="00C4257B">
              <w:rPr>
                <w:rFonts w:ascii="Arial" w:hAnsi="Arial" w:cs="Arial"/>
                <w:sz w:val="18"/>
                <w:szCs w:val="18"/>
              </w:rPr>
              <w:t>Fuel oil / agua</w:t>
            </w:r>
          </w:p>
        </w:tc>
        <w:tc>
          <w:tcPr>
            <w:tcW w:w="2268" w:type="dxa"/>
          </w:tcPr>
          <w:p w:rsidR="009A3F2A" w:rsidRPr="00C4257B" w:rsidRDefault="009A3F2A" w:rsidP="009A3F2A">
            <w:pPr>
              <w:spacing w:after="0"/>
              <w:jc w:val="center"/>
              <w:rPr>
                <w:rFonts w:ascii="Arial" w:hAnsi="Arial" w:cs="Arial"/>
                <w:sz w:val="18"/>
                <w:szCs w:val="18"/>
              </w:rPr>
            </w:pPr>
            <w:r w:rsidRPr="00C4257B">
              <w:rPr>
                <w:rFonts w:ascii="Arial" w:hAnsi="Arial" w:cs="Arial"/>
                <w:sz w:val="18"/>
                <w:szCs w:val="18"/>
              </w:rPr>
              <w:t>9 – 74</w:t>
            </w:r>
          </w:p>
        </w:tc>
        <w:tc>
          <w:tcPr>
            <w:tcW w:w="3113" w:type="dxa"/>
          </w:tcPr>
          <w:p w:rsidR="009A3F2A" w:rsidRPr="00C4257B" w:rsidRDefault="009A3F2A" w:rsidP="009A3F2A">
            <w:pPr>
              <w:spacing w:after="0"/>
              <w:jc w:val="center"/>
              <w:rPr>
                <w:rFonts w:ascii="Arial" w:hAnsi="Arial" w:cs="Arial"/>
                <w:sz w:val="18"/>
                <w:szCs w:val="18"/>
              </w:rPr>
            </w:pPr>
            <w:r w:rsidRPr="00C4257B">
              <w:rPr>
                <w:rFonts w:ascii="Arial" w:hAnsi="Arial" w:cs="Arial"/>
                <w:sz w:val="18"/>
                <w:szCs w:val="18"/>
              </w:rPr>
              <w:t>87,7</w:t>
            </w:r>
          </w:p>
        </w:tc>
      </w:tr>
      <w:tr w:rsidR="009A3F2A" w:rsidRPr="00C4257B" w:rsidTr="004E7614">
        <w:trPr>
          <w:jc w:val="center"/>
        </w:trPr>
        <w:tc>
          <w:tcPr>
            <w:tcW w:w="3119" w:type="dxa"/>
            <w:vMerge/>
            <w:vAlign w:val="center"/>
          </w:tcPr>
          <w:p w:rsidR="009A3F2A" w:rsidRPr="00C4257B" w:rsidRDefault="009A3F2A" w:rsidP="009A3F2A">
            <w:pPr>
              <w:spacing w:after="0"/>
              <w:jc w:val="center"/>
              <w:rPr>
                <w:rFonts w:ascii="Arial" w:hAnsi="Arial" w:cs="Arial"/>
                <w:sz w:val="18"/>
                <w:szCs w:val="18"/>
              </w:rPr>
            </w:pPr>
          </w:p>
        </w:tc>
        <w:tc>
          <w:tcPr>
            <w:tcW w:w="2268" w:type="dxa"/>
          </w:tcPr>
          <w:p w:rsidR="009A3F2A" w:rsidRPr="00C4257B" w:rsidRDefault="009A3F2A" w:rsidP="009A3F2A">
            <w:pPr>
              <w:spacing w:after="0"/>
              <w:jc w:val="center"/>
              <w:rPr>
                <w:rFonts w:ascii="Arial" w:hAnsi="Arial" w:cs="Arial"/>
                <w:sz w:val="18"/>
                <w:szCs w:val="18"/>
              </w:rPr>
            </w:pPr>
            <w:r w:rsidRPr="00C4257B">
              <w:rPr>
                <w:rFonts w:ascii="Arial" w:hAnsi="Arial" w:cs="Arial"/>
                <w:sz w:val="18"/>
                <w:szCs w:val="18"/>
              </w:rPr>
              <w:t>75 – 299</w:t>
            </w:r>
          </w:p>
        </w:tc>
        <w:tc>
          <w:tcPr>
            <w:tcW w:w="3113" w:type="dxa"/>
          </w:tcPr>
          <w:p w:rsidR="009A3F2A" w:rsidRPr="00C4257B" w:rsidRDefault="009A3F2A" w:rsidP="009A3F2A">
            <w:pPr>
              <w:spacing w:after="0"/>
              <w:jc w:val="center"/>
              <w:rPr>
                <w:rFonts w:ascii="Arial" w:hAnsi="Arial" w:cs="Arial"/>
                <w:sz w:val="18"/>
                <w:szCs w:val="18"/>
              </w:rPr>
            </w:pPr>
            <w:r w:rsidRPr="00C4257B">
              <w:rPr>
                <w:rFonts w:ascii="Arial" w:hAnsi="Arial" w:cs="Arial"/>
                <w:sz w:val="18"/>
                <w:szCs w:val="18"/>
              </w:rPr>
              <w:t>85,5</w:t>
            </w:r>
          </w:p>
        </w:tc>
      </w:tr>
      <w:tr w:rsidR="009A3F2A" w:rsidRPr="00C4257B" w:rsidTr="004E7614">
        <w:trPr>
          <w:jc w:val="center"/>
        </w:trPr>
        <w:tc>
          <w:tcPr>
            <w:tcW w:w="3119" w:type="dxa"/>
            <w:vMerge w:val="restart"/>
            <w:vAlign w:val="center"/>
          </w:tcPr>
          <w:p w:rsidR="009A3F2A" w:rsidRPr="00C4257B" w:rsidRDefault="009A3F2A" w:rsidP="009A3F2A">
            <w:pPr>
              <w:spacing w:after="0"/>
              <w:jc w:val="center"/>
              <w:rPr>
                <w:rFonts w:ascii="Arial" w:hAnsi="Arial" w:cs="Arial"/>
                <w:sz w:val="18"/>
                <w:szCs w:val="18"/>
              </w:rPr>
            </w:pPr>
            <w:r w:rsidRPr="00C4257B">
              <w:rPr>
                <w:rFonts w:ascii="Arial" w:hAnsi="Arial" w:cs="Arial"/>
                <w:sz w:val="18"/>
                <w:szCs w:val="18"/>
              </w:rPr>
              <w:t>Fuel oil / vapor</w:t>
            </w:r>
          </w:p>
        </w:tc>
        <w:tc>
          <w:tcPr>
            <w:tcW w:w="2268" w:type="dxa"/>
          </w:tcPr>
          <w:p w:rsidR="009A3F2A" w:rsidRPr="00C4257B" w:rsidRDefault="009A3F2A" w:rsidP="009A3F2A">
            <w:pPr>
              <w:spacing w:after="0"/>
              <w:jc w:val="center"/>
              <w:rPr>
                <w:rFonts w:ascii="Arial" w:hAnsi="Arial" w:cs="Arial"/>
                <w:sz w:val="18"/>
                <w:szCs w:val="18"/>
              </w:rPr>
            </w:pPr>
            <w:r w:rsidRPr="00C4257B">
              <w:rPr>
                <w:rFonts w:ascii="Arial" w:hAnsi="Arial" w:cs="Arial"/>
                <w:sz w:val="18"/>
                <w:szCs w:val="18"/>
              </w:rPr>
              <w:t>9 – 74</w:t>
            </w:r>
          </w:p>
        </w:tc>
        <w:tc>
          <w:tcPr>
            <w:tcW w:w="3113" w:type="dxa"/>
          </w:tcPr>
          <w:p w:rsidR="009A3F2A" w:rsidRPr="00C4257B" w:rsidRDefault="009A3F2A" w:rsidP="009A3F2A">
            <w:pPr>
              <w:spacing w:after="0"/>
              <w:jc w:val="center"/>
              <w:rPr>
                <w:rFonts w:ascii="Arial" w:hAnsi="Arial" w:cs="Arial"/>
                <w:sz w:val="18"/>
                <w:szCs w:val="18"/>
              </w:rPr>
            </w:pPr>
            <w:r w:rsidRPr="00C4257B">
              <w:rPr>
                <w:rFonts w:ascii="Arial" w:hAnsi="Arial" w:cs="Arial"/>
                <w:sz w:val="18"/>
                <w:szCs w:val="18"/>
              </w:rPr>
              <w:t>83,9</w:t>
            </w:r>
          </w:p>
        </w:tc>
      </w:tr>
      <w:tr w:rsidR="009A3F2A" w:rsidRPr="00C4257B" w:rsidTr="004E7614">
        <w:trPr>
          <w:jc w:val="center"/>
        </w:trPr>
        <w:tc>
          <w:tcPr>
            <w:tcW w:w="3119" w:type="dxa"/>
            <w:vMerge/>
          </w:tcPr>
          <w:p w:rsidR="009A3F2A" w:rsidRPr="00C4257B" w:rsidRDefault="009A3F2A" w:rsidP="009A3F2A">
            <w:pPr>
              <w:spacing w:after="0"/>
              <w:rPr>
                <w:rFonts w:ascii="Arial" w:hAnsi="Arial" w:cs="Arial"/>
                <w:sz w:val="18"/>
                <w:szCs w:val="18"/>
              </w:rPr>
            </w:pPr>
          </w:p>
        </w:tc>
        <w:tc>
          <w:tcPr>
            <w:tcW w:w="2268" w:type="dxa"/>
          </w:tcPr>
          <w:p w:rsidR="009A3F2A" w:rsidRPr="00C4257B" w:rsidRDefault="009A3F2A" w:rsidP="009A3F2A">
            <w:pPr>
              <w:spacing w:after="0"/>
              <w:jc w:val="center"/>
              <w:rPr>
                <w:rFonts w:ascii="Arial" w:hAnsi="Arial" w:cs="Arial"/>
                <w:sz w:val="18"/>
                <w:szCs w:val="18"/>
              </w:rPr>
            </w:pPr>
            <w:r w:rsidRPr="00C4257B">
              <w:rPr>
                <w:rFonts w:ascii="Arial" w:hAnsi="Arial" w:cs="Arial"/>
                <w:sz w:val="18"/>
                <w:szCs w:val="18"/>
              </w:rPr>
              <w:t>75 – 299</w:t>
            </w:r>
          </w:p>
        </w:tc>
        <w:tc>
          <w:tcPr>
            <w:tcW w:w="3113" w:type="dxa"/>
          </w:tcPr>
          <w:p w:rsidR="009A3F2A" w:rsidRPr="00C4257B" w:rsidRDefault="009A3F2A" w:rsidP="009A3F2A">
            <w:pPr>
              <w:spacing w:after="0"/>
              <w:jc w:val="center"/>
              <w:rPr>
                <w:rFonts w:ascii="Arial" w:hAnsi="Arial" w:cs="Arial"/>
                <w:sz w:val="18"/>
                <w:szCs w:val="18"/>
              </w:rPr>
            </w:pPr>
            <w:r w:rsidRPr="00C4257B">
              <w:rPr>
                <w:rFonts w:ascii="Arial" w:hAnsi="Arial" w:cs="Arial"/>
                <w:sz w:val="18"/>
                <w:szCs w:val="18"/>
              </w:rPr>
              <w:t>84,2</w:t>
            </w:r>
          </w:p>
        </w:tc>
      </w:tr>
    </w:tbl>
    <w:p w:rsidR="004E7614" w:rsidRPr="004E7614" w:rsidRDefault="004E7614" w:rsidP="00A522F4">
      <w:pPr>
        <w:spacing w:after="0"/>
        <w:rPr>
          <w:sz w:val="18"/>
          <w:szCs w:val="18"/>
        </w:rPr>
      </w:pPr>
      <w:r>
        <w:rPr>
          <w:rFonts w:cs="Calibri"/>
          <w:kern w:val="24"/>
          <w:sz w:val="18"/>
          <w:szCs w:val="18"/>
        </w:rPr>
        <w:t xml:space="preserve">           </w:t>
      </w:r>
      <w:r w:rsidRPr="004E7614">
        <w:rPr>
          <w:rFonts w:cs="Calibri"/>
          <w:kern w:val="24"/>
          <w:sz w:val="18"/>
          <w:szCs w:val="18"/>
        </w:rPr>
        <w:t>Fuente: Adapta</w:t>
      </w:r>
      <w:r w:rsidR="0037335A">
        <w:rPr>
          <w:rFonts w:cs="Calibri"/>
          <w:kern w:val="24"/>
          <w:sz w:val="18"/>
          <w:szCs w:val="18"/>
        </w:rPr>
        <w:t xml:space="preserve">ción de diversos </w:t>
      </w:r>
      <w:r w:rsidRPr="004E7614">
        <w:rPr>
          <w:rFonts w:cs="Calibri"/>
          <w:kern w:val="24"/>
          <w:sz w:val="18"/>
          <w:szCs w:val="18"/>
        </w:rPr>
        <w:t>documentos técnicos.</w:t>
      </w:r>
    </w:p>
    <w:p w:rsidR="004E7614" w:rsidRDefault="004E7614" w:rsidP="00A522F4">
      <w:pPr>
        <w:spacing w:after="0"/>
      </w:pPr>
    </w:p>
    <w:p w:rsidR="00B73C74" w:rsidRDefault="00B73C74" w:rsidP="00A522F4">
      <w:pPr>
        <w:spacing w:after="0"/>
      </w:pPr>
    </w:p>
    <w:tbl>
      <w:tblPr>
        <w:tblStyle w:val="Tablaconcuadrcula"/>
        <w:tblW w:w="0" w:type="auto"/>
        <w:jc w:val="center"/>
        <w:tblLayout w:type="fixed"/>
        <w:tblLook w:val="04A0" w:firstRow="1" w:lastRow="0" w:firstColumn="1" w:lastColumn="0" w:noHBand="0" w:noVBand="1"/>
      </w:tblPr>
      <w:tblGrid>
        <w:gridCol w:w="2689"/>
        <w:gridCol w:w="1559"/>
        <w:gridCol w:w="992"/>
        <w:gridCol w:w="992"/>
        <w:gridCol w:w="993"/>
        <w:gridCol w:w="1314"/>
      </w:tblGrid>
      <w:tr w:rsidR="004E7614" w:rsidRPr="00C4257B" w:rsidTr="0037335A">
        <w:trPr>
          <w:trHeight w:val="413"/>
          <w:jc w:val="center"/>
        </w:trPr>
        <w:tc>
          <w:tcPr>
            <w:tcW w:w="8539" w:type="dxa"/>
            <w:gridSpan w:val="6"/>
            <w:shd w:val="clear" w:color="auto" w:fill="D9D9D9" w:themeFill="background1" w:themeFillShade="D9"/>
            <w:vAlign w:val="center"/>
          </w:tcPr>
          <w:p w:rsidR="004E7614" w:rsidRPr="00C4257B" w:rsidRDefault="004E7614" w:rsidP="004E7614">
            <w:pPr>
              <w:spacing w:after="0"/>
              <w:jc w:val="center"/>
              <w:rPr>
                <w:rFonts w:ascii="Arial" w:hAnsi="Arial" w:cs="Arial"/>
                <w:sz w:val="18"/>
                <w:szCs w:val="18"/>
              </w:rPr>
            </w:pPr>
            <w:r w:rsidRPr="00C4257B">
              <w:rPr>
                <w:rFonts w:ascii="Arial" w:hAnsi="Arial" w:cs="Arial"/>
                <w:b/>
                <w:sz w:val="18"/>
                <w:szCs w:val="18"/>
              </w:rPr>
              <w:t>Tecnología tipo – Acondicionamiento de aire</w:t>
            </w:r>
          </w:p>
        </w:tc>
      </w:tr>
      <w:tr w:rsidR="00C4257B" w:rsidRPr="00C4257B" w:rsidTr="0037335A">
        <w:trPr>
          <w:trHeight w:val="411"/>
          <w:jc w:val="center"/>
        </w:trPr>
        <w:tc>
          <w:tcPr>
            <w:tcW w:w="2689" w:type="dxa"/>
            <w:vMerge w:val="restart"/>
            <w:shd w:val="clear" w:color="auto" w:fill="D9D9D9" w:themeFill="background1" w:themeFillShade="D9"/>
            <w:vAlign w:val="center"/>
          </w:tcPr>
          <w:p w:rsidR="00C4257B" w:rsidRPr="0037335A" w:rsidRDefault="00C4257B" w:rsidP="003B0A69">
            <w:pPr>
              <w:spacing w:after="0" w:line="240" w:lineRule="auto"/>
              <w:jc w:val="center"/>
              <w:rPr>
                <w:rFonts w:ascii="Arial" w:hAnsi="Arial" w:cs="Arial"/>
                <w:b/>
                <w:sz w:val="16"/>
                <w:szCs w:val="16"/>
              </w:rPr>
            </w:pPr>
            <w:r w:rsidRPr="0037335A">
              <w:rPr>
                <w:rFonts w:ascii="Arial" w:hAnsi="Arial" w:cs="Arial"/>
                <w:b/>
                <w:sz w:val="16"/>
                <w:szCs w:val="16"/>
              </w:rPr>
              <w:t>Tipo</w:t>
            </w:r>
          </w:p>
        </w:tc>
        <w:tc>
          <w:tcPr>
            <w:tcW w:w="3543" w:type="dxa"/>
            <w:gridSpan w:val="3"/>
            <w:shd w:val="clear" w:color="auto" w:fill="D9D9D9" w:themeFill="background1" w:themeFillShade="D9"/>
            <w:vAlign w:val="center"/>
          </w:tcPr>
          <w:p w:rsidR="00C4257B" w:rsidRPr="0037335A" w:rsidRDefault="00C4257B" w:rsidP="003B0A69">
            <w:pPr>
              <w:spacing w:after="0" w:line="240" w:lineRule="auto"/>
              <w:jc w:val="center"/>
              <w:rPr>
                <w:rFonts w:ascii="Arial" w:hAnsi="Arial" w:cs="Arial"/>
                <w:b/>
                <w:sz w:val="16"/>
                <w:szCs w:val="16"/>
              </w:rPr>
            </w:pPr>
            <w:r w:rsidRPr="0037335A">
              <w:rPr>
                <w:rFonts w:ascii="Arial" w:hAnsi="Arial" w:cs="Arial"/>
                <w:b/>
                <w:sz w:val="16"/>
                <w:szCs w:val="16"/>
              </w:rPr>
              <w:t>Tamaño del sistema (potencia de enfriamiento)</w:t>
            </w:r>
          </w:p>
        </w:tc>
        <w:tc>
          <w:tcPr>
            <w:tcW w:w="993" w:type="dxa"/>
            <w:shd w:val="clear" w:color="auto" w:fill="D9D9D9" w:themeFill="background1" w:themeFillShade="D9"/>
            <w:vAlign w:val="center"/>
          </w:tcPr>
          <w:p w:rsidR="00C4257B" w:rsidRPr="0037335A" w:rsidRDefault="00C4257B" w:rsidP="003B0A69">
            <w:pPr>
              <w:spacing w:after="0" w:line="240" w:lineRule="auto"/>
              <w:jc w:val="center"/>
              <w:rPr>
                <w:rFonts w:ascii="Arial" w:hAnsi="Arial" w:cs="Arial"/>
                <w:b/>
                <w:sz w:val="16"/>
                <w:szCs w:val="16"/>
              </w:rPr>
            </w:pPr>
            <w:r w:rsidRPr="0037335A">
              <w:rPr>
                <w:rFonts w:ascii="Arial" w:hAnsi="Arial" w:cs="Arial"/>
                <w:b/>
                <w:sz w:val="16"/>
                <w:szCs w:val="16"/>
              </w:rPr>
              <w:t>Eficiencia mínima</w:t>
            </w:r>
          </w:p>
        </w:tc>
        <w:tc>
          <w:tcPr>
            <w:tcW w:w="1314" w:type="dxa"/>
            <w:vMerge w:val="restart"/>
            <w:shd w:val="clear" w:color="auto" w:fill="D9D9D9" w:themeFill="background1" w:themeFillShade="D9"/>
            <w:vAlign w:val="center"/>
          </w:tcPr>
          <w:p w:rsidR="00C4257B" w:rsidRPr="0037335A" w:rsidRDefault="00C4257B" w:rsidP="003B0A69">
            <w:pPr>
              <w:spacing w:after="0" w:line="240" w:lineRule="auto"/>
              <w:jc w:val="center"/>
              <w:rPr>
                <w:rFonts w:ascii="Arial" w:hAnsi="Arial" w:cs="Arial"/>
                <w:b/>
                <w:sz w:val="16"/>
                <w:szCs w:val="16"/>
              </w:rPr>
            </w:pPr>
            <w:r w:rsidRPr="0037335A">
              <w:rPr>
                <w:rFonts w:ascii="Arial" w:hAnsi="Arial" w:cs="Arial"/>
                <w:b/>
                <w:sz w:val="16"/>
                <w:szCs w:val="16"/>
              </w:rPr>
              <w:t>Entrada de energía (kW)</w:t>
            </w:r>
          </w:p>
        </w:tc>
      </w:tr>
      <w:tr w:rsidR="00C4257B" w:rsidRPr="00C4257B" w:rsidTr="0037335A">
        <w:trPr>
          <w:trHeight w:val="231"/>
          <w:jc w:val="center"/>
        </w:trPr>
        <w:tc>
          <w:tcPr>
            <w:tcW w:w="2689" w:type="dxa"/>
            <w:vMerge/>
            <w:shd w:val="clear" w:color="auto" w:fill="D9D9D9" w:themeFill="background1" w:themeFillShade="D9"/>
            <w:vAlign w:val="center"/>
          </w:tcPr>
          <w:p w:rsidR="00C4257B" w:rsidRPr="00C4257B" w:rsidRDefault="00C4257B" w:rsidP="003B0A69">
            <w:pPr>
              <w:spacing w:after="0" w:line="240" w:lineRule="auto"/>
              <w:jc w:val="center"/>
              <w:rPr>
                <w:rFonts w:ascii="Arial" w:hAnsi="Arial" w:cs="Arial"/>
                <w:b/>
                <w:sz w:val="18"/>
                <w:szCs w:val="18"/>
              </w:rPr>
            </w:pPr>
          </w:p>
        </w:tc>
        <w:tc>
          <w:tcPr>
            <w:tcW w:w="1559" w:type="dxa"/>
            <w:shd w:val="clear" w:color="auto" w:fill="D9D9D9" w:themeFill="background1" w:themeFillShade="D9"/>
            <w:vAlign w:val="center"/>
          </w:tcPr>
          <w:p w:rsidR="00C4257B" w:rsidRPr="0037335A" w:rsidRDefault="00C4257B" w:rsidP="003B0A69">
            <w:pPr>
              <w:spacing w:after="0" w:line="240" w:lineRule="auto"/>
              <w:jc w:val="center"/>
              <w:rPr>
                <w:rFonts w:ascii="Arial" w:hAnsi="Arial" w:cs="Arial"/>
                <w:b/>
                <w:sz w:val="16"/>
                <w:szCs w:val="16"/>
              </w:rPr>
            </w:pPr>
            <w:r w:rsidRPr="0037335A">
              <w:rPr>
                <w:rFonts w:ascii="Arial" w:hAnsi="Arial" w:cs="Arial"/>
                <w:b/>
                <w:sz w:val="16"/>
                <w:szCs w:val="16"/>
              </w:rPr>
              <w:t>BTU/h</w:t>
            </w:r>
          </w:p>
        </w:tc>
        <w:tc>
          <w:tcPr>
            <w:tcW w:w="992" w:type="dxa"/>
            <w:shd w:val="clear" w:color="auto" w:fill="D9D9D9" w:themeFill="background1" w:themeFillShade="D9"/>
            <w:vAlign w:val="center"/>
          </w:tcPr>
          <w:p w:rsidR="00C4257B" w:rsidRPr="0037335A" w:rsidRDefault="00C4257B" w:rsidP="003B0A69">
            <w:pPr>
              <w:spacing w:after="0" w:line="240" w:lineRule="auto"/>
              <w:jc w:val="center"/>
              <w:rPr>
                <w:rFonts w:ascii="Arial" w:hAnsi="Arial" w:cs="Arial"/>
                <w:b/>
                <w:sz w:val="16"/>
                <w:szCs w:val="16"/>
              </w:rPr>
            </w:pPr>
            <w:r w:rsidRPr="0037335A">
              <w:rPr>
                <w:rFonts w:ascii="Arial" w:hAnsi="Arial" w:cs="Arial"/>
                <w:b/>
                <w:sz w:val="16"/>
                <w:szCs w:val="16"/>
              </w:rPr>
              <w:t>kW</w:t>
            </w:r>
          </w:p>
        </w:tc>
        <w:tc>
          <w:tcPr>
            <w:tcW w:w="992" w:type="dxa"/>
            <w:shd w:val="clear" w:color="auto" w:fill="D9D9D9" w:themeFill="background1" w:themeFillShade="D9"/>
            <w:vAlign w:val="center"/>
          </w:tcPr>
          <w:p w:rsidR="00C4257B" w:rsidRPr="0037335A" w:rsidRDefault="00C4257B" w:rsidP="003B0A69">
            <w:pPr>
              <w:spacing w:after="0" w:line="240" w:lineRule="auto"/>
              <w:jc w:val="center"/>
              <w:rPr>
                <w:rFonts w:ascii="Arial" w:hAnsi="Arial" w:cs="Arial"/>
                <w:b/>
                <w:sz w:val="16"/>
                <w:szCs w:val="16"/>
              </w:rPr>
            </w:pPr>
            <w:r w:rsidRPr="0037335A">
              <w:rPr>
                <w:rFonts w:ascii="Arial" w:hAnsi="Arial" w:cs="Arial"/>
                <w:b/>
                <w:sz w:val="16"/>
                <w:szCs w:val="16"/>
              </w:rPr>
              <w:t>Ton</w:t>
            </w:r>
          </w:p>
        </w:tc>
        <w:tc>
          <w:tcPr>
            <w:tcW w:w="993" w:type="dxa"/>
            <w:shd w:val="clear" w:color="auto" w:fill="D9D9D9" w:themeFill="background1" w:themeFillShade="D9"/>
            <w:vAlign w:val="center"/>
          </w:tcPr>
          <w:p w:rsidR="00C4257B" w:rsidRPr="0037335A" w:rsidRDefault="00C4257B" w:rsidP="003B0A69">
            <w:pPr>
              <w:spacing w:after="0" w:line="240" w:lineRule="auto"/>
              <w:jc w:val="center"/>
              <w:rPr>
                <w:rFonts w:ascii="Arial" w:hAnsi="Arial" w:cs="Arial"/>
                <w:b/>
                <w:sz w:val="16"/>
                <w:szCs w:val="16"/>
              </w:rPr>
            </w:pPr>
            <w:r w:rsidRPr="0037335A">
              <w:rPr>
                <w:rFonts w:ascii="Arial" w:hAnsi="Arial" w:cs="Arial"/>
                <w:b/>
                <w:sz w:val="16"/>
                <w:szCs w:val="16"/>
              </w:rPr>
              <w:t>COP</w:t>
            </w:r>
          </w:p>
        </w:tc>
        <w:tc>
          <w:tcPr>
            <w:tcW w:w="1314" w:type="dxa"/>
            <w:vMerge/>
            <w:shd w:val="clear" w:color="auto" w:fill="D9D9D9" w:themeFill="background1" w:themeFillShade="D9"/>
            <w:vAlign w:val="center"/>
          </w:tcPr>
          <w:p w:rsidR="00C4257B" w:rsidRPr="00C4257B" w:rsidRDefault="00C4257B" w:rsidP="003B0A69">
            <w:pPr>
              <w:spacing w:after="0" w:line="240" w:lineRule="auto"/>
              <w:jc w:val="center"/>
              <w:rPr>
                <w:rFonts w:ascii="Arial" w:hAnsi="Arial" w:cs="Arial"/>
                <w:b/>
                <w:sz w:val="18"/>
                <w:szCs w:val="18"/>
              </w:rPr>
            </w:pPr>
          </w:p>
        </w:tc>
      </w:tr>
      <w:tr w:rsidR="00C4257B" w:rsidRPr="00C4257B" w:rsidTr="0037335A">
        <w:trPr>
          <w:jc w:val="center"/>
        </w:trPr>
        <w:tc>
          <w:tcPr>
            <w:tcW w:w="2689" w:type="dxa"/>
            <w:vAlign w:val="center"/>
          </w:tcPr>
          <w:p w:rsidR="00C4257B" w:rsidRPr="00C4257B" w:rsidRDefault="003B0A69" w:rsidP="003B0A69">
            <w:pPr>
              <w:spacing w:after="0" w:line="240" w:lineRule="auto"/>
              <w:rPr>
                <w:rFonts w:ascii="Arial" w:hAnsi="Arial" w:cs="Arial"/>
                <w:sz w:val="18"/>
                <w:szCs w:val="18"/>
              </w:rPr>
            </w:pPr>
            <w:r>
              <w:rPr>
                <w:rFonts w:ascii="Arial" w:hAnsi="Arial" w:cs="Arial"/>
                <w:sz w:val="18"/>
                <w:szCs w:val="18"/>
              </w:rPr>
              <w:t>A</w:t>
            </w:r>
            <w:r w:rsidR="00C4257B" w:rsidRPr="00C4257B">
              <w:rPr>
                <w:rFonts w:ascii="Arial" w:hAnsi="Arial" w:cs="Arial"/>
                <w:sz w:val="18"/>
                <w:szCs w:val="18"/>
              </w:rPr>
              <w:t xml:space="preserve">ire acondicionado </w:t>
            </w:r>
            <w:r>
              <w:rPr>
                <w:rFonts w:ascii="Arial" w:hAnsi="Arial" w:cs="Arial"/>
                <w:sz w:val="18"/>
                <w:szCs w:val="18"/>
              </w:rPr>
              <w:t xml:space="preserve">refrigerado por </w:t>
            </w:r>
            <w:r w:rsidR="00C4257B" w:rsidRPr="00C4257B">
              <w:rPr>
                <w:rFonts w:ascii="Arial" w:hAnsi="Arial" w:cs="Arial"/>
                <w:sz w:val="18"/>
                <w:szCs w:val="18"/>
              </w:rPr>
              <w:t>a través de la pared</w:t>
            </w:r>
          </w:p>
        </w:tc>
        <w:tc>
          <w:tcPr>
            <w:tcW w:w="1559" w:type="dxa"/>
            <w:vAlign w:val="center"/>
          </w:tcPr>
          <w:p w:rsidR="00C4257B" w:rsidRPr="00B422F9" w:rsidRDefault="00B422F9" w:rsidP="00B422F9">
            <w:pPr>
              <w:spacing w:after="0" w:line="240" w:lineRule="auto"/>
              <w:jc w:val="center"/>
              <w:rPr>
                <w:rFonts w:ascii="Arial" w:hAnsi="Arial" w:cs="Arial"/>
                <w:sz w:val="16"/>
                <w:szCs w:val="16"/>
              </w:rPr>
            </w:pPr>
            <w:r w:rsidRPr="00B422F9">
              <w:rPr>
                <w:rFonts w:ascii="Arial" w:hAnsi="Arial" w:cs="Arial"/>
                <w:sz w:val="16"/>
                <w:szCs w:val="16"/>
              </w:rPr>
              <w:t>&lt;30,000</w:t>
            </w:r>
          </w:p>
        </w:tc>
        <w:tc>
          <w:tcPr>
            <w:tcW w:w="992" w:type="dxa"/>
            <w:vAlign w:val="center"/>
          </w:tcPr>
          <w:p w:rsidR="00C4257B" w:rsidRPr="00B422F9" w:rsidRDefault="00B422F9" w:rsidP="00B422F9">
            <w:pPr>
              <w:spacing w:after="0" w:line="240" w:lineRule="auto"/>
              <w:jc w:val="center"/>
              <w:rPr>
                <w:rFonts w:ascii="Arial" w:hAnsi="Arial" w:cs="Arial"/>
                <w:sz w:val="16"/>
                <w:szCs w:val="16"/>
              </w:rPr>
            </w:pPr>
            <w:r w:rsidRPr="00B422F9">
              <w:rPr>
                <w:rFonts w:ascii="Arial" w:hAnsi="Arial" w:cs="Arial"/>
                <w:sz w:val="16"/>
                <w:szCs w:val="16"/>
              </w:rPr>
              <w:t>&lt;8.8</w:t>
            </w:r>
          </w:p>
        </w:tc>
        <w:tc>
          <w:tcPr>
            <w:tcW w:w="992" w:type="dxa"/>
            <w:vAlign w:val="center"/>
          </w:tcPr>
          <w:p w:rsidR="00C4257B" w:rsidRPr="00B422F9" w:rsidRDefault="00B422F9" w:rsidP="00B422F9">
            <w:pPr>
              <w:spacing w:after="0" w:line="240" w:lineRule="auto"/>
              <w:jc w:val="center"/>
              <w:rPr>
                <w:rFonts w:ascii="Arial" w:hAnsi="Arial" w:cs="Arial"/>
                <w:sz w:val="16"/>
                <w:szCs w:val="16"/>
              </w:rPr>
            </w:pPr>
            <w:r w:rsidRPr="00B422F9">
              <w:rPr>
                <w:rFonts w:ascii="Arial" w:hAnsi="Arial" w:cs="Arial"/>
                <w:sz w:val="16"/>
                <w:szCs w:val="16"/>
              </w:rPr>
              <w:t>&lt;2.5</w:t>
            </w:r>
          </w:p>
        </w:tc>
        <w:tc>
          <w:tcPr>
            <w:tcW w:w="993" w:type="dxa"/>
            <w:vAlign w:val="center"/>
          </w:tcPr>
          <w:p w:rsidR="00C4257B" w:rsidRPr="00B422F9" w:rsidRDefault="00B422F9" w:rsidP="00B422F9">
            <w:pPr>
              <w:spacing w:after="0" w:line="240" w:lineRule="auto"/>
              <w:jc w:val="center"/>
              <w:rPr>
                <w:rFonts w:ascii="Arial" w:hAnsi="Arial" w:cs="Arial"/>
                <w:sz w:val="16"/>
                <w:szCs w:val="16"/>
              </w:rPr>
            </w:pPr>
            <w:r w:rsidRPr="00B422F9">
              <w:rPr>
                <w:rFonts w:ascii="Arial" w:hAnsi="Arial" w:cs="Arial"/>
                <w:sz w:val="16"/>
                <w:szCs w:val="16"/>
              </w:rPr>
              <w:t>3.1</w:t>
            </w:r>
          </w:p>
        </w:tc>
        <w:tc>
          <w:tcPr>
            <w:tcW w:w="1314" w:type="dxa"/>
            <w:vAlign w:val="center"/>
          </w:tcPr>
          <w:p w:rsidR="00C4257B" w:rsidRPr="00B422F9" w:rsidRDefault="00B422F9" w:rsidP="00B422F9">
            <w:pPr>
              <w:spacing w:after="0" w:line="240" w:lineRule="auto"/>
              <w:jc w:val="center"/>
              <w:rPr>
                <w:rFonts w:ascii="Arial" w:hAnsi="Arial" w:cs="Arial"/>
                <w:sz w:val="16"/>
                <w:szCs w:val="16"/>
              </w:rPr>
            </w:pPr>
            <w:r w:rsidRPr="00B422F9">
              <w:rPr>
                <w:rFonts w:ascii="Arial" w:hAnsi="Arial" w:cs="Arial"/>
                <w:sz w:val="16"/>
                <w:szCs w:val="16"/>
              </w:rPr>
              <w:t>&lt;2.8</w:t>
            </w:r>
          </w:p>
        </w:tc>
      </w:tr>
      <w:tr w:rsidR="00C4257B" w:rsidRPr="00C4257B" w:rsidTr="0037335A">
        <w:trPr>
          <w:jc w:val="center"/>
        </w:trPr>
        <w:tc>
          <w:tcPr>
            <w:tcW w:w="2689" w:type="dxa"/>
            <w:vAlign w:val="center"/>
          </w:tcPr>
          <w:p w:rsidR="00C4257B" w:rsidRPr="00C4257B" w:rsidRDefault="00C4257B" w:rsidP="003B0A69">
            <w:pPr>
              <w:spacing w:after="0" w:line="240" w:lineRule="auto"/>
              <w:rPr>
                <w:rFonts w:ascii="Arial" w:hAnsi="Arial" w:cs="Arial"/>
                <w:sz w:val="18"/>
                <w:szCs w:val="18"/>
              </w:rPr>
            </w:pPr>
            <w:r w:rsidRPr="00C4257B">
              <w:rPr>
                <w:rFonts w:ascii="Arial" w:hAnsi="Arial" w:cs="Arial"/>
                <w:sz w:val="18"/>
                <w:szCs w:val="18"/>
              </w:rPr>
              <w:t xml:space="preserve">Aire </w:t>
            </w:r>
            <w:r w:rsidR="003B0A69">
              <w:rPr>
                <w:rFonts w:ascii="Arial" w:hAnsi="Arial" w:cs="Arial"/>
                <w:sz w:val="18"/>
                <w:szCs w:val="18"/>
              </w:rPr>
              <w:t>acondicionado</w:t>
            </w:r>
            <w:r w:rsidRPr="00C4257B">
              <w:rPr>
                <w:rFonts w:ascii="Arial" w:hAnsi="Arial" w:cs="Arial"/>
                <w:sz w:val="18"/>
                <w:szCs w:val="18"/>
              </w:rPr>
              <w:t xml:space="preserve"> </w:t>
            </w:r>
            <w:r w:rsidR="003B0A69">
              <w:rPr>
                <w:rFonts w:ascii="Arial" w:hAnsi="Arial" w:cs="Arial"/>
                <w:sz w:val="18"/>
                <w:szCs w:val="18"/>
              </w:rPr>
              <w:t xml:space="preserve">refrigerado </w:t>
            </w:r>
            <w:r w:rsidRPr="00C4257B">
              <w:rPr>
                <w:rFonts w:ascii="Arial" w:hAnsi="Arial" w:cs="Arial"/>
                <w:sz w:val="18"/>
                <w:szCs w:val="18"/>
              </w:rPr>
              <w:t xml:space="preserve">por aire </w:t>
            </w:r>
            <w:r w:rsidR="003B0A69">
              <w:rPr>
                <w:rFonts w:ascii="Arial" w:hAnsi="Arial" w:cs="Arial"/>
                <w:sz w:val="18"/>
                <w:szCs w:val="18"/>
              </w:rPr>
              <w:t xml:space="preserve">a </w:t>
            </w:r>
            <w:r w:rsidRPr="00C4257B">
              <w:rPr>
                <w:rFonts w:ascii="Arial" w:hAnsi="Arial" w:cs="Arial"/>
                <w:sz w:val="18"/>
                <w:szCs w:val="18"/>
              </w:rPr>
              <w:t>alta velocidad y ducto</w:t>
            </w:r>
          </w:p>
        </w:tc>
        <w:tc>
          <w:tcPr>
            <w:tcW w:w="1559" w:type="dxa"/>
            <w:vAlign w:val="center"/>
          </w:tcPr>
          <w:p w:rsidR="00C4257B" w:rsidRPr="00B422F9" w:rsidRDefault="00B422F9" w:rsidP="00B422F9">
            <w:pPr>
              <w:spacing w:after="0" w:line="240" w:lineRule="auto"/>
              <w:jc w:val="center"/>
              <w:rPr>
                <w:rFonts w:ascii="Arial" w:hAnsi="Arial" w:cs="Arial"/>
                <w:sz w:val="16"/>
                <w:szCs w:val="16"/>
              </w:rPr>
            </w:pPr>
            <w:r w:rsidRPr="00B422F9">
              <w:rPr>
                <w:rFonts w:ascii="Arial" w:hAnsi="Arial" w:cs="Arial"/>
                <w:sz w:val="16"/>
                <w:szCs w:val="16"/>
              </w:rPr>
              <w:t>&lt;65,000</w:t>
            </w:r>
          </w:p>
        </w:tc>
        <w:tc>
          <w:tcPr>
            <w:tcW w:w="992" w:type="dxa"/>
            <w:vAlign w:val="center"/>
          </w:tcPr>
          <w:p w:rsidR="00C4257B" w:rsidRPr="00B422F9" w:rsidRDefault="00B422F9" w:rsidP="00B422F9">
            <w:pPr>
              <w:spacing w:after="0" w:line="240" w:lineRule="auto"/>
              <w:jc w:val="center"/>
              <w:rPr>
                <w:rFonts w:ascii="Arial" w:hAnsi="Arial" w:cs="Arial"/>
                <w:sz w:val="16"/>
                <w:szCs w:val="16"/>
              </w:rPr>
            </w:pPr>
            <w:r w:rsidRPr="00B422F9">
              <w:rPr>
                <w:rFonts w:ascii="Arial" w:hAnsi="Arial" w:cs="Arial"/>
                <w:sz w:val="16"/>
                <w:szCs w:val="16"/>
              </w:rPr>
              <w:t>&lt;19</w:t>
            </w:r>
          </w:p>
        </w:tc>
        <w:tc>
          <w:tcPr>
            <w:tcW w:w="992" w:type="dxa"/>
            <w:vAlign w:val="center"/>
          </w:tcPr>
          <w:p w:rsidR="00C4257B" w:rsidRPr="00B422F9" w:rsidRDefault="00B422F9" w:rsidP="00B422F9">
            <w:pPr>
              <w:spacing w:after="0" w:line="240" w:lineRule="auto"/>
              <w:jc w:val="center"/>
              <w:rPr>
                <w:rFonts w:ascii="Arial" w:hAnsi="Arial" w:cs="Arial"/>
                <w:sz w:val="16"/>
                <w:szCs w:val="16"/>
              </w:rPr>
            </w:pPr>
            <w:r w:rsidRPr="00B422F9">
              <w:rPr>
                <w:rFonts w:ascii="Arial" w:hAnsi="Arial" w:cs="Arial"/>
                <w:sz w:val="16"/>
                <w:szCs w:val="16"/>
              </w:rPr>
              <w:t>&lt;5.4</w:t>
            </w:r>
          </w:p>
        </w:tc>
        <w:tc>
          <w:tcPr>
            <w:tcW w:w="993" w:type="dxa"/>
            <w:vAlign w:val="center"/>
          </w:tcPr>
          <w:p w:rsidR="00C4257B" w:rsidRPr="00B422F9" w:rsidRDefault="00B422F9" w:rsidP="00B422F9">
            <w:pPr>
              <w:spacing w:after="0" w:line="240" w:lineRule="auto"/>
              <w:jc w:val="center"/>
              <w:rPr>
                <w:rFonts w:ascii="Arial" w:hAnsi="Arial" w:cs="Arial"/>
                <w:sz w:val="16"/>
                <w:szCs w:val="16"/>
              </w:rPr>
            </w:pPr>
            <w:r w:rsidRPr="00B422F9">
              <w:rPr>
                <w:rFonts w:ascii="Arial" w:hAnsi="Arial" w:cs="Arial"/>
                <w:sz w:val="16"/>
                <w:szCs w:val="16"/>
              </w:rPr>
              <w:t>2.7</w:t>
            </w:r>
          </w:p>
        </w:tc>
        <w:tc>
          <w:tcPr>
            <w:tcW w:w="1314" w:type="dxa"/>
            <w:vAlign w:val="center"/>
          </w:tcPr>
          <w:p w:rsidR="00C4257B" w:rsidRPr="00B422F9" w:rsidRDefault="00B422F9" w:rsidP="00B422F9">
            <w:pPr>
              <w:spacing w:after="0" w:line="240" w:lineRule="auto"/>
              <w:jc w:val="center"/>
              <w:rPr>
                <w:rFonts w:ascii="Arial" w:hAnsi="Arial" w:cs="Arial"/>
                <w:sz w:val="16"/>
                <w:szCs w:val="16"/>
              </w:rPr>
            </w:pPr>
            <w:r w:rsidRPr="00B422F9">
              <w:rPr>
                <w:rFonts w:ascii="Arial" w:hAnsi="Arial" w:cs="Arial"/>
                <w:sz w:val="16"/>
                <w:szCs w:val="16"/>
              </w:rPr>
              <w:t>&lt;7.1</w:t>
            </w:r>
          </w:p>
        </w:tc>
      </w:tr>
      <w:tr w:rsidR="00C4257B" w:rsidRPr="00C4257B" w:rsidTr="0037335A">
        <w:trPr>
          <w:jc w:val="center"/>
        </w:trPr>
        <w:tc>
          <w:tcPr>
            <w:tcW w:w="2689" w:type="dxa"/>
            <w:vAlign w:val="center"/>
          </w:tcPr>
          <w:p w:rsidR="00C4257B" w:rsidRPr="00C4257B" w:rsidRDefault="00C4257B" w:rsidP="003B0A69">
            <w:pPr>
              <w:spacing w:after="0" w:line="240" w:lineRule="auto"/>
              <w:rPr>
                <w:rFonts w:ascii="Arial" w:hAnsi="Arial" w:cs="Arial"/>
                <w:sz w:val="18"/>
                <w:szCs w:val="18"/>
              </w:rPr>
            </w:pPr>
            <w:r w:rsidRPr="00C4257B">
              <w:rPr>
                <w:rFonts w:ascii="Arial" w:hAnsi="Arial" w:cs="Arial"/>
                <w:sz w:val="18"/>
                <w:szCs w:val="18"/>
              </w:rPr>
              <w:t>Otros aires acondicionados refrigerados por aire</w:t>
            </w:r>
          </w:p>
        </w:tc>
        <w:tc>
          <w:tcPr>
            <w:tcW w:w="1559" w:type="dxa"/>
            <w:vAlign w:val="center"/>
          </w:tcPr>
          <w:p w:rsidR="00C4257B" w:rsidRPr="00B422F9" w:rsidRDefault="00B422F9" w:rsidP="00B422F9">
            <w:pPr>
              <w:spacing w:after="0" w:line="240" w:lineRule="auto"/>
              <w:jc w:val="center"/>
              <w:rPr>
                <w:rFonts w:ascii="Arial" w:hAnsi="Arial" w:cs="Arial"/>
                <w:sz w:val="16"/>
                <w:szCs w:val="16"/>
              </w:rPr>
            </w:pPr>
            <w:r w:rsidRPr="00B422F9">
              <w:rPr>
                <w:rFonts w:ascii="Arial" w:hAnsi="Arial" w:cs="Arial"/>
                <w:sz w:val="16"/>
                <w:szCs w:val="16"/>
              </w:rPr>
              <w:t>&lt;65,000</w:t>
            </w:r>
          </w:p>
        </w:tc>
        <w:tc>
          <w:tcPr>
            <w:tcW w:w="992" w:type="dxa"/>
            <w:vAlign w:val="center"/>
          </w:tcPr>
          <w:p w:rsidR="00C4257B" w:rsidRPr="00B422F9" w:rsidRDefault="00B422F9" w:rsidP="00B422F9">
            <w:pPr>
              <w:spacing w:after="0" w:line="240" w:lineRule="auto"/>
              <w:jc w:val="center"/>
              <w:rPr>
                <w:rFonts w:ascii="Arial" w:hAnsi="Arial" w:cs="Arial"/>
                <w:sz w:val="16"/>
                <w:szCs w:val="16"/>
              </w:rPr>
            </w:pPr>
            <w:r w:rsidRPr="00B422F9">
              <w:rPr>
                <w:rFonts w:ascii="Arial" w:hAnsi="Arial" w:cs="Arial"/>
                <w:sz w:val="16"/>
                <w:szCs w:val="16"/>
              </w:rPr>
              <w:t>&lt;19</w:t>
            </w:r>
          </w:p>
        </w:tc>
        <w:tc>
          <w:tcPr>
            <w:tcW w:w="992" w:type="dxa"/>
            <w:vAlign w:val="center"/>
          </w:tcPr>
          <w:p w:rsidR="00C4257B" w:rsidRPr="00B422F9" w:rsidRDefault="00B422F9" w:rsidP="00B422F9">
            <w:pPr>
              <w:spacing w:after="0" w:line="240" w:lineRule="auto"/>
              <w:jc w:val="center"/>
              <w:rPr>
                <w:rFonts w:ascii="Arial" w:hAnsi="Arial" w:cs="Arial"/>
                <w:sz w:val="16"/>
                <w:szCs w:val="16"/>
              </w:rPr>
            </w:pPr>
            <w:r w:rsidRPr="00B422F9">
              <w:rPr>
                <w:rFonts w:ascii="Arial" w:hAnsi="Arial" w:cs="Arial"/>
                <w:sz w:val="16"/>
                <w:szCs w:val="16"/>
              </w:rPr>
              <w:t>&lt;5.4</w:t>
            </w:r>
          </w:p>
        </w:tc>
        <w:tc>
          <w:tcPr>
            <w:tcW w:w="993" w:type="dxa"/>
            <w:vAlign w:val="center"/>
          </w:tcPr>
          <w:p w:rsidR="00C4257B" w:rsidRPr="00B422F9" w:rsidRDefault="00B422F9" w:rsidP="00B422F9">
            <w:pPr>
              <w:spacing w:after="0" w:line="240" w:lineRule="auto"/>
              <w:jc w:val="center"/>
              <w:rPr>
                <w:rFonts w:ascii="Arial" w:hAnsi="Arial" w:cs="Arial"/>
                <w:sz w:val="16"/>
                <w:szCs w:val="16"/>
              </w:rPr>
            </w:pPr>
            <w:r w:rsidRPr="00B422F9">
              <w:rPr>
                <w:rFonts w:ascii="Arial" w:hAnsi="Arial" w:cs="Arial"/>
                <w:sz w:val="16"/>
                <w:szCs w:val="16"/>
              </w:rPr>
              <w:t>3.3</w:t>
            </w:r>
          </w:p>
        </w:tc>
        <w:tc>
          <w:tcPr>
            <w:tcW w:w="1314" w:type="dxa"/>
            <w:vAlign w:val="center"/>
          </w:tcPr>
          <w:p w:rsidR="00C4257B" w:rsidRPr="00B422F9" w:rsidRDefault="00B422F9" w:rsidP="00B422F9">
            <w:pPr>
              <w:spacing w:after="0" w:line="240" w:lineRule="auto"/>
              <w:jc w:val="center"/>
              <w:rPr>
                <w:rFonts w:ascii="Arial" w:hAnsi="Arial" w:cs="Arial"/>
                <w:sz w:val="16"/>
                <w:szCs w:val="16"/>
              </w:rPr>
            </w:pPr>
            <w:r w:rsidRPr="00B422F9">
              <w:rPr>
                <w:rFonts w:ascii="Arial" w:hAnsi="Arial" w:cs="Arial"/>
                <w:sz w:val="16"/>
                <w:szCs w:val="16"/>
              </w:rPr>
              <w:t>&lt;5.8</w:t>
            </w:r>
          </w:p>
        </w:tc>
      </w:tr>
      <w:tr w:rsidR="00C4257B" w:rsidRPr="00C4257B" w:rsidTr="0037335A">
        <w:trPr>
          <w:jc w:val="center"/>
        </w:trPr>
        <w:tc>
          <w:tcPr>
            <w:tcW w:w="2689" w:type="dxa"/>
            <w:vAlign w:val="center"/>
          </w:tcPr>
          <w:p w:rsidR="00C4257B" w:rsidRPr="00C4257B" w:rsidRDefault="00C4257B" w:rsidP="003B0A69">
            <w:pPr>
              <w:spacing w:after="0" w:line="240" w:lineRule="auto"/>
              <w:rPr>
                <w:rFonts w:ascii="Arial" w:hAnsi="Arial" w:cs="Arial"/>
                <w:sz w:val="18"/>
                <w:szCs w:val="18"/>
              </w:rPr>
            </w:pPr>
            <w:r w:rsidRPr="00C4257B">
              <w:rPr>
                <w:rFonts w:ascii="Arial" w:hAnsi="Arial" w:cs="Arial"/>
                <w:sz w:val="18"/>
                <w:szCs w:val="18"/>
              </w:rPr>
              <w:t>Otros aires acondicionados refrigerados por aire</w:t>
            </w:r>
          </w:p>
        </w:tc>
        <w:tc>
          <w:tcPr>
            <w:tcW w:w="1559" w:type="dxa"/>
            <w:vAlign w:val="center"/>
          </w:tcPr>
          <w:p w:rsidR="00C4257B" w:rsidRPr="00B422F9" w:rsidRDefault="00B422F9" w:rsidP="00B422F9">
            <w:pPr>
              <w:spacing w:after="0" w:line="240" w:lineRule="auto"/>
              <w:jc w:val="center"/>
              <w:rPr>
                <w:rFonts w:ascii="Arial" w:hAnsi="Arial" w:cs="Arial"/>
                <w:sz w:val="16"/>
                <w:szCs w:val="16"/>
              </w:rPr>
            </w:pPr>
            <w:r w:rsidRPr="00B422F9">
              <w:rPr>
                <w:rFonts w:ascii="Arial" w:hAnsi="Arial" w:cs="Arial"/>
                <w:sz w:val="16"/>
                <w:szCs w:val="16"/>
              </w:rPr>
              <w:t>65,000 a 135,000</w:t>
            </w:r>
          </w:p>
        </w:tc>
        <w:tc>
          <w:tcPr>
            <w:tcW w:w="992" w:type="dxa"/>
            <w:vAlign w:val="center"/>
          </w:tcPr>
          <w:p w:rsidR="00C4257B" w:rsidRPr="00B422F9" w:rsidRDefault="00B422F9" w:rsidP="00B422F9">
            <w:pPr>
              <w:spacing w:after="0" w:line="240" w:lineRule="auto"/>
              <w:jc w:val="center"/>
              <w:rPr>
                <w:rFonts w:ascii="Arial" w:hAnsi="Arial" w:cs="Arial"/>
                <w:sz w:val="16"/>
                <w:szCs w:val="16"/>
              </w:rPr>
            </w:pPr>
            <w:r w:rsidRPr="00B422F9">
              <w:rPr>
                <w:rFonts w:ascii="Arial" w:hAnsi="Arial" w:cs="Arial"/>
                <w:sz w:val="16"/>
                <w:szCs w:val="16"/>
              </w:rPr>
              <w:t>19 a 40</w:t>
            </w:r>
          </w:p>
        </w:tc>
        <w:tc>
          <w:tcPr>
            <w:tcW w:w="992" w:type="dxa"/>
            <w:vAlign w:val="center"/>
          </w:tcPr>
          <w:p w:rsidR="00C4257B" w:rsidRPr="00B422F9" w:rsidRDefault="00B422F9" w:rsidP="00B422F9">
            <w:pPr>
              <w:spacing w:after="0" w:line="240" w:lineRule="auto"/>
              <w:jc w:val="center"/>
              <w:rPr>
                <w:rFonts w:ascii="Arial" w:hAnsi="Arial" w:cs="Arial"/>
                <w:sz w:val="16"/>
                <w:szCs w:val="16"/>
              </w:rPr>
            </w:pPr>
            <w:r w:rsidRPr="00B422F9">
              <w:rPr>
                <w:rFonts w:ascii="Arial" w:hAnsi="Arial" w:cs="Arial"/>
                <w:sz w:val="16"/>
                <w:szCs w:val="16"/>
              </w:rPr>
              <w:t>5.4 a 11.3</w:t>
            </w:r>
          </w:p>
        </w:tc>
        <w:tc>
          <w:tcPr>
            <w:tcW w:w="993" w:type="dxa"/>
            <w:vAlign w:val="center"/>
          </w:tcPr>
          <w:p w:rsidR="00C4257B" w:rsidRPr="00B422F9" w:rsidRDefault="0037335A" w:rsidP="00B422F9">
            <w:pPr>
              <w:spacing w:after="0" w:line="240" w:lineRule="auto"/>
              <w:jc w:val="center"/>
              <w:rPr>
                <w:rFonts w:ascii="Arial" w:hAnsi="Arial" w:cs="Arial"/>
                <w:sz w:val="16"/>
                <w:szCs w:val="16"/>
              </w:rPr>
            </w:pPr>
            <w:r>
              <w:rPr>
                <w:rFonts w:ascii="Arial" w:hAnsi="Arial" w:cs="Arial"/>
                <w:sz w:val="16"/>
                <w:szCs w:val="16"/>
              </w:rPr>
              <w:t>2.9</w:t>
            </w:r>
          </w:p>
        </w:tc>
        <w:tc>
          <w:tcPr>
            <w:tcW w:w="1314" w:type="dxa"/>
            <w:vAlign w:val="center"/>
          </w:tcPr>
          <w:p w:rsidR="00C4257B" w:rsidRPr="00B422F9" w:rsidRDefault="0037335A" w:rsidP="00B422F9">
            <w:pPr>
              <w:spacing w:after="0" w:line="240" w:lineRule="auto"/>
              <w:jc w:val="center"/>
              <w:rPr>
                <w:rFonts w:ascii="Arial" w:hAnsi="Arial" w:cs="Arial"/>
                <w:sz w:val="16"/>
                <w:szCs w:val="16"/>
              </w:rPr>
            </w:pPr>
            <w:r>
              <w:rPr>
                <w:rFonts w:ascii="Arial" w:hAnsi="Arial" w:cs="Arial"/>
                <w:sz w:val="16"/>
                <w:szCs w:val="16"/>
              </w:rPr>
              <w:t>6.5 a 13.5</w:t>
            </w:r>
          </w:p>
        </w:tc>
      </w:tr>
      <w:tr w:rsidR="00C4257B" w:rsidRPr="00C4257B" w:rsidTr="0037335A">
        <w:trPr>
          <w:jc w:val="center"/>
        </w:trPr>
        <w:tc>
          <w:tcPr>
            <w:tcW w:w="2689" w:type="dxa"/>
            <w:vAlign w:val="center"/>
          </w:tcPr>
          <w:p w:rsidR="00C4257B" w:rsidRPr="00C4257B" w:rsidRDefault="00C4257B" w:rsidP="003B0A69">
            <w:pPr>
              <w:spacing w:after="0" w:line="240" w:lineRule="auto"/>
              <w:rPr>
                <w:rFonts w:ascii="Arial" w:hAnsi="Arial" w:cs="Arial"/>
                <w:sz w:val="18"/>
                <w:szCs w:val="18"/>
              </w:rPr>
            </w:pPr>
            <w:r w:rsidRPr="00C4257B">
              <w:rPr>
                <w:rFonts w:ascii="Arial" w:hAnsi="Arial" w:cs="Arial"/>
                <w:sz w:val="18"/>
                <w:szCs w:val="18"/>
              </w:rPr>
              <w:t>Otros aires acondicionados refrigerados por aire</w:t>
            </w:r>
          </w:p>
        </w:tc>
        <w:tc>
          <w:tcPr>
            <w:tcW w:w="1559" w:type="dxa"/>
            <w:vAlign w:val="center"/>
          </w:tcPr>
          <w:p w:rsidR="00C4257B" w:rsidRPr="00B422F9" w:rsidRDefault="00B422F9" w:rsidP="00B422F9">
            <w:pPr>
              <w:spacing w:after="0" w:line="240" w:lineRule="auto"/>
              <w:jc w:val="center"/>
              <w:rPr>
                <w:rFonts w:ascii="Arial" w:hAnsi="Arial" w:cs="Arial"/>
                <w:sz w:val="16"/>
                <w:szCs w:val="16"/>
              </w:rPr>
            </w:pPr>
            <w:r w:rsidRPr="00B422F9">
              <w:rPr>
                <w:rFonts w:ascii="Arial" w:hAnsi="Arial" w:cs="Arial"/>
                <w:sz w:val="16"/>
                <w:szCs w:val="16"/>
              </w:rPr>
              <w:t>135,000 a 240,000</w:t>
            </w:r>
          </w:p>
        </w:tc>
        <w:tc>
          <w:tcPr>
            <w:tcW w:w="992" w:type="dxa"/>
            <w:vAlign w:val="center"/>
          </w:tcPr>
          <w:p w:rsidR="00C4257B" w:rsidRPr="00B422F9" w:rsidRDefault="00B422F9" w:rsidP="00B422F9">
            <w:pPr>
              <w:spacing w:after="0" w:line="240" w:lineRule="auto"/>
              <w:jc w:val="center"/>
              <w:rPr>
                <w:rFonts w:ascii="Arial" w:hAnsi="Arial" w:cs="Arial"/>
                <w:sz w:val="16"/>
                <w:szCs w:val="16"/>
              </w:rPr>
            </w:pPr>
            <w:r w:rsidRPr="00B422F9">
              <w:rPr>
                <w:rFonts w:ascii="Arial" w:hAnsi="Arial" w:cs="Arial"/>
                <w:sz w:val="16"/>
                <w:szCs w:val="16"/>
              </w:rPr>
              <w:t>40 a 70</w:t>
            </w:r>
          </w:p>
        </w:tc>
        <w:tc>
          <w:tcPr>
            <w:tcW w:w="992" w:type="dxa"/>
            <w:vAlign w:val="center"/>
          </w:tcPr>
          <w:p w:rsidR="00C4257B" w:rsidRPr="00B422F9" w:rsidRDefault="00B422F9" w:rsidP="00B422F9">
            <w:pPr>
              <w:spacing w:after="0" w:line="240" w:lineRule="auto"/>
              <w:jc w:val="center"/>
              <w:rPr>
                <w:rFonts w:ascii="Arial" w:hAnsi="Arial" w:cs="Arial"/>
                <w:sz w:val="16"/>
                <w:szCs w:val="16"/>
              </w:rPr>
            </w:pPr>
            <w:r w:rsidRPr="00B422F9">
              <w:rPr>
                <w:rFonts w:ascii="Arial" w:hAnsi="Arial" w:cs="Arial"/>
                <w:sz w:val="16"/>
                <w:szCs w:val="16"/>
              </w:rPr>
              <w:t>11.3 a 20</w:t>
            </w:r>
          </w:p>
        </w:tc>
        <w:tc>
          <w:tcPr>
            <w:tcW w:w="993" w:type="dxa"/>
            <w:vAlign w:val="center"/>
          </w:tcPr>
          <w:p w:rsidR="00C4257B" w:rsidRPr="00B422F9" w:rsidRDefault="0037335A" w:rsidP="00B422F9">
            <w:pPr>
              <w:spacing w:after="0" w:line="240" w:lineRule="auto"/>
              <w:jc w:val="center"/>
              <w:rPr>
                <w:rFonts w:ascii="Arial" w:hAnsi="Arial" w:cs="Arial"/>
                <w:sz w:val="16"/>
                <w:szCs w:val="16"/>
              </w:rPr>
            </w:pPr>
            <w:r>
              <w:rPr>
                <w:rFonts w:ascii="Arial" w:hAnsi="Arial" w:cs="Arial"/>
                <w:sz w:val="16"/>
                <w:szCs w:val="16"/>
              </w:rPr>
              <w:t>2.9</w:t>
            </w:r>
          </w:p>
        </w:tc>
        <w:tc>
          <w:tcPr>
            <w:tcW w:w="1314" w:type="dxa"/>
            <w:vAlign w:val="center"/>
          </w:tcPr>
          <w:p w:rsidR="00C4257B" w:rsidRPr="00B422F9" w:rsidRDefault="0037335A" w:rsidP="00B422F9">
            <w:pPr>
              <w:spacing w:after="0" w:line="240" w:lineRule="auto"/>
              <w:jc w:val="center"/>
              <w:rPr>
                <w:rFonts w:ascii="Arial" w:hAnsi="Arial" w:cs="Arial"/>
                <w:sz w:val="16"/>
                <w:szCs w:val="16"/>
              </w:rPr>
            </w:pPr>
            <w:r>
              <w:rPr>
                <w:rFonts w:ascii="Arial" w:hAnsi="Arial" w:cs="Arial"/>
                <w:sz w:val="16"/>
                <w:szCs w:val="16"/>
              </w:rPr>
              <w:t>13.6 a 24.3</w:t>
            </w:r>
          </w:p>
        </w:tc>
      </w:tr>
      <w:tr w:rsidR="00C4257B" w:rsidRPr="00C4257B" w:rsidTr="0037335A">
        <w:trPr>
          <w:jc w:val="center"/>
        </w:trPr>
        <w:tc>
          <w:tcPr>
            <w:tcW w:w="2689" w:type="dxa"/>
            <w:vAlign w:val="center"/>
          </w:tcPr>
          <w:p w:rsidR="00C4257B" w:rsidRPr="00C4257B" w:rsidRDefault="00C4257B" w:rsidP="003B0A69">
            <w:pPr>
              <w:spacing w:after="0" w:line="240" w:lineRule="auto"/>
              <w:rPr>
                <w:rFonts w:ascii="Arial" w:hAnsi="Arial" w:cs="Arial"/>
                <w:sz w:val="18"/>
                <w:szCs w:val="18"/>
              </w:rPr>
            </w:pPr>
            <w:r w:rsidRPr="00C4257B">
              <w:rPr>
                <w:rFonts w:ascii="Arial" w:hAnsi="Arial" w:cs="Arial"/>
                <w:sz w:val="18"/>
                <w:szCs w:val="18"/>
              </w:rPr>
              <w:t>Otros aires acondicionados refrigerados por aire</w:t>
            </w:r>
          </w:p>
        </w:tc>
        <w:tc>
          <w:tcPr>
            <w:tcW w:w="1559" w:type="dxa"/>
            <w:vAlign w:val="center"/>
          </w:tcPr>
          <w:p w:rsidR="00C4257B" w:rsidRPr="00B422F9" w:rsidRDefault="00B422F9" w:rsidP="00B422F9">
            <w:pPr>
              <w:spacing w:after="0" w:line="240" w:lineRule="auto"/>
              <w:jc w:val="center"/>
              <w:rPr>
                <w:rFonts w:ascii="Arial" w:hAnsi="Arial" w:cs="Arial"/>
                <w:sz w:val="16"/>
                <w:szCs w:val="16"/>
              </w:rPr>
            </w:pPr>
            <w:r w:rsidRPr="00B422F9">
              <w:rPr>
                <w:rFonts w:ascii="Arial" w:hAnsi="Arial" w:cs="Arial"/>
                <w:sz w:val="16"/>
                <w:szCs w:val="16"/>
              </w:rPr>
              <w:t>240,000 a 760,000</w:t>
            </w:r>
          </w:p>
        </w:tc>
        <w:tc>
          <w:tcPr>
            <w:tcW w:w="992" w:type="dxa"/>
            <w:vAlign w:val="center"/>
          </w:tcPr>
          <w:p w:rsidR="00C4257B" w:rsidRPr="00B422F9" w:rsidRDefault="00B422F9" w:rsidP="00B422F9">
            <w:pPr>
              <w:spacing w:after="0" w:line="240" w:lineRule="auto"/>
              <w:jc w:val="center"/>
              <w:rPr>
                <w:rFonts w:ascii="Arial" w:hAnsi="Arial" w:cs="Arial"/>
                <w:sz w:val="16"/>
                <w:szCs w:val="16"/>
              </w:rPr>
            </w:pPr>
            <w:r w:rsidRPr="00B422F9">
              <w:rPr>
                <w:rFonts w:ascii="Arial" w:hAnsi="Arial" w:cs="Arial"/>
                <w:sz w:val="16"/>
                <w:szCs w:val="16"/>
              </w:rPr>
              <w:t>70 a 223</w:t>
            </w:r>
          </w:p>
        </w:tc>
        <w:tc>
          <w:tcPr>
            <w:tcW w:w="992" w:type="dxa"/>
            <w:vAlign w:val="center"/>
          </w:tcPr>
          <w:p w:rsidR="00C4257B" w:rsidRPr="00B422F9" w:rsidRDefault="0037335A" w:rsidP="00B422F9">
            <w:pPr>
              <w:spacing w:after="0" w:line="240" w:lineRule="auto"/>
              <w:jc w:val="center"/>
              <w:rPr>
                <w:rFonts w:ascii="Arial" w:hAnsi="Arial" w:cs="Arial"/>
                <w:sz w:val="16"/>
                <w:szCs w:val="16"/>
              </w:rPr>
            </w:pPr>
            <w:r>
              <w:rPr>
                <w:rFonts w:ascii="Arial" w:hAnsi="Arial" w:cs="Arial"/>
                <w:sz w:val="16"/>
                <w:szCs w:val="16"/>
              </w:rPr>
              <w:t>20 a 63</w:t>
            </w:r>
          </w:p>
        </w:tc>
        <w:tc>
          <w:tcPr>
            <w:tcW w:w="993" w:type="dxa"/>
            <w:vAlign w:val="center"/>
          </w:tcPr>
          <w:p w:rsidR="00C4257B" w:rsidRPr="00B422F9" w:rsidRDefault="0037335A" w:rsidP="00B422F9">
            <w:pPr>
              <w:spacing w:after="0" w:line="240" w:lineRule="auto"/>
              <w:jc w:val="center"/>
              <w:rPr>
                <w:rFonts w:ascii="Arial" w:hAnsi="Arial" w:cs="Arial"/>
                <w:sz w:val="16"/>
                <w:szCs w:val="16"/>
              </w:rPr>
            </w:pPr>
            <w:r>
              <w:rPr>
                <w:rFonts w:ascii="Arial" w:hAnsi="Arial" w:cs="Arial"/>
                <w:sz w:val="16"/>
                <w:szCs w:val="16"/>
              </w:rPr>
              <w:t>2.7</w:t>
            </w:r>
          </w:p>
        </w:tc>
        <w:tc>
          <w:tcPr>
            <w:tcW w:w="1314" w:type="dxa"/>
            <w:vAlign w:val="center"/>
          </w:tcPr>
          <w:p w:rsidR="00C4257B" w:rsidRPr="00B422F9" w:rsidRDefault="0037335A" w:rsidP="00B422F9">
            <w:pPr>
              <w:spacing w:after="0" w:line="240" w:lineRule="auto"/>
              <w:jc w:val="center"/>
              <w:rPr>
                <w:rFonts w:ascii="Arial" w:hAnsi="Arial" w:cs="Arial"/>
                <w:sz w:val="16"/>
                <w:szCs w:val="16"/>
              </w:rPr>
            </w:pPr>
            <w:r>
              <w:rPr>
                <w:rFonts w:ascii="Arial" w:hAnsi="Arial" w:cs="Arial"/>
                <w:sz w:val="16"/>
                <w:szCs w:val="16"/>
              </w:rPr>
              <w:t>26.1 a 82.5</w:t>
            </w:r>
          </w:p>
        </w:tc>
      </w:tr>
      <w:tr w:rsidR="00C4257B" w:rsidRPr="00C4257B" w:rsidTr="0037335A">
        <w:trPr>
          <w:jc w:val="center"/>
        </w:trPr>
        <w:tc>
          <w:tcPr>
            <w:tcW w:w="2689" w:type="dxa"/>
            <w:vAlign w:val="center"/>
          </w:tcPr>
          <w:p w:rsidR="00C4257B" w:rsidRPr="00C4257B" w:rsidRDefault="00C4257B" w:rsidP="003B0A69">
            <w:pPr>
              <w:spacing w:after="0" w:line="240" w:lineRule="auto"/>
              <w:rPr>
                <w:rFonts w:ascii="Arial" w:hAnsi="Arial" w:cs="Arial"/>
                <w:sz w:val="18"/>
                <w:szCs w:val="18"/>
              </w:rPr>
            </w:pPr>
            <w:r w:rsidRPr="00C4257B">
              <w:rPr>
                <w:rFonts w:ascii="Arial" w:hAnsi="Arial" w:cs="Arial"/>
                <w:sz w:val="18"/>
                <w:szCs w:val="18"/>
              </w:rPr>
              <w:t>Otros aires acondicionados refrigerados por aire</w:t>
            </w:r>
          </w:p>
        </w:tc>
        <w:tc>
          <w:tcPr>
            <w:tcW w:w="1559" w:type="dxa"/>
            <w:vAlign w:val="center"/>
          </w:tcPr>
          <w:p w:rsidR="00C4257B" w:rsidRPr="00B422F9" w:rsidRDefault="00B422F9" w:rsidP="00B422F9">
            <w:pPr>
              <w:spacing w:after="0" w:line="240" w:lineRule="auto"/>
              <w:jc w:val="center"/>
              <w:rPr>
                <w:rFonts w:ascii="Arial" w:hAnsi="Arial" w:cs="Arial"/>
                <w:sz w:val="16"/>
                <w:szCs w:val="16"/>
              </w:rPr>
            </w:pPr>
            <w:r w:rsidRPr="00B422F9">
              <w:rPr>
                <w:rFonts w:ascii="Arial" w:hAnsi="Arial" w:cs="Arial"/>
                <w:sz w:val="16"/>
                <w:szCs w:val="16"/>
              </w:rPr>
              <w:t>&gt;760,000</w:t>
            </w:r>
          </w:p>
        </w:tc>
        <w:tc>
          <w:tcPr>
            <w:tcW w:w="992" w:type="dxa"/>
            <w:vAlign w:val="center"/>
          </w:tcPr>
          <w:p w:rsidR="00C4257B" w:rsidRPr="00B422F9" w:rsidRDefault="00B422F9" w:rsidP="00B422F9">
            <w:pPr>
              <w:spacing w:after="0" w:line="240" w:lineRule="auto"/>
              <w:jc w:val="center"/>
              <w:rPr>
                <w:rFonts w:ascii="Arial" w:hAnsi="Arial" w:cs="Arial"/>
                <w:sz w:val="16"/>
                <w:szCs w:val="16"/>
              </w:rPr>
            </w:pPr>
            <w:r w:rsidRPr="00B422F9">
              <w:rPr>
                <w:rFonts w:ascii="Arial" w:hAnsi="Arial" w:cs="Arial"/>
                <w:sz w:val="16"/>
                <w:szCs w:val="16"/>
              </w:rPr>
              <w:t>&gt;223</w:t>
            </w:r>
          </w:p>
        </w:tc>
        <w:tc>
          <w:tcPr>
            <w:tcW w:w="992" w:type="dxa"/>
            <w:vAlign w:val="center"/>
          </w:tcPr>
          <w:p w:rsidR="00C4257B" w:rsidRPr="00B422F9" w:rsidRDefault="0037335A" w:rsidP="00B422F9">
            <w:pPr>
              <w:spacing w:after="0" w:line="240" w:lineRule="auto"/>
              <w:jc w:val="center"/>
              <w:rPr>
                <w:rFonts w:ascii="Arial" w:hAnsi="Arial" w:cs="Arial"/>
                <w:sz w:val="16"/>
                <w:szCs w:val="16"/>
              </w:rPr>
            </w:pPr>
            <w:r>
              <w:rPr>
                <w:rFonts w:ascii="Arial" w:hAnsi="Arial" w:cs="Arial"/>
                <w:sz w:val="16"/>
                <w:szCs w:val="16"/>
              </w:rPr>
              <w:t>&gt;63</w:t>
            </w:r>
          </w:p>
        </w:tc>
        <w:tc>
          <w:tcPr>
            <w:tcW w:w="993" w:type="dxa"/>
            <w:vAlign w:val="center"/>
          </w:tcPr>
          <w:p w:rsidR="00C4257B" w:rsidRPr="00B422F9" w:rsidRDefault="0037335A" w:rsidP="00B422F9">
            <w:pPr>
              <w:spacing w:after="0" w:line="240" w:lineRule="auto"/>
              <w:jc w:val="center"/>
              <w:rPr>
                <w:rFonts w:ascii="Arial" w:hAnsi="Arial" w:cs="Arial"/>
                <w:sz w:val="16"/>
                <w:szCs w:val="16"/>
              </w:rPr>
            </w:pPr>
            <w:r>
              <w:rPr>
                <w:rFonts w:ascii="Arial" w:hAnsi="Arial" w:cs="Arial"/>
                <w:sz w:val="16"/>
                <w:szCs w:val="16"/>
              </w:rPr>
              <w:t>2.6</w:t>
            </w:r>
          </w:p>
        </w:tc>
        <w:tc>
          <w:tcPr>
            <w:tcW w:w="1314" w:type="dxa"/>
            <w:vAlign w:val="center"/>
          </w:tcPr>
          <w:p w:rsidR="00C4257B" w:rsidRPr="00B422F9" w:rsidRDefault="0037335A" w:rsidP="00B422F9">
            <w:pPr>
              <w:spacing w:after="0" w:line="240" w:lineRule="auto"/>
              <w:jc w:val="center"/>
              <w:rPr>
                <w:rFonts w:ascii="Arial" w:hAnsi="Arial" w:cs="Arial"/>
                <w:sz w:val="16"/>
                <w:szCs w:val="16"/>
              </w:rPr>
            </w:pPr>
            <w:r>
              <w:rPr>
                <w:rFonts w:ascii="Arial" w:hAnsi="Arial" w:cs="Arial"/>
                <w:sz w:val="16"/>
                <w:szCs w:val="16"/>
              </w:rPr>
              <w:t>&gt;84.7</w:t>
            </w:r>
          </w:p>
        </w:tc>
      </w:tr>
      <w:tr w:rsidR="00C4257B" w:rsidRPr="00C4257B" w:rsidTr="0037335A">
        <w:trPr>
          <w:trHeight w:val="315"/>
          <w:jc w:val="center"/>
        </w:trPr>
        <w:tc>
          <w:tcPr>
            <w:tcW w:w="2689" w:type="dxa"/>
            <w:vAlign w:val="center"/>
          </w:tcPr>
          <w:p w:rsidR="00C4257B" w:rsidRPr="00C4257B" w:rsidRDefault="003B0A69" w:rsidP="003B0A69">
            <w:pPr>
              <w:spacing w:after="0" w:line="240" w:lineRule="auto"/>
              <w:rPr>
                <w:rFonts w:ascii="Arial" w:hAnsi="Arial" w:cs="Arial"/>
                <w:sz w:val="18"/>
                <w:szCs w:val="18"/>
              </w:rPr>
            </w:pPr>
            <w:r>
              <w:rPr>
                <w:rFonts w:ascii="Arial" w:hAnsi="Arial" w:cs="Arial"/>
                <w:sz w:val="18"/>
                <w:szCs w:val="18"/>
              </w:rPr>
              <w:t>Aire acondicionado refrigerado por agua.</w:t>
            </w:r>
          </w:p>
        </w:tc>
        <w:tc>
          <w:tcPr>
            <w:tcW w:w="1559" w:type="dxa"/>
            <w:vAlign w:val="center"/>
          </w:tcPr>
          <w:p w:rsidR="00C4257B" w:rsidRPr="00B422F9" w:rsidRDefault="00B422F9" w:rsidP="00B422F9">
            <w:pPr>
              <w:spacing w:after="0" w:line="240" w:lineRule="auto"/>
              <w:jc w:val="center"/>
              <w:rPr>
                <w:rFonts w:ascii="Arial" w:hAnsi="Arial" w:cs="Arial"/>
                <w:sz w:val="16"/>
                <w:szCs w:val="16"/>
              </w:rPr>
            </w:pPr>
            <w:r w:rsidRPr="00B422F9">
              <w:rPr>
                <w:rFonts w:ascii="Arial" w:hAnsi="Arial" w:cs="Arial"/>
                <w:sz w:val="16"/>
                <w:szCs w:val="16"/>
              </w:rPr>
              <w:t>&lt;65,000</w:t>
            </w:r>
          </w:p>
        </w:tc>
        <w:tc>
          <w:tcPr>
            <w:tcW w:w="992" w:type="dxa"/>
            <w:vAlign w:val="center"/>
          </w:tcPr>
          <w:p w:rsidR="00C4257B" w:rsidRPr="00B422F9" w:rsidRDefault="00B422F9" w:rsidP="00B422F9">
            <w:pPr>
              <w:spacing w:after="0" w:line="240" w:lineRule="auto"/>
              <w:jc w:val="center"/>
              <w:rPr>
                <w:rFonts w:ascii="Arial" w:hAnsi="Arial" w:cs="Arial"/>
                <w:sz w:val="16"/>
                <w:szCs w:val="16"/>
              </w:rPr>
            </w:pPr>
            <w:r w:rsidRPr="00B422F9">
              <w:rPr>
                <w:rFonts w:ascii="Arial" w:hAnsi="Arial" w:cs="Arial"/>
                <w:sz w:val="16"/>
                <w:szCs w:val="16"/>
              </w:rPr>
              <w:t>&lt;19</w:t>
            </w:r>
          </w:p>
        </w:tc>
        <w:tc>
          <w:tcPr>
            <w:tcW w:w="992" w:type="dxa"/>
            <w:vAlign w:val="center"/>
          </w:tcPr>
          <w:p w:rsidR="00C4257B" w:rsidRPr="00B422F9" w:rsidRDefault="0037335A" w:rsidP="00B422F9">
            <w:pPr>
              <w:spacing w:after="0" w:line="240" w:lineRule="auto"/>
              <w:jc w:val="center"/>
              <w:rPr>
                <w:rFonts w:ascii="Arial" w:hAnsi="Arial" w:cs="Arial"/>
                <w:sz w:val="16"/>
                <w:szCs w:val="16"/>
              </w:rPr>
            </w:pPr>
            <w:r>
              <w:rPr>
                <w:rFonts w:ascii="Arial" w:hAnsi="Arial" w:cs="Arial"/>
                <w:sz w:val="16"/>
                <w:szCs w:val="16"/>
              </w:rPr>
              <w:t>&lt;5.4</w:t>
            </w:r>
          </w:p>
        </w:tc>
        <w:tc>
          <w:tcPr>
            <w:tcW w:w="993" w:type="dxa"/>
            <w:vAlign w:val="center"/>
          </w:tcPr>
          <w:p w:rsidR="00C4257B" w:rsidRPr="00B422F9" w:rsidRDefault="0037335A" w:rsidP="00B422F9">
            <w:pPr>
              <w:spacing w:after="0" w:line="240" w:lineRule="auto"/>
              <w:jc w:val="center"/>
              <w:rPr>
                <w:rFonts w:ascii="Arial" w:hAnsi="Arial" w:cs="Arial"/>
                <w:sz w:val="16"/>
                <w:szCs w:val="16"/>
              </w:rPr>
            </w:pPr>
            <w:r>
              <w:rPr>
                <w:rFonts w:ascii="Arial" w:hAnsi="Arial" w:cs="Arial"/>
                <w:sz w:val="16"/>
                <w:szCs w:val="16"/>
              </w:rPr>
              <w:t>3.6</w:t>
            </w:r>
          </w:p>
        </w:tc>
        <w:tc>
          <w:tcPr>
            <w:tcW w:w="1314" w:type="dxa"/>
            <w:vAlign w:val="center"/>
          </w:tcPr>
          <w:p w:rsidR="00C4257B" w:rsidRPr="00B422F9" w:rsidRDefault="0037335A" w:rsidP="00B422F9">
            <w:pPr>
              <w:spacing w:after="0" w:line="240" w:lineRule="auto"/>
              <w:jc w:val="center"/>
              <w:rPr>
                <w:rFonts w:ascii="Arial" w:hAnsi="Arial" w:cs="Arial"/>
                <w:sz w:val="16"/>
                <w:szCs w:val="16"/>
              </w:rPr>
            </w:pPr>
            <w:r>
              <w:rPr>
                <w:rFonts w:ascii="Arial" w:hAnsi="Arial" w:cs="Arial"/>
                <w:sz w:val="16"/>
                <w:szCs w:val="16"/>
              </w:rPr>
              <w:t>&lt;5.4</w:t>
            </w:r>
          </w:p>
        </w:tc>
      </w:tr>
      <w:tr w:rsidR="003B0A69" w:rsidRPr="00C4257B" w:rsidTr="0037335A">
        <w:trPr>
          <w:trHeight w:val="70"/>
          <w:jc w:val="center"/>
        </w:trPr>
        <w:tc>
          <w:tcPr>
            <w:tcW w:w="2689" w:type="dxa"/>
            <w:vAlign w:val="center"/>
          </w:tcPr>
          <w:p w:rsidR="003B0A69" w:rsidRDefault="003B0A69" w:rsidP="003B0A69">
            <w:pPr>
              <w:spacing w:after="0" w:line="240" w:lineRule="auto"/>
            </w:pPr>
            <w:r w:rsidRPr="0059463A">
              <w:rPr>
                <w:rFonts w:ascii="Arial" w:hAnsi="Arial" w:cs="Arial"/>
                <w:sz w:val="18"/>
                <w:szCs w:val="18"/>
              </w:rPr>
              <w:t>Aire acondicionado refrigerado por agua.</w:t>
            </w:r>
          </w:p>
        </w:tc>
        <w:tc>
          <w:tcPr>
            <w:tcW w:w="1559" w:type="dxa"/>
            <w:vAlign w:val="center"/>
          </w:tcPr>
          <w:p w:rsidR="003B0A69" w:rsidRPr="00B422F9" w:rsidRDefault="00B422F9" w:rsidP="00B422F9">
            <w:pPr>
              <w:spacing w:after="0" w:line="240" w:lineRule="auto"/>
              <w:jc w:val="center"/>
              <w:rPr>
                <w:rFonts w:ascii="Arial" w:hAnsi="Arial" w:cs="Arial"/>
                <w:sz w:val="16"/>
                <w:szCs w:val="16"/>
              </w:rPr>
            </w:pPr>
            <w:r w:rsidRPr="00B422F9">
              <w:rPr>
                <w:rFonts w:ascii="Arial" w:hAnsi="Arial" w:cs="Arial"/>
                <w:sz w:val="16"/>
                <w:szCs w:val="16"/>
              </w:rPr>
              <w:t>65,000 a 135,000</w:t>
            </w:r>
          </w:p>
        </w:tc>
        <w:tc>
          <w:tcPr>
            <w:tcW w:w="992" w:type="dxa"/>
            <w:vAlign w:val="center"/>
          </w:tcPr>
          <w:p w:rsidR="003B0A69" w:rsidRPr="00B422F9" w:rsidRDefault="00B422F9" w:rsidP="00B422F9">
            <w:pPr>
              <w:spacing w:after="0" w:line="240" w:lineRule="auto"/>
              <w:jc w:val="center"/>
              <w:rPr>
                <w:rFonts w:ascii="Arial" w:hAnsi="Arial" w:cs="Arial"/>
                <w:sz w:val="16"/>
                <w:szCs w:val="16"/>
              </w:rPr>
            </w:pPr>
            <w:r w:rsidRPr="00B422F9">
              <w:rPr>
                <w:rFonts w:ascii="Arial" w:hAnsi="Arial" w:cs="Arial"/>
                <w:sz w:val="16"/>
                <w:szCs w:val="16"/>
              </w:rPr>
              <w:t>19 a 40</w:t>
            </w:r>
          </w:p>
        </w:tc>
        <w:tc>
          <w:tcPr>
            <w:tcW w:w="992" w:type="dxa"/>
            <w:vAlign w:val="center"/>
          </w:tcPr>
          <w:p w:rsidR="003B0A69" w:rsidRPr="00B422F9" w:rsidRDefault="0037335A" w:rsidP="00B422F9">
            <w:pPr>
              <w:spacing w:after="0" w:line="240" w:lineRule="auto"/>
              <w:jc w:val="center"/>
              <w:rPr>
                <w:rFonts w:ascii="Arial" w:hAnsi="Arial" w:cs="Arial"/>
                <w:sz w:val="16"/>
                <w:szCs w:val="16"/>
              </w:rPr>
            </w:pPr>
            <w:r>
              <w:rPr>
                <w:rFonts w:ascii="Arial" w:hAnsi="Arial" w:cs="Arial"/>
                <w:sz w:val="16"/>
                <w:szCs w:val="16"/>
              </w:rPr>
              <w:t>5.4 a 11.3</w:t>
            </w:r>
          </w:p>
        </w:tc>
        <w:tc>
          <w:tcPr>
            <w:tcW w:w="993" w:type="dxa"/>
            <w:vAlign w:val="center"/>
          </w:tcPr>
          <w:p w:rsidR="003B0A69" w:rsidRPr="00B422F9" w:rsidRDefault="0037335A" w:rsidP="00B422F9">
            <w:pPr>
              <w:spacing w:after="0" w:line="240" w:lineRule="auto"/>
              <w:jc w:val="center"/>
              <w:rPr>
                <w:rFonts w:ascii="Arial" w:hAnsi="Arial" w:cs="Arial"/>
                <w:sz w:val="16"/>
                <w:szCs w:val="16"/>
              </w:rPr>
            </w:pPr>
            <w:r>
              <w:rPr>
                <w:rFonts w:ascii="Arial" w:hAnsi="Arial" w:cs="Arial"/>
                <w:sz w:val="16"/>
                <w:szCs w:val="16"/>
              </w:rPr>
              <w:t>3.4</w:t>
            </w:r>
          </w:p>
        </w:tc>
        <w:tc>
          <w:tcPr>
            <w:tcW w:w="1314" w:type="dxa"/>
            <w:vAlign w:val="center"/>
          </w:tcPr>
          <w:p w:rsidR="003B0A69" w:rsidRPr="00B422F9" w:rsidRDefault="0037335A" w:rsidP="00B422F9">
            <w:pPr>
              <w:spacing w:after="0" w:line="240" w:lineRule="auto"/>
              <w:jc w:val="center"/>
              <w:rPr>
                <w:rFonts w:ascii="Arial" w:hAnsi="Arial" w:cs="Arial"/>
                <w:sz w:val="16"/>
                <w:szCs w:val="16"/>
              </w:rPr>
            </w:pPr>
            <w:r>
              <w:rPr>
                <w:rFonts w:ascii="Arial" w:hAnsi="Arial" w:cs="Arial"/>
                <w:sz w:val="16"/>
                <w:szCs w:val="16"/>
              </w:rPr>
              <w:t>5.7 a 11.7</w:t>
            </w:r>
          </w:p>
        </w:tc>
      </w:tr>
      <w:tr w:rsidR="003B0A69" w:rsidRPr="00C4257B" w:rsidTr="0037335A">
        <w:trPr>
          <w:trHeight w:val="345"/>
          <w:jc w:val="center"/>
        </w:trPr>
        <w:tc>
          <w:tcPr>
            <w:tcW w:w="2689" w:type="dxa"/>
            <w:vAlign w:val="center"/>
          </w:tcPr>
          <w:p w:rsidR="003B0A69" w:rsidRDefault="003B0A69" w:rsidP="003B0A69">
            <w:pPr>
              <w:spacing w:after="0" w:line="240" w:lineRule="auto"/>
            </w:pPr>
            <w:r w:rsidRPr="0059463A">
              <w:rPr>
                <w:rFonts w:ascii="Arial" w:hAnsi="Arial" w:cs="Arial"/>
                <w:sz w:val="18"/>
                <w:szCs w:val="18"/>
              </w:rPr>
              <w:t>Aire acondicionado refrigerado por agua.</w:t>
            </w:r>
          </w:p>
        </w:tc>
        <w:tc>
          <w:tcPr>
            <w:tcW w:w="1559" w:type="dxa"/>
            <w:vAlign w:val="center"/>
          </w:tcPr>
          <w:p w:rsidR="003B0A69" w:rsidRPr="00B422F9" w:rsidRDefault="00B422F9" w:rsidP="00B422F9">
            <w:pPr>
              <w:spacing w:after="0" w:line="240" w:lineRule="auto"/>
              <w:jc w:val="center"/>
              <w:rPr>
                <w:rFonts w:ascii="Arial" w:hAnsi="Arial" w:cs="Arial"/>
                <w:sz w:val="16"/>
                <w:szCs w:val="16"/>
              </w:rPr>
            </w:pPr>
            <w:r w:rsidRPr="00B422F9">
              <w:rPr>
                <w:rFonts w:ascii="Arial" w:hAnsi="Arial" w:cs="Arial"/>
                <w:sz w:val="16"/>
                <w:szCs w:val="16"/>
              </w:rPr>
              <w:t>&gt;135,000</w:t>
            </w:r>
          </w:p>
        </w:tc>
        <w:tc>
          <w:tcPr>
            <w:tcW w:w="992" w:type="dxa"/>
            <w:vAlign w:val="center"/>
          </w:tcPr>
          <w:p w:rsidR="003B0A69" w:rsidRPr="00B422F9" w:rsidRDefault="00B422F9" w:rsidP="00B422F9">
            <w:pPr>
              <w:spacing w:after="0" w:line="240" w:lineRule="auto"/>
              <w:jc w:val="center"/>
              <w:rPr>
                <w:rFonts w:ascii="Arial" w:hAnsi="Arial" w:cs="Arial"/>
                <w:sz w:val="16"/>
                <w:szCs w:val="16"/>
              </w:rPr>
            </w:pPr>
            <w:r w:rsidRPr="00B422F9">
              <w:rPr>
                <w:rFonts w:ascii="Arial" w:hAnsi="Arial" w:cs="Arial"/>
                <w:sz w:val="16"/>
                <w:szCs w:val="16"/>
              </w:rPr>
              <w:t>&gt;40</w:t>
            </w:r>
          </w:p>
        </w:tc>
        <w:tc>
          <w:tcPr>
            <w:tcW w:w="992" w:type="dxa"/>
            <w:vAlign w:val="center"/>
          </w:tcPr>
          <w:p w:rsidR="003B0A69" w:rsidRPr="00B422F9" w:rsidRDefault="0037335A" w:rsidP="00B422F9">
            <w:pPr>
              <w:spacing w:after="0" w:line="240" w:lineRule="auto"/>
              <w:jc w:val="center"/>
              <w:rPr>
                <w:rFonts w:ascii="Arial" w:hAnsi="Arial" w:cs="Arial"/>
                <w:sz w:val="16"/>
                <w:szCs w:val="16"/>
              </w:rPr>
            </w:pPr>
            <w:r>
              <w:rPr>
                <w:rFonts w:ascii="Arial" w:hAnsi="Arial" w:cs="Arial"/>
                <w:sz w:val="16"/>
                <w:szCs w:val="16"/>
              </w:rPr>
              <w:t>&gt;11.3</w:t>
            </w:r>
          </w:p>
        </w:tc>
        <w:tc>
          <w:tcPr>
            <w:tcW w:w="993" w:type="dxa"/>
            <w:vAlign w:val="center"/>
          </w:tcPr>
          <w:p w:rsidR="003B0A69" w:rsidRPr="00B422F9" w:rsidRDefault="0037335A" w:rsidP="00B422F9">
            <w:pPr>
              <w:spacing w:after="0" w:line="240" w:lineRule="auto"/>
              <w:jc w:val="center"/>
              <w:rPr>
                <w:rFonts w:ascii="Arial" w:hAnsi="Arial" w:cs="Arial"/>
                <w:sz w:val="16"/>
                <w:szCs w:val="16"/>
              </w:rPr>
            </w:pPr>
            <w:r>
              <w:rPr>
                <w:rFonts w:ascii="Arial" w:hAnsi="Arial" w:cs="Arial"/>
                <w:sz w:val="16"/>
                <w:szCs w:val="16"/>
              </w:rPr>
              <w:t>3.2</w:t>
            </w:r>
          </w:p>
        </w:tc>
        <w:tc>
          <w:tcPr>
            <w:tcW w:w="1314" w:type="dxa"/>
            <w:vAlign w:val="center"/>
          </w:tcPr>
          <w:p w:rsidR="003B0A69" w:rsidRPr="00B422F9" w:rsidRDefault="0037335A" w:rsidP="00B422F9">
            <w:pPr>
              <w:spacing w:after="0" w:line="240" w:lineRule="auto"/>
              <w:jc w:val="center"/>
              <w:rPr>
                <w:rFonts w:ascii="Arial" w:hAnsi="Arial" w:cs="Arial"/>
                <w:sz w:val="16"/>
                <w:szCs w:val="16"/>
              </w:rPr>
            </w:pPr>
            <w:r>
              <w:rPr>
                <w:rFonts w:ascii="Arial" w:hAnsi="Arial" w:cs="Arial"/>
                <w:sz w:val="16"/>
                <w:szCs w:val="16"/>
              </w:rPr>
              <w:t>&gt;12.2</w:t>
            </w:r>
          </w:p>
        </w:tc>
      </w:tr>
    </w:tbl>
    <w:p w:rsidR="004E7614" w:rsidRDefault="00C4257B" w:rsidP="00A522F4">
      <w:pPr>
        <w:spacing w:after="0"/>
      </w:pPr>
      <w:r>
        <w:rPr>
          <w:rFonts w:cs="Calibri"/>
          <w:kern w:val="24"/>
          <w:sz w:val="18"/>
          <w:szCs w:val="18"/>
        </w:rPr>
        <w:t xml:space="preserve">          </w:t>
      </w:r>
      <w:r w:rsidRPr="004E7614">
        <w:rPr>
          <w:rFonts w:cs="Calibri"/>
          <w:kern w:val="24"/>
          <w:sz w:val="18"/>
          <w:szCs w:val="18"/>
        </w:rPr>
        <w:t xml:space="preserve">Fuente: </w:t>
      </w:r>
      <w:r w:rsidR="0037335A" w:rsidRPr="004E7614">
        <w:rPr>
          <w:rFonts w:cs="Calibri"/>
          <w:kern w:val="24"/>
          <w:sz w:val="18"/>
          <w:szCs w:val="18"/>
        </w:rPr>
        <w:t>Adapta</w:t>
      </w:r>
      <w:r w:rsidR="0037335A">
        <w:rPr>
          <w:rFonts w:cs="Calibri"/>
          <w:kern w:val="24"/>
          <w:sz w:val="18"/>
          <w:szCs w:val="18"/>
        </w:rPr>
        <w:t xml:space="preserve">ción de diversos </w:t>
      </w:r>
      <w:r w:rsidR="0037335A" w:rsidRPr="004E7614">
        <w:rPr>
          <w:rFonts w:cs="Calibri"/>
          <w:kern w:val="24"/>
          <w:sz w:val="18"/>
          <w:szCs w:val="18"/>
        </w:rPr>
        <w:t>documentos técnicos.</w:t>
      </w:r>
    </w:p>
    <w:p w:rsidR="004E7614" w:rsidRDefault="004E7614" w:rsidP="00A522F4">
      <w:pPr>
        <w:spacing w:after="0"/>
      </w:pPr>
    </w:p>
    <w:p w:rsidR="00B73C74" w:rsidRPr="00760E5D" w:rsidRDefault="00B73C74" w:rsidP="00A522F4">
      <w:pPr>
        <w:spacing w:after="0"/>
      </w:pPr>
    </w:p>
    <w:tbl>
      <w:tblPr>
        <w:tblStyle w:val="Tablaconcuadrcula"/>
        <w:tblW w:w="0" w:type="auto"/>
        <w:jc w:val="center"/>
        <w:tblLook w:val="04A0" w:firstRow="1" w:lastRow="0" w:firstColumn="1" w:lastColumn="0" w:noHBand="0" w:noVBand="1"/>
      </w:tblPr>
      <w:tblGrid>
        <w:gridCol w:w="1555"/>
        <w:gridCol w:w="2219"/>
        <w:gridCol w:w="1466"/>
        <w:gridCol w:w="1559"/>
        <w:gridCol w:w="1701"/>
      </w:tblGrid>
      <w:tr w:rsidR="0029603F" w:rsidRPr="00760E5D" w:rsidTr="00131EA5">
        <w:trPr>
          <w:trHeight w:val="364"/>
          <w:jc w:val="center"/>
        </w:trPr>
        <w:tc>
          <w:tcPr>
            <w:tcW w:w="8500" w:type="dxa"/>
            <w:gridSpan w:val="5"/>
            <w:shd w:val="clear" w:color="auto" w:fill="D9D9D9" w:themeFill="background1" w:themeFillShade="D9"/>
            <w:vAlign w:val="center"/>
          </w:tcPr>
          <w:p w:rsidR="0029603F" w:rsidRPr="00760E5D" w:rsidRDefault="0029603F" w:rsidP="00131EA5">
            <w:pPr>
              <w:spacing w:after="0"/>
              <w:jc w:val="center"/>
              <w:rPr>
                <w:rFonts w:ascii="Arial" w:hAnsi="Arial" w:cs="Arial"/>
                <w:b/>
                <w:sz w:val="18"/>
                <w:szCs w:val="18"/>
              </w:rPr>
            </w:pPr>
            <w:r w:rsidRPr="00760E5D">
              <w:rPr>
                <w:rFonts w:ascii="Arial" w:hAnsi="Arial" w:cs="Arial"/>
                <w:b/>
                <w:sz w:val="18"/>
                <w:szCs w:val="18"/>
              </w:rPr>
              <w:t>Tecnología tipo - Iluminación</w:t>
            </w:r>
          </w:p>
        </w:tc>
      </w:tr>
      <w:tr w:rsidR="0029603F" w:rsidRPr="00760E5D" w:rsidTr="00131EA5">
        <w:trPr>
          <w:jc w:val="center"/>
        </w:trPr>
        <w:tc>
          <w:tcPr>
            <w:tcW w:w="1555" w:type="dxa"/>
            <w:shd w:val="clear" w:color="auto" w:fill="D9D9D9" w:themeFill="background1" w:themeFillShade="D9"/>
            <w:vAlign w:val="center"/>
          </w:tcPr>
          <w:p w:rsidR="0029603F" w:rsidRPr="0037335A" w:rsidRDefault="0029603F" w:rsidP="0029603F">
            <w:pPr>
              <w:spacing w:after="0" w:line="240" w:lineRule="auto"/>
              <w:jc w:val="center"/>
              <w:rPr>
                <w:rFonts w:ascii="Arial" w:hAnsi="Arial" w:cs="Arial"/>
                <w:b/>
                <w:sz w:val="16"/>
                <w:szCs w:val="16"/>
              </w:rPr>
            </w:pPr>
            <w:r w:rsidRPr="0037335A">
              <w:rPr>
                <w:rFonts w:ascii="Arial" w:hAnsi="Arial" w:cs="Arial"/>
                <w:b/>
                <w:sz w:val="16"/>
                <w:szCs w:val="16"/>
              </w:rPr>
              <w:t>Lámpara</w:t>
            </w:r>
          </w:p>
        </w:tc>
        <w:tc>
          <w:tcPr>
            <w:tcW w:w="2219" w:type="dxa"/>
            <w:shd w:val="clear" w:color="auto" w:fill="D9D9D9" w:themeFill="background1" w:themeFillShade="D9"/>
            <w:vAlign w:val="center"/>
          </w:tcPr>
          <w:p w:rsidR="0029603F" w:rsidRPr="0037335A" w:rsidRDefault="0029603F" w:rsidP="0029603F">
            <w:pPr>
              <w:spacing w:after="0" w:line="240" w:lineRule="auto"/>
              <w:jc w:val="center"/>
              <w:rPr>
                <w:rFonts w:ascii="Arial" w:hAnsi="Arial" w:cs="Arial"/>
                <w:b/>
                <w:sz w:val="16"/>
                <w:szCs w:val="16"/>
              </w:rPr>
            </w:pPr>
            <w:r w:rsidRPr="0037335A">
              <w:rPr>
                <w:rFonts w:ascii="Arial" w:hAnsi="Arial" w:cs="Arial"/>
                <w:b/>
                <w:sz w:val="16"/>
                <w:szCs w:val="16"/>
              </w:rPr>
              <w:t>Subtipo</w:t>
            </w:r>
          </w:p>
        </w:tc>
        <w:tc>
          <w:tcPr>
            <w:tcW w:w="1466" w:type="dxa"/>
            <w:shd w:val="clear" w:color="auto" w:fill="D9D9D9" w:themeFill="background1" w:themeFillShade="D9"/>
            <w:vAlign w:val="center"/>
          </w:tcPr>
          <w:p w:rsidR="0029603F" w:rsidRPr="0037335A" w:rsidRDefault="0029603F" w:rsidP="0029603F">
            <w:pPr>
              <w:spacing w:after="0" w:line="240" w:lineRule="auto"/>
              <w:jc w:val="center"/>
              <w:rPr>
                <w:rFonts w:ascii="Arial" w:hAnsi="Arial" w:cs="Arial"/>
                <w:b/>
                <w:sz w:val="16"/>
                <w:szCs w:val="16"/>
              </w:rPr>
            </w:pPr>
            <w:r w:rsidRPr="0037335A">
              <w:rPr>
                <w:rFonts w:ascii="Arial" w:hAnsi="Arial" w:cs="Arial"/>
                <w:b/>
                <w:sz w:val="16"/>
                <w:szCs w:val="16"/>
              </w:rPr>
              <w:t>Rango de potencia (W)</w:t>
            </w:r>
          </w:p>
        </w:tc>
        <w:tc>
          <w:tcPr>
            <w:tcW w:w="1559" w:type="dxa"/>
            <w:shd w:val="clear" w:color="auto" w:fill="D9D9D9" w:themeFill="background1" w:themeFillShade="D9"/>
            <w:vAlign w:val="center"/>
          </w:tcPr>
          <w:p w:rsidR="0029603F" w:rsidRPr="0037335A" w:rsidRDefault="0029603F" w:rsidP="0029603F">
            <w:pPr>
              <w:spacing w:after="0" w:line="240" w:lineRule="auto"/>
              <w:jc w:val="center"/>
              <w:rPr>
                <w:rFonts w:ascii="Arial" w:hAnsi="Arial" w:cs="Arial"/>
                <w:b/>
                <w:sz w:val="16"/>
                <w:szCs w:val="16"/>
              </w:rPr>
            </w:pPr>
            <w:r w:rsidRPr="0037335A">
              <w:rPr>
                <w:rFonts w:ascii="Arial" w:hAnsi="Arial" w:cs="Arial"/>
                <w:b/>
                <w:sz w:val="16"/>
                <w:szCs w:val="16"/>
              </w:rPr>
              <w:t>Flujo luminoso (lm)</w:t>
            </w:r>
          </w:p>
        </w:tc>
        <w:tc>
          <w:tcPr>
            <w:tcW w:w="1701" w:type="dxa"/>
            <w:shd w:val="clear" w:color="auto" w:fill="D9D9D9" w:themeFill="background1" w:themeFillShade="D9"/>
            <w:vAlign w:val="center"/>
          </w:tcPr>
          <w:p w:rsidR="0029603F" w:rsidRPr="0037335A" w:rsidRDefault="0029603F" w:rsidP="0029603F">
            <w:pPr>
              <w:spacing w:after="0" w:line="240" w:lineRule="auto"/>
              <w:jc w:val="center"/>
              <w:rPr>
                <w:rFonts w:ascii="Arial" w:hAnsi="Arial" w:cs="Arial"/>
                <w:b/>
                <w:sz w:val="16"/>
                <w:szCs w:val="16"/>
              </w:rPr>
            </w:pPr>
            <w:r w:rsidRPr="0037335A">
              <w:rPr>
                <w:rFonts w:ascii="Arial" w:hAnsi="Arial" w:cs="Arial"/>
                <w:b/>
                <w:sz w:val="16"/>
                <w:szCs w:val="16"/>
              </w:rPr>
              <w:t>Rendimiento (lm/W)</w:t>
            </w:r>
          </w:p>
        </w:tc>
      </w:tr>
      <w:tr w:rsidR="0029603F" w:rsidRPr="00760E5D" w:rsidTr="00131EA5">
        <w:trPr>
          <w:jc w:val="center"/>
        </w:trPr>
        <w:tc>
          <w:tcPr>
            <w:tcW w:w="1555" w:type="dxa"/>
            <w:vMerge w:val="restart"/>
            <w:vAlign w:val="center"/>
          </w:tcPr>
          <w:p w:rsidR="0029603F" w:rsidRPr="0037335A" w:rsidRDefault="0029603F" w:rsidP="0029603F">
            <w:pPr>
              <w:spacing w:after="0" w:line="240" w:lineRule="auto"/>
              <w:jc w:val="center"/>
              <w:rPr>
                <w:rFonts w:ascii="Arial" w:hAnsi="Arial" w:cs="Arial"/>
                <w:sz w:val="16"/>
                <w:szCs w:val="16"/>
              </w:rPr>
            </w:pPr>
            <w:r w:rsidRPr="0037335A">
              <w:rPr>
                <w:rFonts w:ascii="Arial" w:hAnsi="Arial" w:cs="Arial"/>
                <w:sz w:val="16"/>
                <w:szCs w:val="16"/>
              </w:rPr>
              <w:t>Incandescente</w:t>
            </w:r>
          </w:p>
        </w:tc>
        <w:tc>
          <w:tcPr>
            <w:tcW w:w="2219" w:type="dxa"/>
            <w:vMerge w:val="restart"/>
            <w:vAlign w:val="center"/>
          </w:tcPr>
          <w:p w:rsidR="0029603F" w:rsidRPr="0037335A" w:rsidRDefault="0029603F" w:rsidP="0029603F">
            <w:pPr>
              <w:spacing w:after="0" w:line="240" w:lineRule="auto"/>
              <w:jc w:val="center"/>
              <w:rPr>
                <w:rFonts w:ascii="Arial" w:hAnsi="Arial" w:cs="Arial"/>
                <w:sz w:val="16"/>
                <w:szCs w:val="16"/>
              </w:rPr>
            </w:pPr>
            <w:r w:rsidRPr="0037335A">
              <w:rPr>
                <w:rFonts w:ascii="Arial" w:hAnsi="Arial" w:cs="Arial"/>
                <w:sz w:val="16"/>
                <w:szCs w:val="16"/>
              </w:rPr>
              <w:t>Estándar</w:t>
            </w:r>
          </w:p>
        </w:tc>
        <w:tc>
          <w:tcPr>
            <w:tcW w:w="1466" w:type="dxa"/>
          </w:tcPr>
          <w:p w:rsidR="0029603F" w:rsidRPr="0037335A" w:rsidRDefault="0037335A" w:rsidP="0029603F">
            <w:pPr>
              <w:spacing w:after="0" w:line="240" w:lineRule="auto"/>
              <w:jc w:val="center"/>
              <w:rPr>
                <w:rFonts w:ascii="Arial" w:hAnsi="Arial" w:cs="Arial"/>
                <w:sz w:val="16"/>
                <w:szCs w:val="16"/>
              </w:rPr>
            </w:pPr>
            <w:r>
              <w:rPr>
                <w:rFonts w:ascii="Arial" w:hAnsi="Arial" w:cs="Arial"/>
                <w:sz w:val="16"/>
                <w:szCs w:val="16"/>
              </w:rPr>
              <w:t>&lt;</w:t>
            </w:r>
            <w:r w:rsidR="0029603F" w:rsidRPr="0037335A">
              <w:rPr>
                <w:rFonts w:ascii="Arial" w:hAnsi="Arial" w:cs="Arial"/>
                <w:sz w:val="16"/>
                <w:szCs w:val="16"/>
              </w:rPr>
              <w:t>40</w:t>
            </w:r>
          </w:p>
        </w:tc>
        <w:tc>
          <w:tcPr>
            <w:tcW w:w="1559" w:type="dxa"/>
          </w:tcPr>
          <w:p w:rsidR="0029603F" w:rsidRPr="0037335A" w:rsidRDefault="0029603F" w:rsidP="0029603F">
            <w:pPr>
              <w:spacing w:after="0" w:line="240" w:lineRule="auto"/>
              <w:jc w:val="center"/>
              <w:rPr>
                <w:rFonts w:ascii="Arial" w:hAnsi="Arial" w:cs="Arial"/>
                <w:sz w:val="16"/>
                <w:szCs w:val="16"/>
              </w:rPr>
            </w:pPr>
            <w:r w:rsidRPr="0037335A">
              <w:rPr>
                <w:rFonts w:ascii="Arial" w:hAnsi="Arial" w:cs="Arial"/>
                <w:sz w:val="16"/>
                <w:szCs w:val="16"/>
              </w:rPr>
              <w:t>425</w:t>
            </w:r>
          </w:p>
        </w:tc>
        <w:tc>
          <w:tcPr>
            <w:tcW w:w="1701" w:type="dxa"/>
          </w:tcPr>
          <w:p w:rsidR="0029603F" w:rsidRPr="0037335A" w:rsidRDefault="0029603F" w:rsidP="0029603F">
            <w:pPr>
              <w:spacing w:after="0" w:line="240" w:lineRule="auto"/>
              <w:jc w:val="center"/>
              <w:rPr>
                <w:rFonts w:ascii="Arial" w:hAnsi="Arial" w:cs="Arial"/>
                <w:sz w:val="16"/>
                <w:szCs w:val="16"/>
              </w:rPr>
            </w:pPr>
            <w:r w:rsidRPr="0037335A">
              <w:rPr>
                <w:rFonts w:ascii="Arial" w:hAnsi="Arial" w:cs="Arial"/>
                <w:sz w:val="16"/>
                <w:szCs w:val="16"/>
              </w:rPr>
              <w:t>10,63</w:t>
            </w:r>
          </w:p>
        </w:tc>
      </w:tr>
      <w:tr w:rsidR="0029603F" w:rsidRPr="00760E5D" w:rsidTr="00131EA5">
        <w:trPr>
          <w:jc w:val="center"/>
        </w:trPr>
        <w:tc>
          <w:tcPr>
            <w:tcW w:w="1555" w:type="dxa"/>
            <w:vMerge/>
            <w:vAlign w:val="center"/>
          </w:tcPr>
          <w:p w:rsidR="0029603F" w:rsidRPr="0037335A" w:rsidRDefault="0029603F" w:rsidP="0029603F">
            <w:pPr>
              <w:spacing w:after="0" w:line="240" w:lineRule="auto"/>
              <w:jc w:val="center"/>
              <w:rPr>
                <w:rFonts w:ascii="Arial" w:hAnsi="Arial" w:cs="Arial"/>
                <w:sz w:val="16"/>
                <w:szCs w:val="16"/>
              </w:rPr>
            </w:pPr>
          </w:p>
        </w:tc>
        <w:tc>
          <w:tcPr>
            <w:tcW w:w="2219" w:type="dxa"/>
            <w:vMerge/>
            <w:vAlign w:val="center"/>
          </w:tcPr>
          <w:p w:rsidR="0029603F" w:rsidRPr="0037335A" w:rsidRDefault="0029603F" w:rsidP="0029603F">
            <w:pPr>
              <w:spacing w:after="0" w:line="240" w:lineRule="auto"/>
              <w:jc w:val="center"/>
              <w:rPr>
                <w:rFonts w:ascii="Arial" w:hAnsi="Arial" w:cs="Arial"/>
                <w:sz w:val="16"/>
                <w:szCs w:val="16"/>
              </w:rPr>
            </w:pPr>
          </w:p>
        </w:tc>
        <w:tc>
          <w:tcPr>
            <w:tcW w:w="1466" w:type="dxa"/>
          </w:tcPr>
          <w:p w:rsidR="0029603F" w:rsidRPr="0037335A" w:rsidRDefault="0037335A" w:rsidP="0029603F">
            <w:pPr>
              <w:spacing w:after="0" w:line="240" w:lineRule="auto"/>
              <w:jc w:val="center"/>
              <w:rPr>
                <w:rFonts w:ascii="Arial" w:hAnsi="Arial" w:cs="Arial"/>
                <w:sz w:val="16"/>
                <w:szCs w:val="16"/>
              </w:rPr>
            </w:pPr>
            <w:r>
              <w:rPr>
                <w:rFonts w:ascii="Arial" w:hAnsi="Arial" w:cs="Arial"/>
                <w:sz w:val="16"/>
                <w:szCs w:val="16"/>
              </w:rPr>
              <w:t xml:space="preserve">40 a </w:t>
            </w:r>
            <w:r w:rsidR="0029603F" w:rsidRPr="0037335A">
              <w:rPr>
                <w:rFonts w:ascii="Arial" w:hAnsi="Arial" w:cs="Arial"/>
                <w:sz w:val="16"/>
                <w:szCs w:val="16"/>
              </w:rPr>
              <w:t>60</w:t>
            </w:r>
          </w:p>
        </w:tc>
        <w:tc>
          <w:tcPr>
            <w:tcW w:w="1559" w:type="dxa"/>
          </w:tcPr>
          <w:p w:rsidR="0029603F" w:rsidRPr="0037335A" w:rsidRDefault="0029603F" w:rsidP="0029603F">
            <w:pPr>
              <w:spacing w:after="0" w:line="240" w:lineRule="auto"/>
              <w:jc w:val="center"/>
              <w:rPr>
                <w:rFonts w:ascii="Arial" w:hAnsi="Arial" w:cs="Arial"/>
                <w:sz w:val="16"/>
                <w:szCs w:val="16"/>
              </w:rPr>
            </w:pPr>
            <w:r w:rsidRPr="0037335A">
              <w:rPr>
                <w:rFonts w:ascii="Arial" w:hAnsi="Arial" w:cs="Arial"/>
                <w:sz w:val="16"/>
                <w:szCs w:val="16"/>
              </w:rPr>
              <w:t>710</w:t>
            </w:r>
          </w:p>
        </w:tc>
        <w:tc>
          <w:tcPr>
            <w:tcW w:w="1701" w:type="dxa"/>
          </w:tcPr>
          <w:p w:rsidR="0029603F" w:rsidRPr="0037335A" w:rsidRDefault="0029603F" w:rsidP="0029603F">
            <w:pPr>
              <w:spacing w:after="0" w:line="240" w:lineRule="auto"/>
              <w:jc w:val="center"/>
              <w:rPr>
                <w:rFonts w:ascii="Arial" w:hAnsi="Arial" w:cs="Arial"/>
                <w:sz w:val="16"/>
                <w:szCs w:val="16"/>
              </w:rPr>
            </w:pPr>
            <w:r w:rsidRPr="0037335A">
              <w:rPr>
                <w:rFonts w:ascii="Arial" w:hAnsi="Arial" w:cs="Arial"/>
                <w:sz w:val="16"/>
                <w:szCs w:val="16"/>
              </w:rPr>
              <w:t>11,83</w:t>
            </w:r>
          </w:p>
        </w:tc>
      </w:tr>
      <w:tr w:rsidR="0029603F" w:rsidRPr="00760E5D" w:rsidTr="00131EA5">
        <w:trPr>
          <w:jc w:val="center"/>
        </w:trPr>
        <w:tc>
          <w:tcPr>
            <w:tcW w:w="1555" w:type="dxa"/>
            <w:vMerge/>
            <w:vAlign w:val="center"/>
          </w:tcPr>
          <w:p w:rsidR="0029603F" w:rsidRPr="0037335A" w:rsidRDefault="0029603F" w:rsidP="0029603F">
            <w:pPr>
              <w:spacing w:after="0" w:line="240" w:lineRule="auto"/>
              <w:jc w:val="center"/>
              <w:rPr>
                <w:rFonts w:ascii="Arial" w:hAnsi="Arial" w:cs="Arial"/>
                <w:sz w:val="16"/>
                <w:szCs w:val="16"/>
              </w:rPr>
            </w:pPr>
          </w:p>
        </w:tc>
        <w:tc>
          <w:tcPr>
            <w:tcW w:w="2219" w:type="dxa"/>
            <w:vMerge/>
            <w:vAlign w:val="center"/>
          </w:tcPr>
          <w:p w:rsidR="0029603F" w:rsidRPr="0037335A" w:rsidRDefault="0029603F" w:rsidP="0029603F">
            <w:pPr>
              <w:spacing w:after="0" w:line="240" w:lineRule="auto"/>
              <w:jc w:val="center"/>
              <w:rPr>
                <w:rFonts w:ascii="Arial" w:hAnsi="Arial" w:cs="Arial"/>
                <w:sz w:val="16"/>
                <w:szCs w:val="16"/>
              </w:rPr>
            </w:pPr>
          </w:p>
        </w:tc>
        <w:tc>
          <w:tcPr>
            <w:tcW w:w="1466" w:type="dxa"/>
          </w:tcPr>
          <w:p w:rsidR="0029603F" w:rsidRPr="0037335A" w:rsidRDefault="0037335A" w:rsidP="0029603F">
            <w:pPr>
              <w:spacing w:after="0" w:line="240" w:lineRule="auto"/>
              <w:jc w:val="center"/>
              <w:rPr>
                <w:rFonts w:ascii="Arial" w:hAnsi="Arial" w:cs="Arial"/>
                <w:sz w:val="16"/>
                <w:szCs w:val="16"/>
              </w:rPr>
            </w:pPr>
            <w:r>
              <w:rPr>
                <w:rFonts w:ascii="Arial" w:hAnsi="Arial" w:cs="Arial"/>
                <w:sz w:val="16"/>
                <w:szCs w:val="16"/>
              </w:rPr>
              <w:t>&gt;60</w:t>
            </w:r>
          </w:p>
        </w:tc>
        <w:tc>
          <w:tcPr>
            <w:tcW w:w="1559" w:type="dxa"/>
          </w:tcPr>
          <w:p w:rsidR="0029603F" w:rsidRPr="0037335A" w:rsidRDefault="0029603F" w:rsidP="0029603F">
            <w:pPr>
              <w:spacing w:after="0" w:line="240" w:lineRule="auto"/>
              <w:jc w:val="center"/>
              <w:rPr>
                <w:rFonts w:ascii="Arial" w:hAnsi="Arial" w:cs="Arial"/>
                <w:sz w:val="16"/>
                <w:szCs w:val="16"/>
              </w:rPr>
            </w:pPr>
            <w:r w:rsidRPr="0037335A">
              <w:rPr>
                <w:rFonts w:ascii="Arial" w:hAnsi="Arial" w:cs="Arial"/>
                <w:sz w:val="16"/>
                <w:szCs w:val="16"/>
              </w:rPr>
              <w:t>1200</w:t>
            </w:r>
          </w:p>
        </w:tc>
        <w:tc>
          <w:tcPr>
            <w:tcW w:w="1701" w:type="dxa"/>
          </w:tcPr>
          <w:p w:rsidR="0029603F" w:rsidRPr="0037335A" w:rsidRDefault="0029603F" w:rsidP="0029603F">
            <w:pPr>
              <w:spacing w:after="0" w:line="240" w:lineRule="auto"/>
              <w:jc w:val="center"/>
              <w:rPr>
                <w:rFonts w:ascii="Arial" w:hAnsi="Arial" w:cs="Arial"/>
                <w:sz w:val="16"/>
                <w:szCs w:val="16"/>
              </w:rPr>
            </w:pPr>
            <w:r w:rsidRPr="0037335A">
              <w:rPr>
                <w:rFonts w:ascii="Arial" w:hAnsi="Arial" w:cs="Arial"/>
                <w:sz w:val="16"/>
                <w:szCs w:val="16"/>
              </w:rPr>
              <w:t>16</w:t>
            </w:r>
          </w:p>
        </w:tc>
      </w:tr>
      <w:tr w:rsidR="0029603F" w:rsidRPr="00760E5D" w:rsidTr="00131EA5">
        <w:trPr>
          <w:jc w:val="center"/>
        </w:trPr>
        <w:tc>
          <w:tcPr>
            <w:tcW w:w="1555" w:type="dxa"/>
            <w:vMerge w:val="restart"/>
            <w:vAlign w:val="center"/>
          </w:tcPr>
          <w:p w:rsidR="0029603F" w:rsidRPr="0037335A" w:rsidRDefault="0029603F" w:rsidP="0029603F">
            <w:pPr>
              <w:spacing w:after="0" w:line="240" w:lineRule="auto"/>
              <w:jc w:val="center"/>
              <w:rPr>
                <w:rFonts w:ascii="Arial" w:hAnsi="Arial" w:cs="Arial"/>
                <w:sz w:val="16"/>
                <w:szCs w:val="16"/>
              </w:rPr>
            </w:pPr>
            <w:r w:rsidRPr="0037335A">
              <w:rPr>
                <w:rFonts w:ascii="Arial" w:hAnsi="Arial" w:cs="Arial"/>
                <w:sz w:val="16"/>
                <w:szCs w:val="16"/>
              </w:rPr>
              <w:t>Halógena</w:t>
            </w:r>
          </w:p>
        </w:tc>
        <w:tc>
          <w:tcPr>
            <w:tcW w:w="2219" w:type="dxa"/>
            <w:vMerge w:val="restart"/>
            <w:vAlign w:val="center"/>
          </w:tcPr>
          <w:p w:rsidR="0029603F" w:rsidRPr="0037335A" w:rsidRDefault="0029603F" w:rsidP="0029603F">
            <w:pPr>
              <w:spacing w:after="0" w:line="240" w:lineRule="auto"/>
              <w:jc w:val="center"/>
              <w:rPr>
                <w:rFonts w:ascii="Arial" w:hAnsi="Arial" w:cs="Arial"/>
                <w:sz w:val="16"/>
                <w:szCs w:val="16"/>
              </w:rPr>
            </w:pPr>
            <w:r w:rsidRPr="0037335A">
              <w:rPr>
                <w:rFonts w:ascii="Arial" w:hAnsi="Arial" w:cs="Arial"/>
                <w:sz w:val="16"/>
                <w:szCs w:val="16"/>
              </w:rPr>
              <w:t>Estándar</w:t>
            </w:r>
          </w:p>
        </w:tc>
        <w:tc>
          <w:tcPr>
            <w:tcW w:w="1466" w:type="dxa"/>
          </w:tcPr>
          <w:p w:rsidR="0029603F" w:rsidRPr="0037335A" w:rsidRDefault="0037335A" w:rsidP="006877DE">
            <w:pPr>
              <w:spacing w:after="0" w:line="240" w:lineRule="auto"/>
              <w:jc w:val="center"/>
              <w:rPr>
                <w:rFonts w:ascii="Arial" w:hAnsi="Arial" w:cs="Arial"/>
                <w:sz w:val="16"/>
                <w:szCs w:val="16"/>
              </w:rPr>
            </w:pPr>
            <w:r>
              <w:rPr>
                <w:rFonts w:ascii="Arial" w:hAnsi="Arial" w:cs="Arial"/>
                <w:sz w:val="16"/>
                <w:szCs w:val="16"/>
              </w:rPr>
              <w:t>&lt;</w:t>
            </w:r>
            <w:r w:rsidR="006877DE" w:rsidRPr="0037335A">
              <w:rPr>
                <w:rFonts w:ascii="Arial" w:hAnsi="Arial" w:cs="Arial"/>
                <w:sz w:val="16"/>
                <w:szCs w:val="16"/>
              </w:rPr>
              <w:t>28</w:t>
            </w:r>
          </w:p>
        </w:tc>
        <w:tc>
          <w:tcPr>
            <w:tcW w:w="1559" w:type="dxa"/>
          </w:tcPr>
          <w:p w:rsidR="0029603F" w:rsidRPr="0037335A" w:rsidRDefault="006877DE" w:rsidP="006877DE">
            <w:pPr>
              <w:spacing w:after="0" w:line="240" w:lineRule="auto"/>
              <w:jc w:val="center"/>
              <w:rPr>
                <w:rFonts w:ascii="Arial" w:hAnsi="Arial" w:cs="Arial"/>
                <w:sz w:val="16"/>
                <w:szCs w:val="16"/>
              </w:rPr>
            </w:pPr>
            <w:r w:rsidRPr="0037335A">
              <w:rPr>
                <w:rFonts w:ascii="Arial" w:hAnsi="Arial" w:cs="Arial"/>
                <w:sz w:val="16"/>
                <w:szCs w:val="16"/>
              </w:rPr>
              <w:t>370</w:t>
            </w:r>
          </w:p>
        </w:tc>
        <w:tc>
          <w:tcPr>
            <w:tcW w:w="1701" w:type="dxa"/>
          </w:tcPr>
          <w:p w:rsidR="0029603F" w:rsidRPr="0037335A" w:rsidRDefault="006877DE" w:rsidP="006877DE">
            <w:pPr>
              <w:spacing w:after="0" w:line="240" w:lineRule="auto"/>
              <w:jc w:val="center"/>
              <w:rPr>
                <w:rFonts w:ascii="Arial" w:hAnsi="Arial" w:cs="Arial"/>
                <w:sz w:val="16"/>
                <w:szCs w:val="16"/>
              </w:rPr>
            </w:pPr>
            <w:r w:rsidRPr="0037335A">
              <w:rPr>
                <w:rFonts w:ascii="Arial" w:hAnsi="Arial" w:cs="Arial"/>
                <w:sz w:val="16"/>
                <w:szCs w:val="16"/>
              </w:rPr>
              <w:t>13,21</w:t>
            </w:r>
          </w:p>
        </w:tc>
      </w:tr>
      <w:tr w:rsidR="0029603F" w:rsidRPr="00760E5D" w:rsidTr="00131EA5">
        <w:trPr>
          <w:jc w:val="center"/>
        </w:trPr>
        <w:tc>
          <w:tcPr>
            <w:tcW w:w="1555" w:type="dxa"/>
            <w:vMerge/>
            <w:vAlign w:val="center"/>
          </w:tcPr>
          <w:p w:rsidR="0029603F" w:rsidRPr="0037335A" w:rsidRDefault="0029603F" w:rsidP="0029603F">
            <w:pPr>
              <w:spacing w:after="0" w:line="240" w:lineRule="auto"/>
              <w:jc w:val="center"/>
              <w:rPr>
                <w:rFonts w:ascii="Arial" w:hAnsi="Arial" w:cs="Arial"/>
                <w:sz w:val="16"/>
                <w:szCs w:val="16"/>
              </w:rPr>
            </w:pPr>
          </w:p>
        </w:tc>
        <w:tc>
          <w:tcPr>
            <w:tcW w:w="2219" w:type="dxa"/>
            <w:vMerge/>
            <w:vAlign w:val="center"/>
          </w:tcPr>
          <w:p w:rsidR="0029603F" w:rsidRPr="0037335A" w:rsidRDefault="0029603F" w:rsidP="0029603F">
            <w:pPr>
              <w:spacing w:after="0" w:line="240" w:lineRule="auto"/>
              <w:jc w:val="center"/>
              <w:rPr>
                <w:rFonts w:ascii="Arial" w:hAnsi="Arial" w:cs="Arial"/>
                <w:sz w:val="16"/>
                <w:szCs w:val="16"/>
              </w:rPr>
            </w:pPr>
          </w:p>
        </w:tc>
        <w:tc>
          <w:tcPr>
            <w:tcW w:w="1466" w:type="dxa"/>
          </w:tcPr>
          <w:p w:rsidR="0029603F" w:rsidRPr="0037335A" w:rsidRDefault="0037335A" w:rsidP="006877DE">
            <w:pPr>
              <w:spacing w:after="0" w:line="240" w:lineRule="auto"/>
              <w:jc w:val="center"/>
              <w:rPr>
                <w:rFonts w:ascii="Arial" w:hAnsi="Arial" w:cs="Arial"/>
                <w:sz w:val="16"/>
                <w:szCs w:val="16"/>
              </w:rPr>
            </w:pPr>
            <w:r>
              <w:rPr>
                <w:rFonts w:ascii="Arial" w:hAnsi="Arial" w:cs="Arial"/>
                <w:sz w:val="16"/>
                <w:szCs w:val="16"/>
              </w:rPr>
              <w:t xml:space="preserve">28 a </w:t>
            </w:r>
            <w:r w:rsidR="006877DE" w:rsidRPr="0037335A">
              <w:rPr>
                <w:rFonts w:ascii="Arial" w:hAnsi="Arial" w:cs="Arial"/>
                <w:sz w:val="16"/>
                <w:szCs w:val="16"/>
              </w:rPr>
              <w:t>53</w:t>
            </w:r>
          </w:p>
        </w:tc>
        <w:tc>
          <w:tcPr>
            <w:tcW w:w="1559" w:type="dxa"/>
          </w:tcPr>
          <w:p w:rsidR="0029603F" w:rsidRPr="0037335A" w:rsidRDefault="006877DE" w:rsidP="006877DE">
            <w:pPr>
              <w:spacing w:after="0" w:line="240" w:lineRule="auto"/>
              <w:jc w:val="center"/>
              <w:rPr>
                <w:rFonts w:ascii="Arial" w:hAnsi="Arial" w:cs="Arial"/>
                <w:sz w:val="16"/>
                <w:szCs w:val="16"/>
              </w:rPr>
            </w:pPr>
            <w:r w:rsidRPr="0037335A">
              <w:rPr>
                <w:rFonts w:ascii="Arial" w:hAnsi="Arial" w:cs="Arial"/>
                <w:sz w:val="16"/>
                <w:szCs w:val="16"/>
              </w:rPr>
              <w:t>845</w:t>
            </w:r>
          </w:p>
        </w:tc>
        <w:tc>
          <w:tcPr>
            <w:tcW w:w="1701" w:type="dxa"/>
          </w:tcPr>
          <w:p w:rsidR="0029603F" w:rsidRPr="0037335A" w:rsidRDefault="006877DE" w:rsidP="006877DE">
            <w:pPr>
              <w:spacing w:after="0" w:line="240" w:lineRule="auto"/>
              <w:jc w:val="center"/>
              <w:rPr>
                <w:rFonts w:ascii="Arial" w:hAnsi="Arial" w:cs="Arial"/>
                <w:sz w:val="16"/>
                <w:szCs w:val="16"/>
              </w:rPr>
            </w:pPr>
            <w:r w:rsidRPr="0037335A">
              <w:rPr>
                <w:rFonts w:ascii="Arial" w:hAnsi="Arial" w:cs="Arial"/>
                <w:sz w:val="16"/>
                <w:szCs w:val="16"/>
              </w:rPr>
              <w:t>15,94</w:t>
            </w:r>
          </w:p>
        </w:tc>
      </w:tr>
      <w:tr w:rsidR="0029603F" w:rsidRPr="00760E5D" w:rsidTr="00131EA5">
        <w:trPr>
          <w:jc w:val="center"/>
        </w:trPr>
        <w:tc>
          <w:tcPr>
            <w:tcW w:w="1555" w:type="dxa"/>
            <w:vMerge/>
            <w:vAlign w:val="center"/>
          </w:tcPr>
          <w:p w:rsidR="0029603F" w:rsidRPr="0037335A" w:rsidRDefault="0029603F" w:rsidP="0029603F">
            <w:pPr>
              <w:spacing w:after="0" w:line="240" w:lineRule="auto"/>
              <w:jc w:val="center"/>
              <w:rPr>
                <w:rFonts w:ascii="Arial" w:hAnsi="Arial" w:cs="Arial"/>
                <w:sz w:val="16"/>
                <w:szCs w:val="16"/>
              </w:rPr>
            </w:pPr>
          </w:p>
        </w:tc>
        <w:tc>
          <w:tcPr>
            <w:tcW w:w="2219" w:type="dxa"/>
            <w:vMerge/>
            <w:vAlign w:val="center"/>
          </w:tcPr>
          <w:p w:rsidR="0029603F" w:rsidRPr="0037335A" w:rsidRDefault="0029603F" w:rsidP="0029603F">
            <w:pPr>
              <w:spacing w:after="0" w:line="240" w:lineRule="auto"/>
              <w:jc w:val="center"/>
              <w:rPr>
                <w:rFonts w:ascii="Arial" w:hAnsi="Arial" w:cs="Arial"/>
                <w:sz w:val="16"/>
                <w:szCs w:val="16"/>
              </w:rPr>
            </w:pPr>
          </w:p>
        </w:tc>
        <w:tc>
          <w:tcPr>
            <w:tcW w:w="1466" w:type="dxa"/>
          </w:tcPr>
          <w:p w:rsidR="0029603F" w:rsidRPr="0037335A" w:rsidRDefault="0037335A" w:rsidP="006877DE">
            <w:pPr>
              <w:spacing w:after="0" w:line="240" w:lineRule="auto"/>
              <w:jc w:val="center"/>
              <w:rPr>
                <w:rFonts w:ascii="Arial" w:hAnsi="Arial" w:cs="Arial"/>
                <w:sz w:val="16"/>
                <w:szCs w:val="16"/>
              </w:rPr>
            </w:pPr>
            <w:r>
              <w:rPr>
                <w:rFonts w:ascii="Arial" w:hAnsi="Arial" w:cs="Arial"/>
                <w:sz w:val="16"/>
                <w:szCs w:val="16"/>
              </w:rPr>
              <w:t>&gt;53</w:t>
            </w:r>
          </w:p>
        </w:tc>
        <w:tc>
          <w:tcPr>
            <w:tcW w:w="1559" w:type="dxa"/>
          </w:tcPr>
          <w:p w:rsidR="0029603F" w:rsidRPr="0037335A" w:rsidRDefault="006877DE" w:rsidP="006877DE">
            <w:pPr>
              <w:spacing w:after="0" w:line="240" w:lineRule="auto"/>
              <w:jc w:val="center"/>
              <w:rPr>
                <w:rFonts w:ascii="Arial" w:hAnsi="Arial" w:cs="Arial"/>
                <w:sz w:val="16"/>
                <w:szCs w:val="16"/>
              </w:rPr>
            </w:pPr>
            <w:r w:rsidRPr="0037335A">
              <w:rPr>
                <w:rFonts w:ascii="Arial" w:hAnsi="Arial" w:cs="Arial"/>
                <w:sz w:val="16"/>
                <w:szCs w:val="16"/>
              </w:rPr>
              <w:t>1170</w:t>
            </w:r>
          </w:p>
        </w:tc>
        <w:tc>
          <w:tcPr>
            <w:tcW w:w="1701" w:type="dxa"/>
          </w:tcPr>
          <w:p w:rsidR="0029603F" w:rsidRPr="0037335A" w:rsidRDefault="006877DE" w:rsidP="006877DE">
            <w:pPr>
              <w:spacing w:after="0" w:line="240" w:lineRule="auto"/>
              <w:jc w:val="center"/>
              <w:rPr>
                <w:rFonts w:ascii="Arial" w:hAnsi="Arial" w:cs="Arial"/>
                <w:sz w:val="16"/>
                <w:szCs w:val="16"/>
              </w:rPr>
            </w:pPr>
            <w:r w:rsidRPr="0037335A">
              <w:rPr>
                <w:rFonts w:ascii="Arial" w:hAnsi="Arial" w:cs="Arial"/>
                <w:sz w:val="16"/>
                <w:szCs w:val="16"/>
              </w:rPr>
              <w:t>17</w:t>
            </w:r>
          </w:p>
        </w:tc>
      </w:tr>
      <w:tr w:rsidR="0029603F" w:rsidRPr="00760E5D" w:rsidTr="00131EA5">
        <w:trPr>
          <w:jc w:val="center"/>
        </w:trPr>
        <w:tc>
          <w:tcPr>
            <w:tcW w:w="1555" w:type="dxa"/>
            <w:vMerge/>
            <w:vAlign w:val="center"/>
          </w:tcPr>
          <w:p w:rsidR="0029603F" w:rsidRPr="0037335A" w:rsidRDefault="0029603F" w:rsidP="0029603F">
            <w:pPr>
              <w:spacing w:after="0" w:line="240" w:lineRule="auto"/>
              <w:jc w:val="center"/>
              <w:rPr>
                <w:rFonts w:ascii="Arial" w:hAnsi="Arial" w:cs="Arial"/>
                <w:sz w:val="16"/>
                <w:szCs w:val="16"/>
              </w:rPr>
            </w:pPr>
          </w:p>
        </w:tc>
        <w:tc>
          <w:tcPr>
            <w:tcW w:w="2219" w:type="dxa"/>
            <w:vMerge w:val="restart"/>
            <w:vAlign w:val="center"/>
          </w:tcPr>
          <w:p w:rsidR="0029603F" w:rsidRPr="0037335A" w:rsidRDefault="0029603F" w:rsidP="0029603F">
            <w:pPr>
              <w:spacing w:after="0" w:line="240" w:lineRule="auto"/>
              <w:jc w:val="center"/>
              <w:rPr>
                <w:rFonts w:ascii="Arial" w:hAnsi="Arial" w:cs="Arial"/>
                <w:sz w:val="16"/>
                <w:szCs w:val="16"/>
              </w:rPr>
            </w:pPr>
            <w:r w:rsidRPr="0037335A">
              <w:rPr>
                <w:rFonts w:ascii="Arial" w:hAnsi="Arial" w:cs="Arial"/>
                <w:sz w:val="16"/>
                <w:szCs w:val="16"/>
              </w:rPr>
              <w:t>Lineal</w:t>
            </w:r>
          </w:p>
        </w:tc>
        <w:tc>
          <w:tcPr>
            <w:tcW w:w="1466" w:type="dxa"/>
          </w:tcPr>
          <w:p w:rsidR="0029603F" w:rsidRPr="0037335A" w:rsidRDefault="0037335A" w:rsidP="006877DE">
            <w:pPr>
              <w:spacing w:after="0" w:line="240" w:lineRule="auto"/>
              <w:jc w:val="center"/>
              <w:rPr>
                <w:rFonts w:ascii="Arial" w:hAnsi="Arial" w:cs="Arial"/>
                <w:sz w:val="16"/>
                <w:szCs w:val="16"/>
              </w:rPr>
            </w:pPr>
            <w:r>
              <w:rPr>
                <w:rFonts w:ascii="Arial" w:hAnsi="Arial" w:cs="Arial"/>
                <w:sz w:val="16"/>
                <w:szCs w:val="16"/>
              </w:rPr>
              <w:t>&lt;</w:t>
            </w:r>
            <w:r w:rsidR="006877DE" w:rsidRPr="0037335A">
              <w:rPr>
                <w:rFonts w:ascii="Arial" w:hAnsi="Arial" w:cs="Arial"/>
                <w:sz w:val="16"/>
                <w:szCs w:val="16"/>
              </w:rPr>
              <w:t>48</w:t>
            </w:r>
          </w:p>
        </w:tc>
        <w:tc>
          <w:tcPr>
            <w:tcW w:w="1559" w:type="dxa"/>
          </w:tcPr>
          <w:p w:rsidR="0029603F" w:rsidRPr="0037335A" w:rsidRDefault="006877DE" w:rsidP="006877DE">
            <w:pPr>
              <w:spacing w:after="0" w:line="240" w:lineRule="auto"/>
              <w:jc w:val="center"/>
              <w:rPr>
                <w:rFonts w:ascii="Arial" w:hAnsi="Arial" w:cs="Arial"/>
                <w:sz w:val="16"/>
                <w:szCs w:val="16"/>
              </w:rPr>
            </w:pPr>
            <w:r w:rsidRPr="0037335A">
              <w:rPr>
                <w:rFonts w:ascii="Arial" w:hAnsi="Arial" w:cs="Arial"/>
                <w:sz w:val="16"/>
                <w:szCs w:val="16"/>
              </w:rPr>
              <w:t>750</w:t>
            </w:r>
          </w:p>
        </w:tc>
        <w:tc>
          <w:tcPr>
            <w:tcW w:w="1701" w:type="dxa"/>
          </w:tcPr>
          <w:p w:rsidR="0029603F" w:rsidRPr="0037335A" w:rsidRDefault="006877DE" w:rsidP="006877DE">
            <w:pPr>
              <w:spacing w:after="0" w:line="240" w:lineRule="auto"/>
              <w:jc w:val="center"/>
              <w:rPr>
                <w:rFonts w:ascii="Arial" w:hAnsi="Arial" w:cs="Arial"/>
                <w:sz w:val="16"/>
                <w:szCs w:val="16"/>
              </w:rPr>
            </w:pPr>
            <w:r w:rsidRPr="0037335A">
              <w:rPr>
                <w:rFonts w:ascii="Arial" w:hAnsi="Arial" w:cs="Arial"/>
                <w:sz w:val="16"/>
                <w:szCs w:val="16"/>
              </w:rPr>
              <w:t>15,63</w:t>
            </w:r>
          </w:p>
        </w:tc>
      </w:tr>
      <w:tr w:rsidR="0029603F" w:rsidRPr="00760E5D" w:rsidTr="00131EA5">
        <w:trPr>
          <w:jc w:val="center"/>
        </w:trPr>
        <w:tc>
          <w:tcPr>
            <w:tcW w:w="1555" w:type="dxa"/>
            <w:vMerge/>
          </w:tcPr>
          <w:p w:rsidR="0029603F" w:rsidRPr="0037335A" w:rsidRDefault="0029603F" w:rsidP="0029603F">
            <w:pPr>
              <w:spacing w:after="0" w:line="240" w:lineRule="auto"/>
              <w:rPr>
                <w:rFonts w:ascii="Arial" w:hAnsi="Arial" w:cs="Arial"/>
                <w:sz w:val="16"/>
                <w:szCs w:val="16"/>
              </w:rPr>
            </w:pPr>
          </w:p>
        </w:tc>
        <w:tc>
          <w:tcPr>
            <w:tcW w:w="2219" w:type="dxa"/>
            <w:vMerge/>
          </w:tcPr>
          <w:p w:rsidR="0029603F" w:rsidRPr="0037335A" w:rsidRDefault="0029603F" w:rsidP="0029603F">
            <w:pPr>
              <w:spacing w:after="0" w:line="240" w:lineRule="auto"/>
              <w:rPr>
                <w:rFonts w:ascii="Arial" w:hAnsi="Arial" w:cs="Arial"/>
                <w:sz w:val="16"/>
                <w:szCs w:val="16"/>
              </w:rPr>
            </w:pPr>
          </w:p>
        </w:tc>
        <w:tc>
          <w:tcPr>
            <w:tcW w:w="1466" w:type="dxa"/>
          </w:tcPr>
          <w:p w:rsidR="0029603F" w:rsidRPr="0037335A" w:rsidRDefault="0037335A" w:rsidP="006877DE">
            <w:pPr>
              <w:spacing w:after="0" w:line="240" w:lineRule="auto"/>
              <w:jc w:val="center"/>
              <w:rPr>
                <w:rFonts w:ascii="Arial" w:hAnsi="Arial" w:cs="Arial"/>
                <w:sz w:val="16"/>
                <w:szCs w:val="16"/>
              </w:rPr>
            </w:pPr>
            <w:r>
              <w:rPr>
                <w:rFonts w:ascii="Arial" w:hAnsi="Arial" w:cs="Arial"/>
                <w:sz w:val="16"/>
                <w:szCs w:val="16"/>
              </w:rPr>
              <w:t>&gt;</w:t>
            </w:r>
            <w:r w:rsidR="006877DE" w:rsidRPr="0037335A">
              <w:rPr>
                <w:rFonts w:ascii="Arial" w:hAnsi="Arial" w:cs="Arial"/>
                <w:sz w:val="16"/>
                <w:szCs w:val="16"/>
              </w:rPr>
              <w:t>120</w:t>
            </w:r>
          </w:p>
        </w:tc>
        <w:tc>
          <w:tcPr>
            <w:tcW w:w="1559" w:type="dxa"/>
          </w:tcPr>
          <w:p w:rsidR="0029603F" w:rsidRPr="0037335A" w:rsidRDefault="006877DE" w:rsidP="006877DE">
            <w:pPr>
              <w:spacing w:after="0" w:line="240" w:lineRule="auto"/>
              <w:jc w:val="center"/>
              <w:rPr>
                <w:rFonts w:ascii="Arial" w:hAnsi="Arial" w:cs="Arial"/>
                <w:sz w:val="16"/>
                <w:szCs w:val="16"/>
              </w:rPr>
            </w:pPr>
            <w:r w:rsidRPr="0037335A">
              <w:rPr>
                <w:rFonts w:ascii="Arial" w:hAnsi="Arial" w:cs="Arial"/>
                <w:sz w:val="16"/>
                <w:szCs w:val="16"/>
              </w:rPr>
              <w:t>2250</w:t>
            </w:r>
          </w:p>
        </w:tc>
        <w:tc>
          <w:tcPr>
            <w:tcW w:w="1701" w:type="dxa"/>
          </w:tcPr>
          <w:p w:rsidR="0029603F" w:rsidRPr="0037335A" w:rsidRDefault="006877DE" w:rsidP="006877DE">
            <w:pPr>
              <w:spacing w:after="0" w:line="240" w:lineRule="auto"/>
              <w:jc w:val="center"/>
              <w:rPr>
                <w:rFonts w:ascii="Arial" w:hAnsi="Arial" w:cs="Arial"/>
                <w:sz w:val="16"/>
                <w:szCs w:val="16"/>
              </w:rPr>
            </w:pPr>
            <w:r w:rsidRPr="0037335A">
              <w:rPr>
                <w:rFonts w:ascii="Arial" w:hAnsi="Arial" w:cs="Arial"/>
                <w:sz w:val="16"/>
                <w:szCs w:val="16"/>
              </w:rPr>
              <w:t>18,75</w:t>
            </w:r>
          </w:p>
        </w:tc>
      </w:tr>
      <w:tr w:rsidR="00BB51DA" w:rsidRPr="00760E5D" w:rsidTr="00131EA5">
        <w:trPr>
          <w:jc w:val="center"/>
        </w:trPr>
        <w:tc>
          <w:tcPr>
            <w:tcW w:w="1555" w:type="dxa"/>
            <w:vMerge w:val="restart"/>
            <w:vAlign w:val="center"/>
          </w:tcPr>
          <w:p w:rsidR="00BB51DA" w:rsidRPr="0037335A" w:rsidRDefault="00BB51DA" w:rsidP="00BB51DA">
            <w:pPr>
              <w:spacing w:after="0" w:line="240" w:lineRule="auto"/>
              <w:jc w:val="center"/>
              <w:rPr>
                <w:rFonts w:ascii="Arial" w:hAnsi="Arial" w:cs="Arial"/>
                <w:sz w:val="16"/>
                <w:szCs w:val="16"/>
              </w:rPr>
            </w:pPr>
            <w:r w:rsidRPr="0037335A">
              <w:rPr>
                <w:rFonts w:ascii="Arial" w:hAnsi="Arial" w:cs="Arial"/>
                <w:sz w:val="16"/>
                <w:szCs w:val="16"/>
              </w:rPr>
              <w:t>Fluorescente compacta</w:t>
            </w:r>
          </w:p>
        </w:tc>
        <w:tc>
          <w:tcPr>
            <w:tcW w:w="2219" w:type="dxa"/>
            <w:vMerge w:val="restart"/>
            <w:vAlign w:val="center"/>
          </w:tcPr>
          <w:p w:rsidR="00BB51DA" w:rsidRPr="0037335A" w:rsidRDefault="00BB51DA" w:rsidP="00BB51DA">
            <w:pPr>
              <w:spacing w:after="0" w:line="240" w:lineRule="auto"/>
              <w:jc w:val="center"/>
              <w:rPr>
                <w:rFonts w:ascii="Arial" w:hAnsi="Arial" w:cs="Arial"/>
                <w:sz w:val="16"/>
                <w:szCs w:val="16"/>
              </w:rPr>
            </w:pPr>
            <w:r w:rsidRPr="0037335A">
              <w:rPr>
                <w:rFonts w:ascii="Arial" w:hAnsi="Arial" w:cs="Arial"/>
                <w:sz w:val="16"/>
                <w:szCs w:val="16"/>
              </w:rPr>
              <w:t>Reactancia incorporada</w:t>
            </w:r>
          </w:p>
        </w:tc>
        <w:tc>
          <w:tcPr>
            <w:tcW w:w="1466" w:type="dxa"/>
            <w:vAlign w:val="center"/>
          </w:tcPr>
          <w:p w:rsidR="00BB51DA" w:rsidRPr="0037335A" w:rsidRDefault="0037335A" w:rsidP="00BB51DA">
            <w:pPr>
              <w:spacing w:after="0" w:line="240" w:lineRule="auto"/>
              <w:jc w:val="center"/>
              <w:rPr>
                <w:rFonts w:ascii="Arial" w:hAnsi="Arial" w:cs="Arial"/>
                <w:sz w:val="16"/>
                <w:szCs w:val="16"/>
              </w:rPr>
            </w:pPr>
            <w:r>
              <w:rPr>
                <w:rFonts w:ascii="Arial" w:hAnsi="Arial" w:cs="Arial"/>
                <w:sz w:val="16"/>
                <w:szCs w:val="16"/>
              </w:rPr>
              <w:t>&lt;</w:t>
            </w:r>
            <w:r w:rsidR="00BB51DA" w:rsidRPr="0037335A">
              <w:rPr>
                <w:rFonts w:ascii="Arial" w:hAnsi="Arial" w:cs="Arial"/>
                <w:sz w:val="16"/>
                <w:szCs w:val="16"/>
              </w:rPr>
              <w:t>11</w:t>
            </w:r>
          </w:p>
        </w:tc>
        <w:tc>
          <w:tcPr>
            <w:tcW w:w="1559" w:type="dxa"/>
            <w:vAlign w:val="center"/>
          </w:tcPr>
          <w:p w:rsidR="00BB51DA" w:rsidRPr="0037335A" w:rsidRDefault="00BB51DA" w:rsidP="00BB51DA">
            <w:pPr>
              <w:spacing w:after="0" w:line="240" w:lineRule="auto"/>
              <w:jc w:val="center"/>
              <w:rPr>
                <w:rFonts w:ascii="Arial" w:hAnsi="Arial" w:cs="Arial"/>
                <w:sz w:val="16"/>
                <w:szCs w:val="16"/>
              </w:rPr>
            </w:pPr>
            <w:r w:rsidRPr="0037335A">
              <w:rPr>
                <w:rFonts w:ascii="Arial" w:hAnsi="Arial" w:cs="Arial"/>
                <w:sz w:val="16"/>
                <w:szCs w:val="16"/>
              </w:rPr>
              <w:t>600</w:t>
            </w:r>
          </w:p>
        </w:tc>
        <w:tc>
          <w:tcPr>
            <w:tcW w:w="1701" w:type="dxa"/>
            <w:vAlign w:val="center"/>
          </w:tcPr>
          <w:p w:rsidR="00BB51DA" w:rsidRPr="0037335A" w:rsidRDefault="00BB51DA" w:rsidP="00BB51DA">
            <w:pPr>
              <w:spacing w:after="0" w:line="240" w:lineRule="auto"/>
              <w:jc w:val="center"/>
              <w:rPr>
                <w:rFonts w:ascii="Arial" w:hAnsi="Arial" w:cs="Arial"/>
                <w:sz w:val="16"/>
                <w:szCs w:val="16"/>
              </w:rPr>
            </w:pPr>
            <w:r w:rsidRPr="0037335A">
              <w:rPr>
                <w:rFonts w:ascii="Arial" w:hAnsi="Arial" w:cs="Arial"/>
                <w:sz w:val="16"/>
                <w:szCs w:val="16"/>
              </w:rPr>
              <w:t>54,55</w:t>
            </w:r>
          </w:p>
        </w:tc>
      </w:tr>
      <w:tr w:rsidR="00BB51DA" w:rsidRPr="00760E5D" w:rsidTr="00131EA5">
        <w:trPr>
          <w:jc w:val="center"/>
        </w:trPr>
        <w:tc>
          <w:tcPr>
            <w:tcW w:w="1555" w:type="dxa"/>
            <w:vMerge/>
            <w:vAlign w:val="center"/>
          </w:tcPr>
          <w:p w:rsidR="00BB51DA" w:rsidRPr="0037335A" w:rsidRDefault="00BB51DA" w:rsidP="00BB51DA">
            <w:pPr>
              <w:spacing w:after="0" w:line="240" w:lineRule="auto"/>
              <w:jc w:val="center"/>
              <w:rPr>
                <w:rFonts w:ascii="Arial" w:hAnsi="Arial" w:cs="Arial"/>
                <w:sz w:val="16"/>
                <w:szCs w:val="16"/>
              </w:rPr>
            </w:pPr>
          </w:p>
        </w:tc>
        <w:tc>
          <w:tcPr>
            <w:tcW w:w="2219" w:type="dxa"/>
            <w:vMerge/>
            <w:vAlign w:val="center"/>
          </w:tcPr>
          <w:p w:rsidR="00BB51DA" w:rsidRPr="0037335A" w:rsidRDefault="00BB51DA" w:rsidP="00BB51DA">
            <w:pPr>
              <w:spacing w:after="0" w:line="240" w:lineRule="auto"/>
              <w:jc w:val="center"/>
              <w:rPr>
                <w:rFonts w:ascii="Arial" w:hAnsi="Arial" w:cs="Arial"/>
                <w:sz w:val="16"/>
                <w:szCs w:val="16"/>
              </w:rPr>
            </w:pPr>
          </w:p>
        </w:tc>
        <w:tc>
          <w:tcPr>
            <w:tcW w:w="1466" w:type="dxa"/>
            <w:vAlign w:val="center"/>
          </w:tcPr>
          <w:p w:rsidR="00BB51DA" w:rsidRPr="0037335A" w:rsidRDefault="0037335A" w:rsidP="00BB51DA">
            <w:pPr>
              <w:spacing w:after="0" w:line="240" w:lineRule="auto"/>
              <w:jc w:val="center"/>
              <w:rPr>
                <w:rFonts w:ascii="Arial" w:hAnsi="Arial" w:cs="Arial"/>
                <w:sz w:val="16"/>
                <w:szCs w:val="16"/>
              </w:rPr>
            </w:pPr>
            <w:r>
              <w:rPr>
                <w:rFonts w:ascii="Arial" w:hAnsi="Arial" w:cs="Arial"/>
                <w:sz w:val="16"/>
                <w:szCs w:val="16"/>
              </w:rPr>
              <w:t xml:space="preserve">11 a </w:t>
            </w:r>
            <w:r w:rsidR="00BB51DA" w:rsidRPr="0037335A">
              <w:rPr>
                <w:rFonts w:ascii="Arial" w:hAnsi="Arial" w:cs="Arial"/>
                <w:sz w:val="16"/>
                <w:szCs w:val="16"/>
              </w:rPr>
              <w:t>15</w:t>
            </w:r>
          </w:p>
        </w:tc>
        <w:tc>
          <w:tcPr>
            <w:tcW w:w="1559" w:type="dxa"/>
            <w:vAlign w:val="center"/>
          </w:tcPr>
          <w:p w:rsidR="00BB51DA" w:rsidRPr="0037335A" w:rsidRDefault="00BB51DA" w:rsidP="00BB51DA">
            <w:pPr>
              <w:spacing w:after="0" w:line="240" w:lineRule="auto"/>
              <w:jc w:val="center"/>
              <w:rPr>
                <w:rFonts w:ascii="Arial" w:hAnsi="Arial" w:cs="Arial"/>
                <w:sz w:val="16"/>
                <w:szCs w:val="16"/>
              </w:rPr>
            </w:pPr>
            <w:r w:rsidRPr="0037335A">
              <w:rPr>
                <w:rFonts w:ascii="Arial" w:hAnsi="Arial" w:cs="Arial"/>
                <w:sz w:val="16"/>
                <w:szCs w:val="16"/>
              </w:rPr>
              <w:t>900</w:t>
            </w:r>
          </w:p>
        </w:tc>
        <w:tc>
          <w:tcPr>
            <w:tcW w:w="1701" w:type="dxa"/>
            <w:vAlign w:val="center"/>
          </w:tcPr>
          <w:p w:rsidR="00BB51DA" w:rsidRPr="0037335A" w:rsidRDefault="00BB51DA" w:rsidP="00BB51DA">
            <w:pPr>
              <w:spacing w:after="0" w:line="240" w:lineRule="auto"/>
              <w:jc w:val="center"/>
              <w:rPr>
                <w:rFonts w:ascii="Arial" w:hAnsi="Arial" w:cs="Arial"/>
                <w:sz w:val="16"/>
                <w:szCs w:val="16"/>
              </w:rPr>
            </w:pPr>
            <w:r w:rsidRPr="0037335A">
              <w:rPr>
                <w:rFonts w:ascii="Arial" w:hAnsi="Arial" w:cs="Arial"/>
                <w:sz w:val="16"/>
                <w:szCs w:val="16"/>
              </w:rPr>
              <w:t>59</w:t>
            </w:r>
          </w:p>
        </w:tc>
      </w:tr>
      <w:tr w:rsidR="00BB51DA" w:rsidRPr="00760E5D" w:rsidTr="00131EA5">
        <w:trPr>
          <w:jc w:val="center"/>
        </w:trPr>
        <w:tc>
          <w:tcPr>
            <w:tcW w:w="1555" w:type="dxa"/>
            <w:vMerge/>
            <w:vAlign w:val="center"/>
          </w:tcPr>
          <w:p w:rsidR="00BB51DA" w:rsidRPr="0037335A" w:rsidRDefault="00BB51DA" w:rsidP="00BB51DA">
            <w:pPr>
              <w:spacing w:after="0" w:line="240" w:lineRule="auto"/>
              <w:jc w:val="center"/>
              <w:rPr>
                <w:rFonts w:ascii="Arial" w:hAnsi="Arial" w:cs="Arial"/>
                <w:sz w:val="16"/>
                <w:szCs w:val="16"/>
              </w:rPr>
            </w:pPr>
          </w:p>
        </w:tc>
        <w:tc>
          <w:tcPr>
            <w:tcW w:w="2219" w:type="dxa"/>
            <w:vMerge/>
            <w:vAlign w:val="center"/>
          </w:tcPr>
          <w:p w:rsidR="00BB51DA" w:rsidRPr="0037335A" w:rsidRDefault="00BB51DA" w:rsidP="00BB51DA">
            <w:pPr>
              <w:spacing w:after="0" w:line="240" w:lineRule="auto"/>
              <w:jc w:val="center"/>
              <w:rPr>
                <w:rFonts w:ascii="Arial" w:hAnsi="Arial" w:cs="Arial"/>
                <w:sz w:val="16"/>
                <w:szCs w:val="16"/>
              </w:rPr>
            </w:pPr>
          </w:p>
        </w:tc>
        <w:tc>
          <w:tcPr>
            <w:tcW w:w="1466" w:type="dxa"/>
            <w:vAlign w:val="center"/>
          </w:tcPr>
          <w:p w:rsidR="00BB51DA" w:rsidRPr="0037335A" w:rsidRDefault="0037335A" w:rsidP="00BB51DA">
            <w:pPr>
              <w:spacing w:after="0" w:line="240" w:lineRule="auto"/>
              <w:jc w:val="center"/>
              <w:rPr>
                <w:rFonts w:ascii="Arial" w:hAnsi="Arial" w:cs="Arial"/>
                <w:sz w:val="16"/>
                <w:szCs w:val="16"/>
              </w:rPr>
            </w:pPr>
            <w:r>
              <w:rPr>
                <w:rFonts w:ascii="Arial" w:hAnsi="Arial" w:cs="Arial"/>
                <w:sz w:val="16"/>
                <w:szCs w:val="16"/>
              </w:rPr>
              <w:t>&gt;</w:t>
            </w:r>
            <w:r w:rsidR="00BB51DA" w:rsidRPr="0037335A">
              <w:rPr>
                <w:rFonts w:ascii="Arial" w:hAnsi="Arial" w:cs="Arial"/>
                <w:sz w:val="16"/>
                <w:szCs w:val="16"/>
              </w:rPr>
              <w:t>20</w:t>
            </w:r>
          </w:p>
        </w:tc>
        <w:tc>
          <w:tcPr>
            <w:tcW w:w="1559" w:type="dxa"/>
            <w:vAlign w:val="center"/>
          </w:tcPr>
          <w:p w:rsidR="00BB51DA" w:rsidRPr="0037335A" w:rsidRDefault="00BB51DA" w:rsidP="00BB51DA">
            <w:pPr>
              <w:spacing w:after="0" w:line="240" w:lineRule="auto"/>
              <w:jc w:val="center"/>
              <w:rPr>
                <w:rFonts w:ascii="Arial" w:hAnsi="Arial" w:cs="Arial"/>
                <w:sz w:val="16"/>
                <w:szCs w:val="16"/>
              </w:rPr>
            </w:pPr>
            <w:r w:rsidRPr="0037335A">
              <w:rPr>
                <w:rFonts w:ascii="Arial" w:hAnsi="Arial" w:cs="Arial"/>
                <w:sz w:val="16"/>
                <w:szCs w:val="16"/>
              </w:rPr>
              <w:t>1200</w:t>
            </w:r>
          </w:p>
        </w:tc>
        <w:tc>
          <w:tcPr>
            <w:tcW w:w="1701" w:type="dxa"/>
            <w:vAlign w:val="center"/>
          </w:tcPr>
          <w:p w:rsidR="00BB51DA" w:rsidRPr="0037335A" w:rsidRDefault="00BB51DA" w:rsidP="00BB51DA">
            <w:pPr>
              <w:spacing w:after="0" w:line="240" w:lineRule="auto"/>
              <w:jc w:val="center"/>
              <w:rPr>
                <w:rFonts w:ascii="Arial" w:hAnsi="Arial" w:cs="Arial"/>
                <w:sz w:val="16"/>
                <w:szCs w:val="16"/>
              </w:rPr>
            </w:pPr>
            <w:r w:rsidRPr="0037335A">
              <w:rPr>
                <w:rFonts w:ascii="Arial" w:hAnsi="Arial" w:cs="Arial"/>
                <w:sz w:val="16"/>
                <w:szCs w:val="16"/>
              </w:rPr>
              <w:t>60</w:t>
            </w:r>
          </w:p>
        </w:tc>
      </w:tr>
      <w:tr w:rsidR="00BB51DA" w:rsidRPr="00760E5D" w:rsidTr="00131EA5">
        <w:trPr>
          <w:jc w:val="center"/>
        </w:trPr>
        <w:tc>
          <w:tcPr>
            <w:tcW w:w="1555" w:type="dxa"/>
            <w:vMerge/>
            <w:vAlign w:val="center"/>
          </w:tcPr>
          <w:p w:rsidR="00BB51DA" w:rsidRPr="0037335A" w:rsidRDefault="00BB51DA" w:rsidP="00BB51DA">
            <w:pPr>
              <w:spacing w:after="0" w:line="240" w:lineRule="auto"/>
              <w:jc w:val="center"/>
              <w:rPr>
                <w:rFonts w:ascii="Arial" w:hAnsi="Arial" w:cs="Arial"/>
                <w:sz w:val="16"/>
                <w:szCs w:val="16"/>
              </w:rPr>
            </w:pPr>
          </w:p>
        </w:tc>
        <w:tc>
          <w:tcPr>
            <w:tcW w:w="2219" w:type="dxa"/>
            <w:vMerge w:val="restart"/>
            <w:vAlign w:val="center"/>
          </w:tcPr>
          <w:p w:rsidR="00BB51DA" w:rsidRPr="0037335A" w:rsidRDefault="00BB51DA" w:rsidP="00BB51DA">
            <w:pPr>
              <w:spacing w:after="0" w:line="240" w:lineRule="auto"/>
              <w:jc w:val="center"/>
              <w:rPr>
                <w:rFonts w:ascii="Arial" w:hAnsi="Arial" w:cs="Arial"/>
                <w:sz w:val="16"/>
                <w:szCs w:val="16"/>
              </w:rPr>
            </w:pPr>
            <w:r w:rsidRPr="0037335A">
              <w:rPr>
                <w:rFonts w:ascii="Arial" w:hAnsi="Arial" w:cs="Arial"/>
                <w:sz w:val="16"/>
                <w:szCs w:val="16"/>
              </w:rPr>
              <w:t>Alto rendimiento</w:t>
            </w:r>
          </w:p>
        </w:tc>
        <w:tc>
          <w:tcPr>
            <w:tcW w:w="1466" w:type="dxa"/>
            <w:vAlign w:val="center"/>
          </w:tcPr>
          <w:p w:rsidR="00BB51DA" w:rsidRPr="0037335A" w:rsidRDefault="0037335A" w:rsidP="00BB51DA">
            <w:pPr>
              <w:spacing w:after="0" w:line="240" w:lineRule="auto"/>
              <w:jc w:val="center"/>
              <w:rPr>
                <w:rFonts w:ascii="Arial" w:hAnsi="Arial" w:cs="Arial"/>
                <w:sz w:val="16"/>
                <w:szCs w:val="16"/>
              </w:rPr>
            </w:pPr>
            <w:r>
              <w:rPr>
                <w:rFonts w:ascii="Arial" w:hAnsi="Arial" w:cs="Arial"/>
                <w:sz w:val="16"/>
                <w:szCs w:val="16"/>
              </w:rPr>
              <w:t>&lt;</w:t>
            </w:r>
            <w:r w:rsidR="00BB51DA" w:rsidRPr="0037335A">
              <w:rPr>
                <w:rFonts w:ascii="Arial" w:hAnsi="Arial" w:cs="Arial"/>
                <w:sz w:val="16"/>
                <w:szCs w:val="16"/>
              </w:rPr>
              <w:t>18</w:t>
            </w:r>
          </w:p>
        </w:tc>
        <w:tc>
          <w:tcPr>
            <w:tcW w:w="1559" w:type="dxa"/>
            <w:vAlign w:val="center"/>
          </w:tcPr>
          <w:p w:rsidR="00BB51DA" w:rsidRPr="0037335A" w:rsidRDefault="00BB51DA" w:rsidP="00BB51DA">
            <w:pPr>
              <w:spacing w:after="0" w:line="240" w:lineRule="auto"/>
              <w:jc w:val="center"/>
              <w:rPr>
                <w:rFonts w:ascii="Arial" w:hAnsi="Arial" w:cs="Arial"/>
                <w:sz w:val="16"/>
                <w:szCs w:val="16"/>
              </w:rPr>
            </w:pPr>
            <w:r w:rsidRPr="0037335A">
              <w:rPr>
                <w:rFonts w:ascii="Arial" w:hAnsi="Arial" w:cs="Arial"/>
                <w:sz w:val="16"/>
                <w:szCs w:val="16"/>
              </w:rPr>
              <w:t>1215</w:t>
            </w:r>
          </w:p>
        </w:tc>
        <w:tc>
          <w:tcPr>
            <w:tcW w:w="1701" w:type="dxa"/>
            <w:vAlign w:val="center"/>
          </w:tcPr>
          <w:p w:rsidR="00BB51DA" w:rsidRPr="0037335A" w:rsidRDefault="00BB51DA" w:rsidP="00BB51DA">
            <w:pPr>
              <w:spacing w:after="0" w:line="240" w:lineRule="auto"/>
              <w:jc w:val="center"/>
              <w:rPr>
                <w:rFonts w:ascii="Arial" w:hAnsi="Arial" w:cs="Arial"/>
                <w:sz w:val="16"/>
                <w:szCs w:val="16"/>
              </w:rPr>
            </w:pPr>
            <w:r w:rsidRPr="0037335A">
              <w:rPr>
                <w:rFonts w:ascii="Arial" w:hAnsi="Arial" w:cs="Arial"/>
                <w:sz w:val="16"/>
                <w:szCs w:val="16"/>
              </w:rPr>
              <w:t>67,50</w:t>
            </w:r>
          </w:p>
        </w:tc>
      </w:tr>
      <w:tr w:rsidR="00BB51DA" w:rsidRPr="00760E5D" w:rsidTr="00131EA5">
        <w:trPr>
          <w:jc w:val="center"/>
        </w:trPr>
        <w:tc>
          <w:tcPr>
            <w:tcW w:w="1555" w:type="dxa"/>
            <w:vMerge/>
            <w:vAlign w:val="center"/>
          </w:tcPr>
          <w:p w:rsidR="00BB51DA" w:rsidRPr="0037335A" w:rsidRDefault="00BB51DA" w:rsidP="00BB51DA">
            <w:pPr>
              <w:spacing w:after="0" w:line="240" w:lineRule="auto"/>
              <w:jc w:val="center"/>
              <w:rPr>
                <w:rFonts w:ascii="Arial" w:hAnsi="Arial" w:cs="Arial"/>
                <w:sz w:val="16"/>
                <w:szCs w:val="16"/>
              </w:rPr>
            </w:pPr>
          </w:p>
        </w:tc>
        <w:tc>
          <w:tcPr>
            <w:tcW w:w="2219" w:type="dxa"/>
            <w:vMerge/>
            <w:vAlign w:val="center"/>
          </w:tcPr>
          <w:p w:rsidR="00BB51DA" w:rsidRPr="0037335A" w:rsidRDefault="00BB51DA" w:rsidP="00BB51DA">
            <w:pPr>
              <w:spacing w:after="0" w:line="240" w:lineRule="auto"/>
              <w:jc w:val="center"/>
              <w:rPr>
                <w:rFonts w:ascii="Arial" w:hAnsi="Arial" w:cs="Arial"/>
                <w:sz w:val="16"/>
                <w:szCs w:val="16"/>
              </w:rPr>
            </w:pPr>
          </w:p>
        </w:tc>
        <w:tc>
          <w:tcPr>
            <w:tcW w:w="1466" w:type="dxa"/>
            <w:vAlign w:val="center"/>
          </w:tcPr>
          <w:p w:rsidR="00BB51DA" w:rsidRPr="0037335A" w:rsidRDefault="0037335A" w:rsidP="00BB51DA">
            <w:pPr>
              <w:spacing w:after="0" w:line="240" w:lineRule="auto"/>
              <w:jc w:val="center"/>
              <w:rPr>
                <w:rFonts w:ascii="Arial" w:hAnsi="Arial" w:cs="Arial"/>
                <w:sz w:val="16"/>
                <w:szCs w:val="16"/>
              </w:rPr>
            </w:pPr>
            <w:r>
              <w:rPr>
                <w:rFonts w:ascii="Arial" w:hAnsi="Arial" w:cs="Arial"/>
                <w:sz w:val="16"/>
                <w:szCs w:val="16"/>
              </w:rPr>
              <w:t>&gt;</w:t>
            </w:r>
            <w:r w:rsidR="00BB51DA" w:rsidRPr="0037335A">
              <w:rPr>
                <w:rFonts w:ascii="Arial" w:hAnsi="Arial" w:cs="Arial"/>
                <w:sz w:val="16"/>
                <w:szCs w:val="16"/>
              </w:rPr>
              <w:t>26</w:t>
            </w:r>
          </w:p>
        </w:tc>
        <w:tc>
          <w:tcPr>
            <w:tcW w:w="1559" w:type="dxa"/>
            <w:vAlign w:val="center"/>
          </w:tcPr>
          <w:p w:rsidR="00BB51DA" w:rsidRPr="0037335A" w:rsidRDefault="00BB51DA" w:rsidP="00BB51DA">
            <w:pPr>
              <w:spacing w:after="0" w:line="240" w:lineRule="auto"/>
              <w:jc w:val="center"/>
              <w:rPr>
                <w:rFonts w:ascii="Arial" w:hAnsi="Arial" w:cs="Arial"/>
                <w:sz w:val="16"/>
                <w:szCs w:val="16"/>
              </w:rPr>
            </w:pPr>
            <w:r w:rsidRPr="0037335A">
              <w:rPr>
                <w:rFonts w:ascii="Arial" w:hAnsi="Arial" w:cs="Arial"/>
                <w:sz w:val="16"/>
                <w:szCs w:val="16"/>
              </w:rPr>
              <w:t>1800</w:t>
            </w:r>
          </w:p>
        </w:tc>
        <w:tc>
          <w:tcPr>
            <w:tcW w:w="1701" w:type="dxa"/>
            <w:vAlign w:val="center"/>
          </w:tcPr>
          <w:p w:rsidR="00BB51DA" w:rsidRPr="0037335A" w:rsidRDefault="00BB51DA" w:rsidP="00BB51DA">
            <w:pPr>
              <w:spacing w:after="0" w:line="240" w:lineRule="auto"/>
              <w:jc w:val="center"/>
              <w:rPr>
                <w:rFonts w:ascii="Arial" w:hAnsi="Arial" w:cs="Arial"/>
                <w:sz w:val="16"/>
                <w:szCs w:val="16"/>
              </w:rPr>
            </w:pPr>
            <w:r w:rsidRPr="0037335A">
              <w:rPr>
                <w:rFonts w:ascii="Arial" w:hAnsi="Arial" w:cs="Arial"/>
                <w:sz w:val="16"/>
                <w:szCs w:val="16"/>
              </w:rPr>
              <w:t>69,23</w:t>
            </w:r>
          </w:p>
        </w:tc>
      </w:tr>
      <w:tr w:rsidR="006877DE" w:rsidRPr="00760E5D" w:rsidTr="00131EA5">
        <w:trPr>
          <w:jc w:val="center"/>
        </w:trPr>
        <w:tc>
          <w:tcPr>
            <w:tcW w:w="1555" w:type="dxa"/>
            <w:vMerge/>
            <w:vAlign w:val="center"/>
          </w:tcPr>
          <w:p w:rsidR="006877DE" w:rsidRPr="0037335A" w:rsidRDefault="006877DE" w:rsidP="00BB51DA">
            <w:pPr>
              <w:spacing w:after="0" w:line="240" w:lineRule="auto"/>
              <w:jc w:val="center"/>
              <w:rPr>
                <w:rFonts w:ascii="Arial" w:hAnsi="Arial" w:cs="Arial"/>
                <w:sz w:val="16"/>
                <w:szCs w:val="16"/>
              </w:rPr>
            </w:pPr>
          </w:p>
        </w:tc>
        <w:tc>
          <w:tcPr>
            <w:tcW w:w="2219" w:type="dxa"/>
            <w:vAlign w:val="center"/>
          </w:tcPr>
          <w:p w:rsidR="006877DE" w:rsidRPr="0037335A" w:rsidRDefault="006877DE" w:rsidP="00BB51DA">
            <w:pPr>
              <w:spacing w:after="0" w:line="240" w:lineRule="auto"/>
              <w:jc w:val="center"/>
              <w:rPr>
                <w:rFonts w:ascii="Arial" w:hAnsi="Arial" w:cs="Arial"/>
                <w:sz w:val="16"/>
                <w:szCs w:val="16"/>
              </w:rPr>
            </w:pPr>
            <w:r w:rsidRPr="0037335A">
              <w:rPr>
                <w:rFonts w:ascii="Arial" w:hAnsi="Arial" w:cs="Arial"/>
                <w:sz w:val="16"/>
                <w:szCs w:val="16"/>
              </w:rPr>
              <w:t>Compacta sin reactancia</w:t>
            </w:r>
          </w:p>
        </w:tc>
        <w:tc>
          <w:tcPr>
            <w:tcW w:w="1466" w:type="dxa"/>
            <w:vAlign w:val="center"/>
          </w:tcPr>
          <w:p w:rsidR="006877DE" w:rsidRPr="0037335A" w:rsidRDefault="0037335A" w:rsidP="00BB51DA">
            <w:pPr>
              <w:spacing w:after="0" w:line="240" w:lineRule="auto"/>
              <w:jc w:val="center"/>
              <w:rPr>
                <w:rFonts w:ascii="Arial" w:hAnsi="Arial" w:cs="Arial"/>
                <w:sz w:val="16"/>
                <w:szCs w:val="16"/>
              </w:rPr>
            </w:pPr>
            <w:r>
              <w:rPr>
                <w:rFonts w:ascii="Arial" w:hAnsi="Arial" w:cs="Arial"/>
                <w:sz w:val="16"/>
                <w:szCs w:val="16"/>
              </w:rPr>
              <w:t>&gt;</w:t>
            </w:r>
            <w:r w:rsidR="006877DE" w:rsidRPr="0037335A">
              <w:rPr>
                <w:rFonts w:ascii="Arial" w:hAnsi="Arial" w:cs="Arial"/>
                <w:sz w:val="16"/>
                <w:szCs w:val="16"/>
              </w:rPr>
              <w:t>11</w:t>
            </w:r>
          </w:p>
        </w:tc>
        <w:tc>
          <w:tcPr>
            <w:tcW w:w="1559" w:type="dxa"/>
            <w:vAlign w:val="center"/>
          </w:tcPr>
          <w:p w:rsidR="006877DE" w:rsidRPr="0037335A" w:rsidRDefault="006877DE" w:rsidP="00BB51DA">
            <w:pPr>
              <w:spacing w:after="0" w:line="240" w:lineRule="auto"/>
              <w:jc w:val="center"/>
              <w:rPr>
                <w:rFonts w:ascii="Arial" w:hAnsi="Arial" w:cs="Arial"/>
                <w:sz w:val="16"/>
                <w:szCs w:val="16"/>
              </w:rPr>
            </w:pPr>
            <w:r w:rsidRPr="0037335A">
              <w:rPr>
                <w:rFonts w:ascii="Arial" w:hAnsi="Arial" w:cs="Arial"/>
                <w:sz w:val="16"/>
                <w:szCs w:val="16"/>
              </w:rPr>
              <w:t>900</w:t>
            </w:r>
          </w:p>
        </w:tc>
        <w:tc>
          <w:tcPr>
            <w:tcW w:w="1701" w:type="dxa"/>
            <w:vAlign w:val="center"/>
          </w:tcPr>
          <w:p w:rsidR="006877DE" w:rsidRPr="0037335A" w:rsidRDefault="006877DE" w:rsidP="00BB51DA">
            <w:pPr>
              <w:spacing w:after="0" w:line="240" w:lineRule="auto"/>
              <w:jc w:val="center"/>
              <w:rPr>
                <w:rFonts w:ascii="Arial" w:hAnsi="Arial" w:cs="Arial"/>
                <w:sz w:val="16"/>
                <w:szCs w:val="16"/>
              </w:rPr>
            </w:pPr>
            <w:r w:rsidRPr="0037335A">
              <w:rPr>
                <w:rFonts w:ascii="Arial" w:hAnsi="Arial" w:cs="Arial"/>
                <w:sz w:val="16"/>
                <w:szCs w:val="16"/>
              </w:rPr>
              <w:t>81,82</w:t>
            </w:r>
          </w:p>
        </w:tc>
      </w:tr>
      <w:tr w:rsidR="00BB51DA" w:rsidRPr="00760E5D" w:rsidTr="00131EA5">
        <w:trPr>
          <w:jc w:val="center"/>
        </w:trPr>
        <w:tc>
          <w:tcPr>
            <w:tcW w:w="1555" w:type="dxa"/>
            <w:vMerge w:val="restart"/>
            <w:vAlign w:val="center"/>
          </w:tcPr>
          <w:p w:rsidR="00BB51DA" w:rsidRPr="0037335A" w:rsidRDefault="00BB51DA" w:rsidP="00BB51DA">
            <w:pPr>
              <w:spacing w:after="0" w:line="240" w:lineRule="auto"/>
              <w:jc w:val="center"/>
              <w:rPr>
                <w:rFonts w:ascii="Arial" w:hAnsi="Arial" w:cs="Arial"/>
                <w:sz w:val="16"/>
                <w:szCs w:val="16"/>
              </w:rPr>
            </w:pPr>
            <w:r w:rsidRPr="0037335A">
              <w:rPr>
                <w:rFonts w:ascii="Arial" w:hAnsi="Arial" w:cs="Arial"/>
                <w:sz w:val="16"/>
                <w:szCs w:val="16"/>
              </w:rPr>
              <w:t>Tubo fluorescente</w:t>
            </w:r>
          </w:p>
        </w:tc>
        <w:tc>
          <w:tcPr>
            <w:tcW w:w="2219" w:type="dxa"/>
            <w:vMerge w:val="restart"/>
            <w:vAlign w:val="center"/>
          </w:tcPr>
          <w:p w:rsidR="00BB51DA" w:rsidRPr="0037335A" w:rsidRDefault="00BB51DA" w:rsidP="00BB51DA">
            <w:pPr>
              <w:spacing w:after="0" w:line="240" w:lineRule="auto"/>
              <w:jc w:val="center"/>
              <w:rPr>
                <w:rFonts w:ascii="Arial" w:hAnsi="Arial" w:cs="Arial"/>
                <w:sz w:val="16"/>
                <w:szCs w:val="16"/>
              </w:rPr>
            </w:pPr>
            <w:r w:rsidRPr="0037335A">
              <w:rPr>
                <w:rFonts w:ascii="Arial" w:hAnsi="Arial" w:cs="Arial"/>
                <w:sz w:val="16"/>
                <w:szCs w:val="16"/>
              </w:rPr>
              <w:t>T5</w:t>
            </w:r>
          </w:p>
        </w:tc>
        <w:tc>
          <w:tcPr>
            <w:tcW w:w="1466" w:type="dxa"/>
            <w:vAlign w:val="center"/>
          </w:tcPr>
          <w:p w:rsidR="00BB51DA" w:rsidRPr="0037335A" w:rsidRDefault="0037335A" w:rsidP="00BB51DA">
            <w:pPr>
              <w:spacing w:after="0" w:line="240" w:lineRule="auto"/>
              <w:jc w:val="center"/>
              <w:rPr>
                <w:rFonts w:ascii="Arial" w:hAnsi="Arial" w:cs="Arial"/>
                <w:sz w:val="16"/>
                <w:szCs w:val="16"/>
              </w:rPr>
            </w:pPr>
            <w:r>
              <w:rPr>
                <w:rFonts w:ascii="Arial" w:hAnsi="Arial" w:cs="Arial"/>
                <w:sz w:val="16"/>
                <w:szCs w:val="16"/>
              </w:rPr>
              <w:t>&lt;</w:t>
            </w:r>
            <w:r w:rsidR="00BB51DA" w:rsidRPr="0037335A">
              <w:rPr>
                <w:rFonts w:ascii="Arial" w:hAnsi="Arial" w:cs="Arial"/>
                <w:sz w:val="16"/>
                <w:szCs w:val="16"/>
              </w:rPr>
              <w:t>13</w:t>
            </w:r>
          </w:p>
        </w:tc>
        <w:tc>
          <w:tcPr>
            <w:tcW w:w="1559" w:type="dxa"/>
            <w:vAlign w:val="center"/>
          </w:tcPr>
          <w:p w:rsidR="00BB51DA" w:rsidRPr="0037335A" w:rsidRDefault="00BB51DA" w:rsidP="00BB51DA">
            <w:pPr>
              <w:spacing w:after="0" w:line="240" w:lineRule="auto"/>
              <w:jc w:val="center"/>
              <w:rPr>
                <w:rFonts w:ascii="Arial" w:hAnsi="Arial" w:cs="Arial"/>
                <w:sz w:val="16"/>
                <w:szCs w:val="16"/>
              </w:rPr>
            </w:pPr>
            <w:r w:rsidRPr="0037335A">
              <w:rPr>
                <w:rFonts w:ascii="Arial" w:hAnsi="Arial" w:cs="Arial"/>
                <w:sz w:val="16"/>
                <w:szCs w:val="16"/>
              </w:rPr>
              <w:t>1150</w:t>
            </w:r>
          </w:p>
        </w:tc>
        <w:tc>
          <w:tcPr>
            <w:tcW w:w="1701" w:type="dxa"/>
            <w:vAlign w:val="center"/>
          </w:tcPr>
          <w:p w:rsidR="00BB51DA" w:rsidRPr="0037335A" w:rsidRDefault="00BB51DA" w:rsidP="00BB51DA">
            <w:pPr>
              <w:spacing w:after="0" w:line="240" w:lineRule="auto"/>
              <w:jc w:val="center"/>
              <w:rPr>
                <w:rFonts w:ascii="Arial" w:hAnsi="Arial" w:cs="Arial"/>
                <w:sz w:val="16"/>
                <w:szCs w:val="16"/>
              </w:rPr>
            </w:pPr>
            <w:r w:rsidRPr="0037335A">
              <w:rPr>
                <w:rFonts w:ascii="Arial" w:hAnsi="Arial" w:cs="Arial"/>
                <w:sz w:val="16"/>
                <w:szCs w:val="16"/>
              </w:rPr>
              <w:t>78,45</w:t>
            </w:r>
          </w:p>
        </w:tc>
      </w:tr>
      <w:tr w:rsidR="00BB51DA" w:rsidRPr="00760E5D" w:rsidTr="00131EA5">
        <w:trPr>
          <w:jc w:val="center"/>
        </w:trPr>
        <w:tc>
          <w:tcPr>
            <w:tcW w:w="1555" w:type="dxa"/>
            <w:vMerge/>
            <w:vAlign w:val="center"/>
          </w:tcPr>
          <w:p w:rsidR="00BB51DA" w:rsidRPr="0037335A" w:rsidRDefault="00BB51DA" w:rsidP="00BB51DA">
            <w:pPr>
              <w:spacing w:after="0" w:line="240" w:lineRule="auto"/>
              <w:jc w:val="center"/>
              <w:rPr>
                <w:rFonts w:ascii="Arial" w:hAnsi="Arial" w:cs="Arial"/>
                <w:sz w:val="16"/>
                <w:szCs w:val="16"/>
              </w:rPr>
            </w:pPr>
          </w:p>
        </w:tc>
        <w:tc>
          <w:tcPr>
            <w:tcW w:w="2219" w:type="dxa"/>
            <w:vMerge/>
            <w:vAlign w:val="center"/>
          </w:tcPr>
          <w:p w:rsidR="00BB51DA" w:rsidRPr="0037335A" w:rsidRDefault="00BB51DA" w:rsidP="00BB51DA">
            <w:pPr>
              <w:spacing w:after="0" w:line="240" w:lineRule="auto"/>
              <w:jc w:val="center"/>
              <w:rPr>
                <w:rFonts w:ascii="Arial" w:hAnsi="Arial" w:cs="Arial"/>
                <w:sz w:val="16"/>
                <w:szCs w:val="16"/>
              </w:rPr>
            </w:pPr>
          </w:p>
        </w:tc>
        <w:tc>
          <w:tcPr>
            <w:tcW w:w="1466" w:type="dxa"/>
            <w:vAlign w:val="center"/>
          </w:tcPr>
          <w:p w:rsidR="00BB51DA" w:rsidRPr="0037335A" w:rsidRDefault="0037335A" w:rsidP="00BB51DA">
            <w:pPr>
              <w:spacing w:after="0" w:line="240" w:lineRule="auto"/>
              <w:jc w:val="center"/>
              <w:rPr>
                <w:rFonts w:ascii="Arial" w:hAnsi="Arial" w:cs="Arial"/>
                <w:sz w:val="16"/>
                <w:szCs w:val="16"/>
              </w:rPr>
            </w:pPr>
            <w:r>
              <w:rPr>
                <w:rFonts w:ascii="Arial" w:hAnsi="Arial" w:cs="Arial"/>
                <w:sz w:val="16"/>
                <w:szCs w:val="16"/>
              </w:rPr>
              <w:t xml:space="preserve">13 a </w:t>
            </w:r>
            <w:r w:rsidR="00BB51DA" w:rsidRPr="0037335A">
              <w:rPr>
                <w:rFonts w:ascii="Arial" w:hAnsi="Arial" w:cs="Arial"/>
                <w:sz w:val="16"/>
                <w:szCs w:val="16"/>
              </w:rPr>
              <w:t>20</w:t>
            </w:r>
          </w:p>
        </w:tc>
        <w:tc>
          <w:tcPr>
            <w:tcW w:w="1559" w:type="dxa"/>
            <w:vAlign w:val="center"/>
          </w:tcPr>
          <w:p w:rsidR="00BB51DA" w:rsidRPr="0037335A" w:rsidRDefault="00BB51DA" w:rsidP="00BB51DA">
            <w:pPr>
              <w:spacing w:after="0" w:line="240" w:lineRule="auto"/>
              <w:jc w:val="center"/>
              <w:rPr>
                <w:rFonts w:ascii="Arial" w:hAnsi="Arial" w:cs="Arial"/>
                <w:sz w:val="16"/>
                <w:szCs w:val="16"/>
              </w:rPr>
            </w:pPr>
            <w:r w:rsidRPr="0037335A">
              <w:rPr>
                <w:rFonts w:ascii="Arial" w:hAnsi="Arial" w:cs="Arial"/>
                <w:sz w:val="16"/>
                <w:szCs w:val="16"/>
              </w:rPr>
              <w:t>1650</w:t>
            </w:r>
          </w:p>
        </w:tc>
        <w:tc>
          <w:tcPr>
            <w:tcW w:w="1701" w:type="dxa"/>
            <w:vAlign w:val="center"/>
          </w:tcPr>
          <w:p w:rsidR="00BB51DA" w:rsidRPr="0037335A" w:rsidRDefault="00BB51DA" w:rsidP="00BB51DA">
            <w:pPr>
              <w:spacing w:after="0" w:line="240" w:lineRule="auto"/>
              <w:jc w:val="center"/>
              <w:rPr>
                <w:rFonts w:ascii="Arial" w:hAnsi="Arial" w:cs="Arial"/>
                <w:sz w:val="16"/>
                <w:szCs w:val="16"/>
              </w:rPr>
            </w:pPr>
            <w:r w:rsidRPr="0037335A">
              <w:rPr>
                <w:rFonts w:ascii="Arial" w:hAnsi="Arial" w:cs="Arial"/>
                <w:sz w:val="16"/>
                <w:szCs w:val="16"/>
              </w:rPr>
              <w:t>82,50</w:t>
            </w:r>
          </w:p>
        </w:tc>
      </w:tr>
      <w:tr w:rsidR="00BB51DA" w:rsidRPr="00760E5D" w:rsidTr="00131EA5">
        <w:trPr>
          <w:jc w:val="center"/>
        </w:trPr>
        <w:tc>
          <w:tcPr>
            <w:tcW w:w="1555" w:type="dxa"/>
            <w:vMerge/>
            <w:vAlign w:val="center"/>
          </w:tcPr>
          <w:p w:rsidR="00BB51DA" w:rsidRPr="0037335A" w:rsidRDefault="00BB51DA" w:rsidP="00BB51DA">
            <w:pPr>
              <w:spacing w:after="0" w:line="240" w:lineRule="auto"/>
              <w:jc w:val="center"/>
              <w:rPr>
                <w:rFonts w:ascii="Arial" w:hAnsi="Arial" w:cs="Arial"/>
                <w:sz w:val="16"/>
                <w:szCs w:val="16"/>
              </w:rPr>
            </w:pPr>
          </w:p>
        </w:tc>
        <w:tc>
          <w:tcPr>
            <w:tcW w:w="2219" w:type="dxa"/>
            <w:vMerge/>
            <w:vAlign w:val="center"/>
          </w:tcPr>
          <w:p w:rsidR="00BB51DA" w:rsidRPr="0037335A" w:rsidRDefault="00BB51DA" w:rsidP="00BB51DA">
            <w:pPr>
              <w:spacing w:after="0" w:line="240" w:lineRule="auto"/>
              <w:jc w:val="center"/>
              <w:rPr>
                <w:rFonts w:ascii="Arial" w:hAnsi="Arial" w:cs="Arial"/>
                <w:sz w:val="16"/>
                <w:szCs w:val="16"/>
              </w:rPr>
            </w:pPr>
          </w:p>
        </w:tc>
        <w:tc>
          <w:tcPr>
            <w:tcW w:w="1466" w:type="dxa"/>
            <w:vAlign w:val="center"/>
          </w:tcPr>
          <w:p w:rsidR="00BB51DA" w:rsidRPr="0037335A" w:rsidRDefault="0037335A" w:rsidP="00BB51DA">
            <w:pPr>
              <w:spacing w:after="0" w:line="240" w:lineRule="auto"/>
              <w:jc w:val="center"/>
              <w:rPr>
                <w:rFonts w:ascii="Arial" w:hAnsi="Arial" w:cs="Arial"/>
                <w:sz w:val="16"/>
                <w:szCs w:val="16"/>
              </w:rPr>
            </w:pPr>
            <w:r>
              <w:rPr>
                <w:rFonts w:ascii="Arial" w:hAnsi="Arial" w:cs="Arial"/>
                <w:sz w:val="16"/>
                <w:szCs w:val="16"/>
              </w:rPr>
              <w:t>&gt;</w:t>
            </w:r>
            <w:r w:rsidR="00BB51DA" w:rsidRPr="0037335A">
              <w:rPr>
                <w:rFonts w:ascii="Arial" w:hAnsi="Arial" w:cs="Arial"/>
                <w:sz w:val="16"/>
                <w:szCs w:val="16"/>
              </w:rPr>
              <w:t>45</w:t>
            </w:r>
          </w:p>
        </w:tc>
        <w:tc>
          <w:tcPr>
            <w:tcW w:w="1559" w:type="dxa"/>
            <w:vAlign w:val="center"/>
          </w:tcPr>
          <w:p w:rsidR="00BB51DA" w:rsidRPr="0037335A" w:rsidRDefault="00BB51DA" w:rsidP="00BB51DA">
            <w:pPr>
              <w:spacing w:after="0" w:line="240" w:lineRule="auto"/>
              <w:jc w:val="center"/>
              <w:rPr>
                <w:rFonts w:ascii="Arial" w:hAnsi="Arial" w:cs="Arial"/>
                <w:sz w:val="16"/>
                <w:szCs w:val="16"/>
              </w:rPr>
            </w:pPr>
            <w:r w:rsidRPr="0037335A">
              <w:rPr>
                <w:rFonts w:ascii="Arial" w:hAnsi="Arial" w:cs="Arial"/>
                <w:sz w:val="16"/>
                <w:szCs w:val="16"/>
              </w:rPr>
              <w:t>4200</w:t>
            </w:r>
          </w:p>
        </w:tc>
        <w:tc>
          <w:tcPr>
            <w:tcW w:w="1701" w:type="dxa"/>
            <w:vAlign w:val="center"/>
          </w:tcPr>
          <w:p w:rsidR="00BB51DA" w:rsidRPr="0037335A" w:rsidRDefault="00BB51DA" w:rsidP="00BB51DA">
            <w:pPr>
              <w:spacing w:after="0" w:line="240" w:lineRule="auto"/>
              <w:jc w:val="center"/>
              <w:rPr>
                <w:rFonts w:ascii="Arial" w:hAnsi="Arial" w:cs="Arial"/>
                <w:sz w:val="16"/>
                <w:szCs w:val="16"/>
              </w:rPr>
            </w:pPr>
            <w:r w:rsidRPr="0037335A">
              <w:rPr>
                <w:rFonts w:ascii="Arial" w:hAnsi="Arial" w:cs="Arial"/>
                <w:sz w:val="16"/>
                <w:szCs w:val="16"/>
              </w:rPr>
              <w:t>93,33</w:t>
            </w:r>
          </w:p>
        </w:tc>
      </w:tr>
      <w:tr w:rsidR="00BB51DA" w:rsidRPr="00760E5D" w:rsidTr="00131EA5">
        <w:trPr>
          <w:jc w:val="center"/>
        </w:trPr>
        <w:tc>
          <w:tcPr>
            <w:tcW w:w="1555" w:type="dxa"/>
            <w:vMerge/>
            <w:vAlign w:val="center"/>
          </w:tcPr>
          <w:p w:rsidR="00BB51DA" w:rsidRPr="0037335A" w:rsidRDefault="00BB51DA" w:rsidP="00BB51DA">
            <w:pPr>
              <w:spacing w:after="0" w:line="240" w:lineRule="auto"/>
              <w:jc w:val="center"/>
              <w:rPr>
                <w:rFonts w:ascii="Arial" w:hAnsi="Arial" w:cs="Arial"/>
                <w:sz w:val="16"/>
                <w:szCs w:val="16"/>
              </w:rPr>
            </w:pPr>
          </w:p>
        </w:tc>
        <w:tc>
          <w:tcPr>
            <w:tcW w:w="2219" w:type="dxa"/>
            <w:vMerge w:val="restart"/>
            <w:vAlign w:val="center"/>
          </w:tcPr>
          <w:p w:rsidR="00BB51DA" w:rsidRPr="0037335A" w:rsidRDefault="00BB51DA" w:rsidP="00BB51DA">
            <w:pPr>
              <w:spacing w:after="0" w:line="240" w:lineRule="auto"/>
              <w:jc w:val="center"/>
              <w:rPr>
                <w:rFonts w:ascii="Arial" w:hAnsi="Arial" w:cs="Arial"/>
                <w:sz w:val="16"/>
                <w:szCs w:val="16"/>
              </w:rPr>
            </w:pPr>
            <w:r w:rsidRPr="0037335A">
              <w:rPr>
                <w:rFonts w:ascii="Arial" w:hAnsi="Arial" w:cs="Arial"/>
                <w:sz w:val="16"/>
                <w:szCs w:val="16"/>
              </w:rPr>
              <w:t>T8</w:t>
            </w:r>
          </w:p>
        </w:tc>
        <w:tc>
          <w:tcPr>
            <w:tcW w:w="1466" w:type="dxa"/>
            <w:vAlign w:val="center"/>
          </w:tcPr>
          <w:p w:rsidR="00BB51DA" w:rsidRPr="0037335A" w:rsidRDefault="0037335A" w:rsidP="00BB51DA">
            <w:pPr>
              <w:spacing w:after="0" w:line="240" w:lineRule="auto"/>
              <w:jc w:val="center"/>
              <w:rPr>
                <w:rFonts w:ascii="Arial" w:hAnsi="Arial" w:cs="Arial"/>
                <w:sz w:val="16"/>
                <w:szCs w:val="16"/>
              </w:rPr>
            </w:pPr>
            <w:r>
              <w:rPr>
                <w:rFonts w:ascii="Arial" w:hAnsi="Arial" w:cs="Arial"/>
                <w:sz w:val="16"/>
                <w:szCs w:val="16"/>
              </w:rPr>
              <w:t>&lt;</w:t>
            </w:r>
            <w:r w:rsidR="00BB51DA" w:rsidRPr="0037335A">
              <w:rPr>
                <w:rFonts w:ascii="Arial" w:hAnsi="Arial" w:cs="Arial"/>
                <w:sz w:val="16"/>
                <w:szCs w:val="16"/>
              </w:rPr>
              <w:t>18</w:t>
            </w:r>
          </w:p>
        </w:tc>
        <w:tc>
          <w:tcPr>
            <w:tcW w:w="1559" w:type="dxa"/>
            <w:vAlign w:val="center"/>
          </w:tcPr>
          <w:p w:rsidR="00BB51DA" w:rsidRPr="0037335A" w:rsidRDefault="00BB51DA" w:rsidP="00BB51DA">
            <w:pPr>
              <w:spacing w:after="0" w:line="240" w:lineRule="auto"/>
              <w:jc w:val="center"/>
              <w:rPr>
                <w:rFonts w:ascii="Arial" w:hAnsi="Arial" w:cs="Arial"/>
                <w:sz w:val="16"/>
                <w:szCs w:val="16"/>
              </w:rPr>
            </w:pPr>
            <w:r w:rsidRPr="0037335A">
              <w:rPr>
                <w:rFonts w:ascii="Arial" w:hAnsi="Arial" w:cs="Arial"/>
                <w:sz w:val="16"/>
                <w:szCs w:val="16"/>
              </w:rPr>
              <w:t>1150</w:t>
            </w:r>
          </w:p>
        </w:tc>
        <w:tc>
          <w:tcPr>
            <w:tcW w:w="1701" w:type="dxa"/>
            <w:vAlign w:val="center"/>
          </w:tcPr>
          <w:p w:rsidR="00BB51DA" w:rsidRPr="0037335A" w:rsidRDefault="00BB51DA" w:rsidP="00BB51DA">
            <w:pPr>
              <w:spacing w:after="0" w:line="240" w:lineRule="auto"/>
              <w:jc w:val="center"/>
              <w:rPr>
                <w:rFonts w:ascii="Arial" w:hAnsi="Arial" w:cs="Arial"/>
                <w:sz w:val="16"/>
                <w:szCs w:val="16"/>
              </w:rPr>
            </w:pPr>
            <w:r w:rsidRPr="0037335A">
              <w:rPr>
                <w:rFonts w:ascii="Arial" w:hAnsi="Arial" w:cs="Arial"/>
                <w:sz w:val="16"/>
                <w:szCs w:val="16"/>
              </w:rPr>
              <w:t>75</w:t>
            </w:r>
          </w:p>
        </w:tc>
      </w:tr>
      <w:tr w:rsidR="00BB51DA" w:rsidRPr="00760E5D" w:rsidTr="00131EA5">
        <w:trPr>
          <w:jc w:val="center"/>
        </w:trPr>
        <w:tc>
          <w:tcPr>
            <w:tcW w:w="1555" w:type="dxa"/>
            <w:vMerge/>
            <w:vAlign w:val="center"/>
          </w:tcPr>
          <w:p w:rsidR="00BB51DA" w:rsidRPr="0037335A" w:rsidRDefault="00BB51DA" w:rsidP="00BB51DA">
            <w:pPr>
              <w:spacing w:after="0" w:line="240" w:lineRule="auto"/>
              <w:jc w:val="center"/>
              <w:rPr>
                <w:rFonts w:ascii="Arial" w:hAnsi="Arial" w:cs="Arial"/>
                <w:sz w:val="16"/>
                <w:szCs w:val="16"/>
              </w:rPr>
            </w:pPr>
          </w:p>
        </w:tc>
        <w:tc>
          <w:tcPr>
            <w:tcW w:w="2219" w:type="dxa"/>
            <w:vMerge/>
            <w:vAlign w:val="center"/>
          </w:tcPr>
          <w:p w:rsidR="00BB51DA" w:rsidRPr="0037335A" w:rsidRDefault="00BB51DA" w:rsidP="00BB51DA">
            <w:pPr>
              <w:spacing w:after="0" w:line="240" w:lineRule="auto"/>
              <w:jc w:val="center"/>
              <w:rPr>
                <w:rFonts w:ascii="Arial" w:hAnsi="Arial" w:cs="Arial"/>
                <w:sz w:val="16"/>
                <w:szCs w:val="16"/>
              </w:rPr>
            </w:pPr>
          </w:p>
        </w:tc>
        <w:tc>
          <w:tcPr>
            <w:tcW w:w="1466" w:type="dxa"/>
            <w:vAlign w:val="center"/>
          </w:tcPr>
          <w:p w:rsidR="00BB51DA" w:rsidRPr="0037335A" w:rsidRDefault="0037335A" w:rsidP="00BB51DA">
            <w:pPr>
              <w:spacing w:after="0" w:line="240" w:lineRule="auto"/>
              <w:jc w:val="center"/>
              <w:rPr>
                <w:rFonts w:ascii="Arial" w:hAnsi="Arial" w:cs="Arial"/>
                <w:sz w:val="16"/>
                <w:szCs w:val="16"/>
              </w:rPr>
            </w:pPr>
            <w:r>
              <w:rPr>
                <w:rFonts w:ascii="Arial" w:hAnsi="Arial" w:cs="Arial"/>
                <w:sz w:val="16"/>
                <w:szCs w:val="16"/>
              </w:rPr>
              <w:t xml:space="preserve">18 a </w:t>
            </w:r>
            <w:r w:rsidR="00BB51DA" w:rsidRPr="0037335A">
              <w:rPr>
                <w:rFonts w:ascii="Arial" w:hAnsi="Arial" w:cs="Arial"/>
                <w:sz w:val="16"/>
                <w:szCs w:val="16"/>
              </w:rPr>
              <w:t>36</w:t>
            </w:r>
          </w:p>
        </w:tc>
        <w:tc>
          <w:tcPr>
            <w:tcW w:w="1559" w:type="dxa"/>
            <w:vAlign w:val="center"/>
          </w:tcPr>
          <w:p w:rsidR="00BB51DA" w:rsidRPr="0037335A" w:rsidRDefault="00BB51DA" w:rsidP="00BB51DA">
            <w:pPr>
              <w:spacing w:after="0" w:line="240" w:lineRule="auto"/>
              <w:jc w:val="center"/>
              <w:rPr>
                <w:rFonts w:ascii="Arial" w:hAnsi="Arial" w:cs="Arial"/>
                <w:sz w:val="16"/>
                <w:szCs w:val="16"/>
              </w:rPr>
            </w:pPr>
            <w:r w:rsidRPr="0037335A">
              <w:rPr>
                <w:rFonts w:ascii="Arial" w:hAnsi="Arial" w:cs="Arial"/>
                <w:sz w:val="16"/>
                <w:szCs w:val="16"/>
              </w:rPr>
              <w:t>3350</w:t>
            </w:r>
          </w:p>
        </w:tc>
        <w:tc>
          <w:tcPr>
            <w:tcW w:w="1701" w:type="dxa"/>
            <w:vAlign w:val="center"/>
          </w:tcPr>
          <w:p w:rsidR="00BB51DA" w:rsidRPr="0037335A" w:rsidRDefault="00BB51DA" w:rsidP="00BB51DA">
            <w:pPr>
              <w:spacing w:after="0" w:line="240" w:lineRule="auto"/>
              <w:jc w:val="center"/>
              <w:rPr>
                <w:rFonts w:ascii="Arial" w:hAnsi="Arial" w:cs="Arial"/>
                <w:sz w:val="16"/>
                <w:szCs w:val="16"/>
              </w:rPr>
            </w:pPr>
            <w:r w:rsidRPr="0037335A">
              <w:rPr>
                <w:rFonts w:ascii="Arial" w:hAnsi="Arial" w:cs="Arial"/>
                <w:sz w:val="16"/>
                <w:szCs w:val="16"/>
              </w:rPr>
              <w:t>93,06</w:t>
            </w:r>
          </w:p>
        </w:tc>
      </w:tr>
      <w:tr w:rsidR="00BB51DA" w:rsidRPr="00760E5D" w:rsidTr="00131EA5">
        <w:trPr>
          <w:jc w:val="center"/>
        </w:trPr>
        <w:tc>
          <w:tcPr>
            <w:tcW w:w="1555" w:type="dxa"/>
            <w:vMerge/>
            <w:vAlign w:val="center"/>
          </w:tcPr>
          <w:p w:rsidR="00BB51DA" w:rsidRPr="0037335A" w:rsidRDefault="00BB51DA" w:rsidP="00BB51DA">
            <w:pPr>
              <w:spacing w:after="0" w:line="240" w:lineRule="auto"/>
              <w:jc w:val="center"/>
              <w:rPr>
                <w:rFonts w:ascii="Arial" w:hAnsi="Arial" w:cs="Arial"/>
                <w:sz w:val="16"/>
                <w:szCs w:val="16"/>
              </w:rPr>
            </w:pPr>
          </w:p>
        </w:tc>
        <w:tc>
          <w:tcPr>
            <w:tcW w:w="2219" w:type="dxa"/>
            <w:vMerge/>
            <w:vAlign w:val="center"/>
          </w:tcPr>
          <w:p w:rsidR="00BB51DA" w:rsidRPr="0037335A" w:rsidRDefault="00BB51DA" w:rsidP="00BB51DA">
            <w:pPr>
              <w:spacing w:after="0" w:line="240" w:lineRule="auto"/>
              <w:jc w:val="center"/>
              <w:rPr>
                <w:rFonts w:ascii="Arial" w:hAnsi="Arial" w:cs="Arial"/>
                <w:sz w:val="16"/>
                <w:szCs w:val="16"/>
              </w:rPr>
            </w:pPr>
          </w:p>
        </w:tc>
        <w:tc>
          <w:tcPr>
            <w:tcW w:w="1466" w:type="dxa"/>
            <w:vAlign w:val="center"/>
          </w:tcPr>
          <w:p w:rsidR="00BB51DA" w:rsidRPr="0037335A" w:rsidRDefault="0037335A" w:rsidP="00BB51DA">
            <w:pPr>
              <w:spacing w:after="0" w:line="240" w:lineRule="auto"/>
              <w:jc w:val="center"/>
              <w:rPr>
                <w:rFonts w:ascii="Arial" w:hAnsi="Arial" w:cs="Arial"/>
                <w:sz w:val="16"/>
                <w:szCs w:val="16"/>
              </w:rPr>
            </w:pPr>
            <w:r>
              <w:rPr>
                <w:rFonts w:ascii="Arial" w:hAnsi="Arial" w:cs="Arial"/>
                <w:sz w:val="16"/>
                <w:szCs w:val="16"/>
              </w:rPr>
              <w:t>&gt;</w:t>
            </w:r>
            <w:r w:rsidR="00BB51DA" w:rsidRPr="0037335A">
              <w:rPr>
                <w:rFonts w:ascii="Arial" w:hAnsi="Arial" w:cs="Arial"/>
                <w:sz w:val="16"/>
                <w:szCs w:val="16"/>
              </w:rPr>
              <w:t>58</w:t>
            </w:r>
          </w:p>
        </w:tc>
        <w:tc>
          <w:tcPr>
            <w:tcW w:w="1559" w:type="dxa"/>
            <w:vAlign w:val="center"/>
          </w:tcPr>
          <w:p w:rsidR="00BB51DA" w:rsidRPr="0037335A" w:rsidRDefault="00BB51DA" w:rsidP="00BB51DA">
            <w:pPr>
              <w:spacing w:after="0" w:line="240" w:lineRule="auto"/>
              <w:jc w:val="center"/>
              <w:rPr>
                <w:rFonts w:ascii="Arial" w:hAnsi="Arial" w:cs="Arial"/>
                <w:sz w:val="16"/>
                <w:szCs w:val="16"/>
              </w:rPr>
            </w:pPr>
            <w:r w:rsidRPr="0037335A">
              <w:rPr>
                <w:rFonts w:ascii="Arial" w:hAnsi="Arial" w:cs="Arial"/>
                <w:sz w:val="16"/>
                <w:szCs w:val="16"/>
              </w:rPr>
              <w:t>5200</w:t>
            </w:r>
          </w:p>
        </w:tc>
        <w:tc>
          <w:tcPr>
            <w:tcW w:w="1701" w:type="dxa"/>
            <w:vAlign w:val="center"/>
          </w:tcPr>
          <w:p w:rsidR="00BB51DA" w:rsidRPr="0037335A" w:rsidRDefault="00BB51DA" w:rsidP="00BB51DA">
            <w:pPr>
              <w:spacing w:after="0" w:line="240" w:lineRule="auto"/>
              <w:jc w:val="center"/>
              <w:rPr>
                <w:rFonts w:ascii="Arial" w:hAnsi="Arial" w:cs="Arial"/>
                <w:sz w:val="16"/>
                <w:szCs w:val="16"/>
              </w:rPr>
            </w:pPr>
            <w:r w:rsidRPr="0037335A">
              <w:rPr>
                <w:rFonts w:ascii="Arial" w:hAnsi="Arial" w:cs="Arial"/>
                <w:sz w:val="16"/>
                <w:szCs w:val="16"/>
              </w:rPr>
              <w:t>89,66</w:t>
            </w:r>
          </w:p>
        </w:tc>
      </w:tr>
      <w:tr w:rsidR="00BB51DA" w:rsidRPr="00760E5D" w:rsidTr="00131EA5">
        <w:trPr>
          <w:jc w:val="center"/>
        </w:trPr>
        <w:tc>
          <w:tcPr>
            <w:tcW w:w="1555" w:type="dxa"/>
            <w:vMerge w:val="restart"/>
            <w:vAlign w:val="center"/>
          </w:tcPr>
          <w:p w:rsidR="00BB51DA" w:rsidRPr="0037335A" w:rsidRDefault="00BB51DA" w:rsidP="00BB51DA">
            <w:pPr>
              <w:spacing w:after="0" w:line="240" w:lineRule="auto"/>
              <w:jc w:val="center"/>
              <w:rPr>
                <w:rFonts w:ascii="Arial" w:hAnsi="Arial" w:cs="Arial"/>
                <w:sz w:val="16"/>
                <w:szCs w:val="16"/>
              </w:rPr>
            </w:pPr>
            <w:r w:rsidRPr="0037335A">
              <w:rPr>
                <w:rFonts w:ascii="Arial" w:hAnsi="Arial" w:cs="Arial"/>
                <w:sz w:val="16"/>
                <w:szCs w:val="16"/>
              </w:rPr>
              <w:t>Led</w:t>
            </w:r>
          </w:p>
        </w:tc>
        <w:tc>
          <w:tcPr>
            <w:tcW w:w="2219" w:type="dxa"/>
            <w:vMerge w:val="restart"/>
            <w:vAlign w:val="center"/>
          </w:tcPr>
          <w:p w:rsidR="00BB51DA" w:rsidRPr="0037335A" w:rsidRDefault="00BB51DA" w:rsidP="00BB51DA">
            <w:pPr>
              <w:spacing w:after="0" w:line="240" w:lineRule="auto"/>
              <w:jc w:val="center"/>
              <w:rPr>
                <w:rFonts w:ascii="Arial" w:hAnsi="Arial" w:cs="Arial"/>
                <w:sz w:val="16"/>
                <w:szCs w:val="16"/>
              </w:rPr>
            </w:pPr>
            <w:r w:rsidRPr="0037335A">
              <w:rPr>
                <w:rFonts w:ascii="Arial" w:hAnsi="Arial" w:cs="Arial"/>
                <w:sz w:val="16"/>
                <w:szCs w:val="16"/>
              </w:rPr>
              <w:t>Estándar</w:t>
            </w:r>
          </w:p>
        </w:tc>
        <w:tc>
          <w:tcPr>
            <w:tcW w:w="1466" w:type="dxa"/>
            <w:vAlign w:val="center"/>
          </w:tcPr>
          <w:p w:rsidR="00BB51DA" w:rsidRPr="0037335A" w:rsidRDefault="0037335A" w:rsidP="00BB51DA">
            <w:pPr>
              <w:spacing w:after="0" w:line="240" w:lineRule="auto"/>
              <w:jc w:val="center"/>
              <w:rPr>
                <w:rFonts w:ascii="Arial" w:hAnsi="Arial" w:cs="Arial"/>
                <w:sz w:val="16"/>
                <w:szCs w:val="16"/>
              </w:rPr>
            </w:pPr>
            <w:r>
              <w:rPr>
                <w:rFonts w:ascii="Arial" w:hAnsi="Arial" w:cs="Arial"/>
                <w:sz w:val="16"/>
                <w:szCs w:val="16"/>
              </w:rPr>
              <w:t>&lt;6.</w:t>
            </w:r>
            <w:r w:rsidR="00BB51DA" w:rsidRPr="0037335A">
              <w:rPr>
                <w:rFonts w:ascii="Arial" w:hAnsi="Arial" w:cs="Arial"/>
                <w:sz w:val="16"/>
                <w:szCs w:val="16"/>
              </w:rPr>
              <w:t>5</w:t>
            </w:r>
          </w:p>
        </w:tc>
        <w:tc>
          <w:tcPr>
            <w:tcW w:w="1559" w:type="dxa"/>
            <w:vAlign w:val="center"/>
          </w:tcPr>
          <w:p w:rsidR="00BB51DA" w:rsidRPr="0037335A" w:rsidRDefault="00BB51DA" w:rsidP="00BB51DA">
            <w:pPr>
              <w:spacing w:after="0" w:line="240" w:lineRule="auto"/>
              <w:jc w:val="center"/>
              <w:rPr>
                <w:rFonts w:ascii="Arial" w:hAnsi="Arial" w:cs="Arial"/>
                <w:sz w:val="16"/>
                <w:szCs w:val="16"/>
              </w:rPr>
            </w:pPr>
            <w:r w:rsidRPr="0037335A">
              <w:rPr>
                <w:rFonts w:ascii="Arial" w:hAnsi="Arial" w:cs="Arial"/>
                <w:sz w:val="16"/>
                <w:szCs w:val="16"/>
              </w:rPr>
              <w:t>470</w:t>
            </w:r>
          </w:p>
        </w:tc>
        <w:tc>
          <w:tcPr>
            <w:tcW w:w="1701" w:type="dxa"/>
            <w:vAlign w:val="center"/>
          </w:tcPr>
          <w:p w:rsidR="00BB51DA" w:rsidRPr="0037335A" w:rsidRDefault="00BB51DA" w:rsidP="00BB51DA">
            <w:pPr>
              <w:spacing w:after="0" w:line="240" w:lineRule="auto"/>
              <w:jc w:val="center"/>
              <w:rPr>
                <w:rFonts w:ascii="Arial" w:hAnsi="Arial" w:cs="Arial"/>
                <w:sz w:val="16"/>
                <w:szCs w:val="16"/>
              </w:rPr>
            </w:pPr>
            <w:r w:rsidRPr="0037335A">
              <w:rPr>
                <w:rFonts w:ascii="Arial" w:hAnsi="Arial" w:cs="Arial"/>
                <w:sz w:val="16"/>
                <w:szCs w:val="16"/>
              </w:rPr>
              <w:t>72,31</w:t>
            </w:r>
          </w:p>
        </w:tc>
      </w:tr>
      <w:tr w:rsidR="00BB51DA" w:rsidRPr="00760E5D" w:rsidTr="00131EA5">
        <w:trPr>
          <w:jc w:val="center"/>
        </w:trPr>
        <w:tc>
          <w:tcPr>
            <w:tcW w:w="1555" w:type="dxa"/>
            <w:vMerge/>
            <w:vAlign w:val="center"/>
          </w:tcPr>
          <w:p w:rsidR="00BB51DA" w:rsidRPr="0037335A" w:rsidRDefault="00BB51DA" w:rsidP="00BB51DA">
            <w:pPr>
              <w:spacing w:after="0" w:line="240" w:lineRule="auto"/>
              <w:jc w:val="center"/>
              <w:rPr>
                <w:rFonts w:ascii="Arial" w:hAnsi="Arial" w:cs="Arial"/>
                <w:sz w:val="16"/>
                <w:szCs w:val="16"/>
              </w:rPr>
            </w:pPr>
          </w:p>
        </w:tc>
        <w:tc>
          <w:tcPr>
            <w:tcW w:w="2219" w:type="dxa"/>
            <w:vMerge/>
            <w:vAlign w:val="center"/>
          </w:tcPr>
          <w:p w:rsidR="00BB51DA" w:rsidRPr="0037335A" w:rsidRDefault="00BB51DA" w:rsidP="00BB51DA">
            <w:pPr>
              <w:spacing w:after="0" w:line="240" w:lineRule="auto"/>
              <w:jc w:val="center"/>
              <w:rPr>
                <w:rFonts w:ascii="Arial" w:hAnsi="Arial" w:cs="Arial"/>
                <w:sz w:val="16"/>
                <w:szCs w:val="16"/>
              </w:rPr>
            </w:pPr>
          </w:p>
        </w:tc>
        <w:tc>
          <w:tcPr>
            <w:tcW w:w="1466" w:type="dxa"/>
            <w:vAlign w:val="center"/>
          </w:tcPr>
          <w:p w:rsidR="00BB51DA" w:rsidRPr="0037335A" w:rsidRDefault="0037335A" w:rsidP="00BB51DA">
            <w:pPr>
              <w:spacing w:after="0" w:line="240" w:lineRule="auto"/>
              <w:jc w:val="center"/>
              <w:rPr>
                <w:rFonts w:ascii="Arial" w:hAnsi="Arial" w:cs="Arial"/>
                <w:sz w:val="16"/>
                <w:szCs w:val="16"/>
              </w:rPr>
            </w:pPr>
            <w:r>
              <w:rPr>
                <w:rFonts w:ascii="Arial" w:hAnsi="Arial" w:cs="Arial"/>
                <w:sz w:val="16"/>
                <w:szCs w:val="16"/>
              </w:rPr>
              <w:t xml:space="preserve">6.5 a </w:t>
            </w:r>
            <w:r w:rsidR="00BB51DA" w:rsidRPr="0037335A">
              <w:rPr>
                <w:rFonts w:ascii="Arial" w:hAnsi="Arial" w:cs="Arial"/>
                <w:sz w:val="16"/>
                <w:szCs w:val="16"/>
              </w:rPr>
              <w:t>12</w:t>
            </w:r>
          </w:p>
        </w:tc>
        <w:tc>
          <w:tcPr>
            <w:tcW w:w="1559" w:type="dxa"/>
            <w:vAlign w:val="center"/>
          </w:tcPr>
          <w:p w:rsidR="00BB51DA" w:rsidRPr="0037335A" w:rsidRDefault="00BB51DA" w:rsidP="00BB51DA">
            <w:pPr>
              <w:spacing w:after="0" w:line="240" w:lineRule="auto"/>
              <w:jc w:val="center"/>
              <w:rPr>
                <w:rFonts w:ascii="Arial" w:hAnsi="Arial" w:cs="Arial"/>
                <w:sz w:val="16"/>
                <w:szCs w:val="16"/>
              </w:rPr>
            </w:pPr>
            <w:r w:rsidRPr="0037335A">
              <w:rPr>
                <w:rFonts w:ascii="Arial" w:hAnsi="Arial" w:cs="Arial"/>
                <w:sz w:val="16"/>
                <w:szCs w:val="16"/>
              </w:rPr>
              <w:t>806</w:t>
            </w:r>
          </w:p>
        </w:tc>
        <w:tc>
          <w:tcPr>
            <w:tcW w:w="1701" w:type="dxa"/>
            <w:vAlign w:val="center"/>
          </w:tcPr>
          <w:p w:rsidR="00BB51DA" w:rsidRPr="0037335A" w:rsidRDefault="00BB51DA" w:rsidP="00BB51DA">
            <w:pPr>
              <w:spacing w:after="0" w:line="240" w:lineRule="auto"/>
              <w:jc w:val="center"/>
              <w:rPr>
                <w:rFonts w:ascii="Arial" w:hAnsi="Arial" w:cs="Arial"/>
                <w:sz w:val="16"/>
                <w:szCs w:val="16"/>
              </w:rPr>
            </w:pPr>
            <w:r w:rsidRPr="0037335A">
              <w:rPr>
                <w:rFonts w:ascii="Arial" w:hAnsi="Arial" w:cs="Arial"/>
                <w:sz w:val="16"/>
                <w:szCs w:val="16"/>
              </w:rPr>
              <w:t>67,17</w:t>
            </w:r>
          </w:p>
        </w:tc>
      </w:tr>
      <w:tr w:rsidR="00BB51DA" w:rsidRPr="00760E5D" w:rsidTr="00131EA5">
        <w:trPr>
          <w:jc w:val="center"/>
        </w:trPr>
        <w:tc>
          <w:tcPr>
            <w:tcW w:w="1555" w:type="dxa"/>
            <w:vMerge/>
            <w:vAlign w:val="center"/>
          </w:tcPr>
          <w:p w:rsidR="00BB51DA" w:rsidRPr="0037335A" w:rsidRDefault="00BB51DA" w:rsidP="00BB51DA">
            <w:pPr>
              <w:spacing w:after="0" w:line="240" w:lineRule="auto"/>
              <w:jc w:val="center"/>
              <w:rPr>
                <w:rFonts w:ascii="Arial" w:hAnsi="Arial" w:cs="Arial"/>
                <w:sz w:val="16"/>
                <w:szCs w:val="16"/>
              </w:rPr>
            </w:pPr>
          </w:p>
        </w:tc>
        <w:tc>
          <w:tcPr>
            <w:tcW w:w="2219" w:type="dxa"/>
            <w:vMerge/>
            <w:vAlign w:val="center"/>
          </w:tcPr>
          <w:p w:rsidR="00BB51DA" w:rsidRPr="0037335A" w:rsidRDefault="00BB51DA" w:rsidP="00BB51DA">
            <w:pPr>
              <w:spacing w:after="0" w:line="240" w:lineRule="auto"/>
              <w:jc w:val="center"/>
              <w:rPr>
                <w:rFonts w:ascii="Arial" w:hAnsi="Arial" w:cs="Arial"/>
                <w:sz w:val="16"/>
                <w:szCs w:val="16"/>
              </w:rPr>
            </w:pPr>
          </w:p>
        </w:tc>
        <w:tc>
          <w:tcPr>
            <w:tcW w:w="1466" w:type="dxa"/>
            <w:vAlign w:val="center"/>
          </w:tcPr>
          <w:p w:rsidR="00BB51DA" w:rsidRPr="0037335A" w:rsidRDefault="0037335A" w:rsidP="00BB51DA">
            <w:pPr>
              <w:spacing w:after="0" w:line="240" w:lineRule="auto"/>
              <w:jc w:val="center"/>
              <w:rPr>
                <w:rFonts w:ascii="Arial" w:hAnsi="Arial" w:cs="Arial"/>
                <w:sz w:val="16"/>
                <w:szCs w:val="16"/>
              </w:rPr>
            </w:pPr>
            <w:r>
              <w:rPr>
                <w:rFonts w:ascii="Arial" w:hAnsi="Arial" w:cs="Arial"/>
                <w:sz w:val="16"/>
                <w:szCs w:val="16"/>
              </w:rPr>
              <w:t>&gt;12</w:t>
            </w:r>
          </w:p>
        </w:tc>
        <w:tc>
          <w:tcPr>
            <w:tcW w:w="1559" w:type="dxa"/>
            <w:vAlign w:val="center"/>
          </w:tcPr>
          <w:p w:rsidR="00BB51DA" w:rsidRPr="0037335A" w:rsidRDefault="00BB51DA" w:rsidP="00BB51DA">
            <w:pPr>
              <w:spacing w:after="0" w:line="240" w:lineRule="auto"/>
              <w:jc w:val="center"/>
              <w:rPr>
                <w:rFonts w:ascii="Arial" w:hAnsi="Arial" w:cs="Arial"/>
                <w:sz w:val="16"/>
                <w:szCs w:val="16"/>
              </w:rPr>
            </w:pPr>
            <w:r w:rsidRPr="0037335A">
              <w:rPr>
                <w:rFonts w:ascii="Arial" w:hAnsi="Arial" w:cs="Arial"/>
                <w:sz w:val="16"/>
                <w:szCs w:val="16"/>
              </w:rPr>
              <w:t>1200</w:t>
            </w:r>
          </w:p>
        </w:tc>
        <w:tc>
          <w:tcPr>
            <w:tcW w:w="1701" w:type="dxa"/>
            <w:vAlign w:val="center"/>
          </w:tcPr>
          <w:p w:rsidR="00BB51DA" w:rsidRPr="0037335A" w:rsidRDefault="00BB51DA" w:rsidP="00BB51DA">
            <w:pPr>
              <w:spacing w:after="0" w:line="240" w:lineRule="auto"/>
              <w:jc w:val="center"/>
              <w:rPr>
                <w:rFonts w:ascii="Arial" w:hAnsi="Arial" w:cs="Arial"/>
                <w:sz w:val="16"/>
                <w:szCs w:val="16"/>
              </w:rPr>
            </w:pPr>
            <w:r w:rsidRPr="0037335A">
              <w:rPr>
                <w:rFonts w:ascii="Arial" w:hAnsi="Arial" w:cs="Arial"/>
                <w:sz w:val="16"/>
                <w:szCs w:val="16"/>
              </w:rPr>
              <w:t>109,09</w:t>
            </w:r>
          </w:p>
        </w:tc>
      </w:tr>
      <w:tr w:rsidR="00BB51DA" w:rsidRPr="00760E5D" w:rsidTr="00131EA5">
        <w:trPr>
          <w:jc w:val="center"/>
        </w:trPr>
        <w:tc>
          <w:tcPr>
            <w:tcW w:w="1555" w:type="dxa"/>
            <w:vMerge/>
            <w:vAlign w:val="center"/>
          </w:tcPr>
          <w:p w:rsidR="00BB51DA" w:rsidRPr="0037335A" w:rsidRDefault="00BB51DA" w:rsidP="00BB51DA">
            <w:pPr>
              <w:spacing w:after="0" w:line="240" w:lineRule="auto"/>
              <w:jc w:val="center"/>
              <w:rPr>
                <w:rFonts w:ascii="Arial" w:hAnsi="Arial" w:cs="Arial"/>
                <w:sz w:val="16"/>
                <w:szCs w:val="16"/>
              </w:rPr>
            </w:pPr>
          </w:p>
        </w:tc>
        <w:tc>
          <w:tcPr>
            <w:tcW w:w="2219" w:type="dxa"/>
            <w:vMerge w:val="restart"/>
            <w:vAlign w:val="center"/>
          </w:tcPr>
          <w:p w:rsidR="00BB51DA" w:rsidRPr="0037335A" w:rsidRDefault="00BB51DA" w:rsidP="00BB51DA">
            <w:pPr>
              <w:spacing w:after="0" w:line="240" w:lineRule="auto"/>
              <w:jc w:val="center"/>
              <w:rPr>
                <w:rFonts w:ascii="Arial" w:hAnsi="Arial" w:cs="Arial"/>
                <w:sz w:val="16"/>
                <w:szCs w:val="16"/>
              </w:rPr>
            </w:pPr>
            <w:r w:rsidRPr="0037335A">
              <w:rPr>
                <w:rFonts w:ascii="Arial" w:hAnsi="Arial" w:cs="Arial"/>
                <w:sz w:val="16"/>
                <w:szCs w:val="16"/>
              </w:rPr>
              <w:t>Tubo</w:t>
            </w:r>
          </w:p>
        </w:tc>
        <w:tc>
          <w:tcPr>
            <w:tcW w:w="1466" w:type="dxa"/>
            <w:vAlign w:val="center"/>
          </w:tcPr>
          <w:p w:rsidR="00BB51DA" w:rsidRPr="0037335A" w:rsidRDefault="0037335A" w:rsidP="00BB51DA">
            <w:pPr>
              <w:spacing w:after="0" w:line="240" w:lineRule="auto"/>
              <w:jc w:val="center"/>
              <w:rPr>
                <w:rFonts w:ascii="Arial" w:hAnsi="Arial" w:cs="Arial"/>
                <w:sz w:val="16"/>
                <w:szCs w:val="16"/>
              </w:rPr>
            </w:pPr>
            <w:r>
              <w:rPr>
                <w:rFonts w:ascii="Arial" w:hAnsi="Arial" w:cs="Arial"/>
                <w:sz w:val="16"/>
                <w:szCs w:val="16"/>
              </w:rPr>
              <w:t>&lt;</w:t>
            </w:r>
            <w:r w:rsidR="00BB51DA" w:rsidRPr="0037335A">
              <w:rPr>
                <w:rFonts w:ascii="Arial" w:hAnsi="Arial" w:cs="Arial"/>
                <w:sz w:val="16"/>
                <w:szCs w:val="16"/>
              </w:rPr>
              <w:t>26</w:t>
            </w:r>
          </w:p>
        </w:tc>
        <w:tc>
          <w:tcPr>
            <w:tcW w:w="1559" w:type="dxa"/>
            <w:vAlign w:val="center"/>
          </w:tcPr>
          <w:p w:rsidR="00BB51DA" w:rsidRPr="0037335A" w:rsidRDefault="00BB51DA" w:rsidP="00BB51DA">
            <w:pPr>
              <w:spacing w:after="0" w:line="240" w:lineRule="auto"/>
              <w:jc w:val="center"/>
              <w:rPr>
                <w:rFonts w:ascii="Arial" w:hAnsi="Arial" w:cs="Arial"/>
                <w:sz w:val="16"/>
                <w:szCs w:val="16"/>
              </w:rPr>
            </w:pPr>
            <w:r w:rsidRPr="0037335A">
              <w:rPr>
                <w:rFonts w:ascii="Arial" w:hAnsi="Arial" w:cs="Arial"/>
                <w:sz w:val="16"/>
                <w:szCs w:val="16"/>
              </w:rPr>
              <w:t>2500</w:t>
            </w:r>
          </w:p>
        </w:tc>
        <w:tc>
          <w:tcPr>
            <w:tcW w:w="1701" w:type="dxa"/>
            <w:vAlign w:val="center"/>
          </w:tcPr>
          <w:p w:rsidR="00BB51DA" w:rsidRPr="0037335A" w:rsidRDefault="00BB51DA" w:rsidP="00BB51DA">
            <w:pPr>
              <w:spacing w:after="0" w:line="240" w:lineRule="auto"/>
              <w:jc w:val="center"/>
              <w:rPr>
                <w:rFonts w:ascii="Arial" w:hAnsi="Arial" w:cs="Arial"/>
                <w:sz w:val="16"/>
                <w:szCs w:val="16"/>
              </w:rPr>
            </w:pPr>
            <w:r w:rsidRPr="0037335A">
              <w:rPr>
                <w:rFonts w:ascii="Arial" w:hAnsi="Arial" w:cs="Arial"/>
                <w:sz w:val="16"/>
                <w:szCs w:val="16"/>
              </w:rPr>
              <w:t>96,15</w:t>
            </w:r>
          </w:p>
        </w:tc>
      </w:tr>
      <w:tr w:rsidR="00BB51DA" w:rsidRPr="0029603F" w:rsidTr="00131EA5">
        <w:trPr>
          <w:jc w:val="center"/>
        </w:trPr>
        <w:tc>
          <w:tcPr>
            <w:tcW w:w="1555" w:type="dxa"/>
            <w:vMerge/>
            <w:vAlign w:val="center"/>
          </w:tcPr>
          <w:p w:rsidR="00BB51DA" w:rsidRPr="0037335A" w:rsidRDefault="00BB51DA" w:rsidP="00BB51DA">
            <w:pPr>
              <w:spacing w:after="0" w:line="240" w:lineRule="auto"/>
              <w:jc w:val="center"/>
              <w:rPr>
                <w:rFonts w:ascii="Arial" w:hAnsi="Arial" w:cs="Arial"/>
                <w:sz w:val="16"/>
                <w:szCs w:val="16"/>
              </w:rPr>
            </w:pPr>
          </w:p>
        </w:tc>
        <w:tc>
          <w:tcPr>
            <w:tcW w:w="2219" w:type="dxa"/>
            <w:vMerge/>
            <w:vAlign w:val="center"/>
          </w:tcPr>
          <w:p w:rsidR="00BB51DA" w:rsidRPr="0037335A" w:rsidRDefault="00BB51DA" w:rsidP="00BB51DA">
            <w:pPr>
              <w:spacing w:after="0" w:line="240" w:lineRule="auto"/>
              <w:jc w:val="center"/>
              <w:rPr>
                <w:rFonts w:ascii="Arial" w:hAnsi="Arial" w:cs="Arial"/>
                <w:sz w:val="16"/>
                <w:szCs w:val="16"/>
              </w:rPr>
            </w:pPr>
          </w:p>
        </w:tc>
        <w:tc>
          <w:tcPr>
            <w:tcW w:w="1466" w:type="dxa"/>
            <w:vAlign w:val="center"/>
          </w:tcPr>
          <w:p w:rsidR="00BB51DA" w:rsidRPr="0037335A" w:rsidRDefault="0037335A" w:rsidP="00BB51DA">
            <w:pPr>
              <w:spacing w:after="0" w:line="240" w:lineRule="auto"/>
              <w:jc w:val="center"/>
              <w:rPr>
                <w:rFonts w:ascii="Arial" w:hAnsi="Arial" w:cs="Arial"/>
                <w:sz w:val="16"/>
                <w:szCs w:val="16"/>
              </w:rPr>
            </w:pPr>
            <w:r>
              <w:rPr>
                <w:rFonts w:ascii="Arial" w:hAnsi="Arial" w:cs="Arial"/>
                <w:sz w:val="16"/>
                <w:szCs w:val="16"/>
              </w:rPr>
              <w:t>&gt;</w:t>
            </w:r>
            <w:r w:rsidR="00BB51DA" w:rsidRPr="0037335A">
              <w:rPr>
                <w:rFonts w:ascii="Arial" w:hAnsi="Arial" w:cs="Arial"/>
                <w:sz w:val="16"/>
                <w:szCs w:val="16"/>
              </w:rPr>
              <w:t>32</w:t>
            </w:r>
          </w:p>
        </w:tc>
        <w:tc>
          <w:tcPr>
            <w:tcW w:w="1559" w:type="dxa"/>
            <w:vAlign w:val="center"/>
          </w:tcPr>
          <w:p w:rsidR="00BB51DA" w:rsidRPr="0037335A" w:rsidRDefault="00BB51DA" w:rsidP="00BB51DA">
            <w:pPr>
              <w:spacing w:after="0" w:line="240" w:lineRule="auto"/>
              <w:jc w:val="center"/>
              <w:rPr>
                <w:rFonts w:ascii="Arial" w:hAnsi="Arial" w:cs="Arial"/>
                <w:sz w:val="16"/>
                <w:szCs w:val="16"/>
              </w:rPr>
            </w:pPr>
            <w:r w:rsidRPr="0037335A">
              <w:rPr>
                <w:rFonts w:ascii="Arial" w:hAnsi="Arial" w:cs="Arial"/>
                <w:sz w:val="16"/>
                <w:szCs w:val="16"/>
              </w:rPr>
              <w:t>3100</w:t>
            </w:r>
          </w:p>
        </w:tc>
        <w:tc>
          <w:tcPr>
            <w:tcW w:w="1701" w:type="dxa"/>
            <w:vAlign w:val="center"/>
          </w:tcPr>
          <w:p w:rsidR="00BB51DA" w:rsidRPr="0037335A" w:rsidRDefault="00BB51DA" w:rsidP="00BB51DA">
            <w:pPr>
              <w:spacing w:after="0" w:line="240" w:lineRule="auto"/>
              <w:jc w:val="center"/>
              <w:rPr>
                <w:rFonts w:ascii="Arial" w:hAnsi="Arial" w:cs="Arial"/>
                <w:sz w:val="16"/>
                <w:szCs w:val="16"/>
              </w:rPr>
            </w:pPr>
            <w:r w:rsidRPr="0037335A">
              <w:rPr>
                <w:rFonts w:ascii="Arial" w:hAnsi="Arial" w:cs="Arial"/>
                <w:sz w:val="16"/>
                <w:szCs w:val="16"/>
              </w:rPr>
              <w:t>96,88</w:t>
            </w:r>
          </w:p>
        </w:tc>
      </w:tr>
    </w:tbl>
    <w:p w:rsidR="0029603F" w:rsidRDefault="0037335A" w:rsidP="00B468EF">
      <w:r>
        <w:rPr>
          <w:rFonts w:cs="Calibri"/>
          <w:kern w:val="24"/>
          <w:sz w:val="18"/>
          <w:szCs w:val="18"/>
        </w:rPr>
        <w:t xml:space="preserve">           </w:t>
      </w:r>
      <w:r w:rsidRPr="004E7614">
        <w:rPr>
          <w:rFonts w:cs="Calibri"/>
          <w:kern w:val="24"/>
          <w:sz w:val="18"/>
          <w:szCs w:val="18"/>
        </w:rPr>
        <w:t>Fuente: Adapta</w:t>
      </w:r>
      <w:r>
        <w:rPr>
          <w:rFonts w:cs="Calibri"/>
          <w:kern w:val="24"/>
          <w:sz w:val="18"/>
          <w:szCs w:val="18"/>
        </w:rPr>
        <w:t xml:space="preserve">ción de diversos </w:t>
      </w:r>
      <w:r w:rsidRPr="004E7614">
        <w:rPr>
          <w:rFonts w:cs="Calibri"/>
          <w:kern w:val="24"/>
          <w:sz w:val="18"/>
          <w:szCs w:val="18"/>
        </w:rPr>
        <w:t>documentos técnicos.</w:t>
      </w:r>
    </w:p>
    <w:p w:rsidR="00B956DE" w:rsidRDefault="00B956DE" w:rsidP="00220713">
      <w:pPr>
        <w:spacing w:after="0"/>
      </w:pPr>
      <w:r>
        <w:t xml:space="preserve">La información anterior, </w:t>
      </w:r>
      <w:r w:rsidRPr="00B956DE">
        <w:t xml:space="preserve">no es una lista exhaustiva y los requisitos </w:t>
      </w:r>
      <w:r>
        <w:t xml:space="preserve">pueden </w:t>
      </w:r>
      <w:r w:rsidRPr="00B956DE">
        <w:t>cambia</w:t>
      </w:r>
      <w:r>
        <w:t>r</w:t>
      </w:r>
      <w:r w:rsidRPr="00B956DE">
        <w:t xml:space="preserve"> a medida que la tecnología mejora.</w:t>
      </w:r>
    </w:p>
    <w:p w:rsidR="00B73C74" w:rsidRDefault="00B73C74" w:rsidP="00220713">
      <w:pPr>
        <w:spacing w:after="0"/>
      </w:pPr>
      <w:r>
        <w:br w:type="page"/>
      </w:r>
    </w:p>
    <w:p w:rsidR="00220713" w:rsidRDefault="00220713" w:rsidP="00220713">
      <w:pPr>
        <w:spacing w:after="0"/>
      </w:pPr>
    </w:p>
    <w:p w:rsidR="00B73C74" w:rsidRDefault="00B73C74" w:rsidP="00B73C74">
      <w:pPr>
        <w:spacing w:after="0"/>
      </w:pPr>
    </w:p>
    <w:p w:rsidR="00F42911" w:rsidRPr="00760E5D" w:rsidRDefault="00F42911" w:rsidP="00F42911">
      <w:pPr>
        <w:pStyle w:val="NormalWeb"/>
        <w:spacing w:before="2" w:after="2"/>
        <w:jc w:val="center"/>
        <w:rPr>
          <w:rFonts w:ascii="Arial" w:hAnsi="Arial" w:cs="Arial"/>
          <w:b/>
          <w:color w:val="000000"/>
          <w:sz w:val="24"/>
          <w:szCs w:val="24"/>
        </w:rPr>
      </w:pPr>
      <w:r w:rsidRPr="00760E5D">
        <w:rPr>
          <w:rFonts w:ascii="Calibri" w:hAnsi="Calibri" w:cs="Calibri"/>
          <w:b/>
          <w:color w:val="auto"/>
          <w:kern w:val="24"/>
          <w:sz w:val="24"/>
          <w:szCs w:val="24"/>
          <w:lang w:val="es-CO"/>
        </w:rPr>
        <w:t xml:space="preserve">ANEXO 4 – </w:t>
      </w:r>
      <w:r w:rsidRPr="00760E5D">
        <w:rPr>
          <w:rFonts w:asciiTheme="minorHAnsi" w:hAnsiTheme="minorHAnsi" w:cstheme="minorHAnsi"/>
          <w:b/>
          <w:color w:val="000000"/>
          <w:sz w:val="24"/>
          <w:szCs w:val="24"/>
        </w:rPr>
        <w:t>FACTORES DE PONDERACIÓN POR TECNOLOGÍA TIPO</w:t>
      </w:r>
    </w:p>
    <w:p w:rsidR="00F42911" w:rsidRDefault="00F42911" w:rsidP="00F42911">
      <w:pPr>
        <w:spacing w:after="0" w:line="240" w:lineRule="auto"/>
        <w:jc w:val="center"/>
        <w:rPr>
          <w:rFonts w:ascii="Arial" w:hAnsi="Arial" w:cs="Arial"/>
          <w:b/>
          <w:color w:val="000000"/>
          <w:sz w:val="18"/>
          <w:szCs w:val="18"/>
        </w:rPr>
      </w:pPr>
    </w:p>
    <w:p w:rsidR="00B956DE" w:rsidRPr="004E7614" w:rsidRDefault="00B956DE" w:rsidP="00B956DE">
      <w:pPr>
        <w:spacing w:after="0" w:line="240" w:lineRule="auto"/>
        <w:jc w:val="both"/>
        <w:rPr>
          <w:rFonts w:asciiTheme="minorHAnsi" w:hAnsiTheme="minorHAnsi" w:cstheme="minorHAnsi"/>
          <w:color w:val="000000"/>
        </w:rPr>
      </w:pPr>
      <w:r w:rsidRPr="004E7614">
        <w:rPr>
          <w:rFonts w:asciiTheme="minorHAnsi" w:hAnsiTheme="minorHAnsi" w:cstheme="minorHAnsi"/>
          <w:color w:val="000000"/>
        </w:rPr>
        <w:t xml:space="preserve">En esta sección el </w:t>
      </w:r>
      <w:r>
        <w:rPr>
          <w:rFonts w:asciiTheme="minorHAnsi" w:hAnsiTheme="minorHAnsi" w:cstheme="minorHAnsi"/>
          <w:color w:val="000000"/>
        </w:rPr>
        <w:t xml:space="preserve">proponente encontrará los factores de ponderación aplicables </w:t>
      </w:r>
      <w:r w:rsidRPr="004E7614">
        <w:rPr>
          <w:rFonts w:asciiTheme="minorHAnsi" w:hAnsiTheme="minorHAnsi" w:cstheme="minorHAnsi"/>
          <w:color w:val="000000"/>
        </w:rPr>
        <w:t xml:space="preserve">a las tecnologías tipo definidas en el Anexo 2. En caso de no encontrar </w:t>
      </w:r>
      <w:r>
        <w:rPr>
          <w:rFonts w:asciiTheme="minorHAnsi" w:hAnsiTheme="minorHAnsi" w:cstheme="minorHAnsi"/>
          <w:color w:val="000000"/>
        </w:rPr>
        <w:t>el factor de ponderación estándar aplicable a</w:t>
      </w:r>
      <w:r w:rsidRPr="004E7614">
        <w:rPr>
          <w:rFonts w:asciiTheme="minorHAnsi" w:hAnsiTheme="minorHAnsi" w:cstheme="minorHAnsi"/>
          <w:color w:val="000000"/>
        </w:rPr>
        <w:t xml:space="preserve">l equipo considerado, el proponente deberá </w:t>
      </w:r>
      <w:r>
        <w:rPr>
          <w:rFonts w:asciiTheme="minorHAnsi" w:hAnsiTheme="minorHAnsi" w:cstheme="minorHAnsi"/>
          <w:color w:val="000000"/>
        </w:rPr>
        <w:t xml:space="preserve">seleccionar el más apropiado (considerando el factor aplicable a equipos similares) o </w:t>
      </w:r>
      <w:r w:rsidRPr="004E7614">
        <w:rPr>
          <w:rFonts w:asciiTheme="minorHAnsi" w:hAnsiTheme="minorHAnsi" w:cstheme="minorHAnsi"/>
          <w:color w:val="000000"/>
        </w:rPr>
        <w:t>proponer un valor justificando su elección y fuente de la información.</w:t>
      </w:r>
    </w:p>
    <w:p w:rsidR="00F42911" w:rsidRPr="00760E5D" w:rsidRDefault="00F42911" w:rsidP="00F42911">
      <w:pPr>
        <w:spacing w:after="0" w:line="240" w:lineRule="auto"/>
        <w:jc w:val="center"/>
        <w:rPr>
          <w:rFonts w:ascii="Arial" w:hAnsi="Arial" w:cs="Arial"/>
          <w:b/>
          <w:color w:val="000000"/>
          <w:sz w:val="18"/>
          <w:szCs w:val="18"/>
        </w:rPr>
      </w:pPr>
    </w:p>
    <w:p w:rsidR="00A522F4" w:rsidRPr="00131EA5" w:rsidRDefault="00F42911" w:rsidP="00131EA5">
      <w:pPr>
        <w:pStyle w:val="Descripcin"/>
        <w:keepNext/>
        <w:spacing w:after="0"/>
        <w:jc w:val="center"/>
        <w:rPr>
          <w:b/>
          <w:i w:val="0"/>
          <w:color w:val="auto"/>
          <w:sz w:val="20"/>
          <w:szCs w:val="20"/>
        </w:rPr>
      </w:pPr>
      <w:bookmarkStart w:id="158" w:name="_Toc512116982"/>
      <w:r w:rsidRPr="00760E5D">
        <w:rPr>
          <w:b/>
          <w:i w:val="0"/>
          <w:color w:val="auto"/>
          <w:sz w:val="20"/>
          <w:szCs w:val="20"/>
        </w:rPr>
        <w:t xml:space="preserve">Tabla </w:t>
      </w:r>
      <w:r w:rsidRPr="00760E5D">
        <w:rPr>
          <w:b/>
          <w:i w:val="0"/>
          <w:color w:val="auto"/>
          <w:sz w:val="20"/>
          <w:szCs w:val="20"/>
        </w:rPr>
        <w:fldChar w:fldCharType="begin"/>
      </w:r>
      <w:r w:rsidRPr="00760E5D">
        <w:rPr>
          <w:b/>
          <w:i w:val="0"/>
          <w:color w:val="auto"/>
          <w:sz w:val="20"/>
          <w:szCs w:val="20"/>
        </w:rPr>
        <w:instrText xml:space="preserve"> SEQ Tabla \* ARABIC </w:instrText>
      </w:r>
      <w:r w:rsidRPr="00760E5D">
        <w:rPr>
          <w:b/>
          <w:i w:val="0"/>
          <w:color w:val="auto"/>
          <w:sz w:val="20"/>
          <w:szCs w:val="20"/>
        </w:rPr>
        <w:fldChar w:fldCharType="separate"/>
      </w:r>
      <w:r w:rsidR="00760E5D" w:rsidRPr="00760E5D">
        <w:rPr>
          <w:b/>
          <w:i w:val="0"/>
          <w:noProof/>
          <w:color w:val="auto"/>
          <w:sz w:val="20"/>
          <w:szCs w:val="20"/>
        </w:rPr>
        <w:t>11</w:t>
      </w:r>
      <w:r w:rsidRPr="00760E5D">
        <w:rPr>
          <w:b/>
          <w:i w:val="0"/>
          <w:color w:val="auto"/>
          <w:sz w:val="20"/>
          <w:szCs w:val="20"/>
        </w:rPr>
        <w:fldChar w:fldCharType="end"/>
      </w:r>
      <w:r w:rsidRPr="00760E5D">
        <w:rPr>
          <w:b/>
          <w:i w:val="0"/>
          <w:color w:val="auto"/>
          <w:sz w:val="20"/>
          <w:szCs w:val="20"/>
        </w:rPr>
        <w:t xml:space="preserve">. </w:t>
      </w:r>
      <w:r w:rsidR="00EE0983" w:rsidRPr="00760E5D">
        <w:rPr>
          <w:b/>
          <w:i w:val="0"/>
          <w:color w:val="auto"/>
          <w:sz w:val="20"/>
          <w:szCs w:val="20"/>
        </w:rPr>
        <w:t>Factores de ponderación</w:t>
      </w:r>
      <w:r w:rsidRPr="00760E5D">
        <w:rPr>
          <w:b/>
          <w:i w:val="0"/>
          <w:color w:val="auto"/>
          <w:sz w:val="20"/>
          <w:szCs w:val="20"/>
        </w:rPr>
        <w:t xml:space="preserve"> (por defecto) para cada tecnología tipo en el sector.</w:t>
      </w:r>
      <w:bookmarkEnd w:id="158"/>
    </w:p>
    <w:tbl>
      <w:tblPr>
        <w:tblStyle w:val="Tablaconcuadrcula"/>
        <w:tblW w:w="0" w:type="auto"/>
        <w:jc w:val="center"/>
        <w:tblLook w:val="04A0" w:firstRow="1" w:lastRow="0" w:firstColumn="1" w:lastColumn="0" w:noHBand="0" w:noVBand="1"/>
      </w:tblPr>
      <w:tblGrid>
        <w:gridCol w:w="4531"/>
        <w:gridCol w:w="2840"/>
      </w:tblGrid>
      <w:tr w:rsidR="00A522F4" w:rsidRPr="00760E5D" w:rsidTr="00131EA5">
        <w:trPr>
          <w:trHeight w:val="467"/>
          <w:jc w:val="center"/>
        </w:trPr>
        <w:tc>
          <w:tcPr>
            <w:tcW w:w="7371" w:type="dxa"/>
            <w:gridSpan w:val="2"/>
            <w:shd w:val="clear" w:color="auto" w:fill="D9D9D9" w:themeFill="background1" w:themeFillShade="D9"/>
            <w:vAlign w:val="center"/>
          </w:tcPr>
          <w:p w:rsidR="00A522F4" w:rsidRPr="00760E5D" w:rsidRDefault="00A522F4" w:rsidP="00220713">
            <w:pPr>
              <w:spacing w:after="0" w:line="240" w:lineRule="auto"/>
              <w:jc w:val="center"/>
              <w:rPr>
                <w:rFonts w:ascii="Arial" w:hAnsi="Arial" w:cs="Arial"/>
                <w:b/>
                <w:sz w:val="18"/>
                <w:szCs w:val="18"/>
              </w:rPr>
            </w:pPr>
            <w:r w:rsidRPr="00760E5D">
              <w:rPr>
                <w:rFonts w:ascii="Arial" w:hAnsi="Arial" w:cs="Arial"/>
                <w:b/>
                <w:sz w:val="18"/>
                <w:szCs w:val="18"/>
              </w:rPr>
              <w:t>Tecnología tipo - Calderas</w:t>
            </w:r>
          </w:p>
        </w:tc>
      </w:tr>
      <w:tr w:rsidR="00A522F4" w:rsidRPr="00760E5D" w:rsidTr="00220713">
        <w:trPr>
          <w:trHeight w:val="318"/>
          <w:jc w:val="center"/>
        </w:trPr>
        <w:tc>
          <w:tcPr>
            <w:tcW w:w="4531" w:type="dxa"/>
            <w:shd w:val="clear" w:color="auto" w:fill="D9D9D9" w:themeFill="background1" w:themeFillShade="D9"/>
            <w:vAlign w:val="center"/>
          </w:tcPr>
          <w:p w:rsidR="00A522F4" w:rsidRPr="00760E5D" w:rsidRDefault="00A522F4" w:rsidP="00220713">
            <w:pPr>
              <w:spacing w:after="0" w:line="240" w:lineRule="auto"/>
              <w:jc w:val="center"/>
              <w:rPr>
                <w:rFonts w:ascii="Arial" w:hAnsi="Arial" w:cs="Arial"/>
                <w:b/>
                <w:sz w:val="18"/>
                <w:szCs w:val="18"/>
              </w:rPr>
            </w:pPr>
            <w:r w:rsidRPr="00760E5D">
              <w:rPr>
                <w:rFonts w:ascii="Arial" w:hAnsi="Arial" w:cs="Arial"/>
                <w:b/>
                <w:sz w:val="18"/>
                <w:szCs w:val="18"/>
              </w:rPr>
              <w:t>Descripción</w:t>
            </w:r>
          </w:p>
        </w:tc>
        <w:tc>
          <w:tcPr>
            <w:tcW w:w="2840" w:type="dxa"/>
            <w:shd w:val="clear" w:color="auto" w:fill="D9D9D9" w:themeFill="background1" w:themeFillShade="D9"/>
            <w:vAlign w:val="center"/>
          </w:tcPr>
          <w:p w:rsidR="00A522F4" w:rsidRPr="00760E5D" w:rsidRDefault="00A522F4" w:rsidP="00220713">
            <w:pPr>
              <w:spacing w:after="0" w:line="240" w:lineRule="auto"/>
              <w:jc w:val="center"/>
              <w:rPr>
                <w:rFonts w:ascii="Arial" w:hAnsi="Arial" w:cs="Arial"/>
                <w:b/>
                <w:sz w:val="18"/>
                <w:szCs w:val="18"/>
              </w:rPr>
            </w:pPr>
            <w:r w:rsidRPr="00760E5D">
              <w:rPr>
                <w:rFonts w:ascii="Arial" w:hAnsi="Arial" w:cs="Arial"/>
                <w:b/>
                <w:sz w:val="18"/>
                <w:szCs w:val="18"/>
              </w:rPr>
              <w:t>Valor</w:t>
            </w:r>
          </w:p>
        </w:tc>
      </w:tr>
      <w:tr w:rsidR="00A522F4" w:rsidRPr="00760E5D" w:rsidTr="00220713">
        <w:trPr>
          <w:jc w:val="center"/>
        </w:trPr>
        <w:tc>
          <w:tcPr>
            <w:tcW w:w="4531" w:type="dxa"/>
            <w:vAlign w:val="center"/>
          </w:tcPr>
          <w:p w:rsidR="00A522F4" w:rsidRPr="00760E5D" w:rsidRDefault="00A522F4" w:rsidP="00A522F4">
            <w:pPr>
              <w:spacing w:after="0"/>
              <w:jc w:val="center"/>
              <w:rPr>
                <w:rFonts w:ascii="Arial" w:hAnsi="Arial" w:cs="Arial"/>
                <w:sz w:val="18"/>
                <w:szCs w:val="18"/>
              </w:rPr>
            </w:pPr>
            <w:r w:rsidRPr="00760E5D">
              <w:rPr>
                <w:rFonts w:ascii="Arial" w:hAnsi="Arial" w:cs="Arial"/>
                <w:sz w:val="18"/>
                <w:szCs w:val="18"/>
              </w:rPr>
              <w:t>Caldera calefacción combustión estándar</w:t>
            </w:r>
          </w:p>
        </w:tc>
        <w:tc>
          <w:tcPr>
            <w:tcW w:w="2840" w:type="dxa"/>
            <w:vAlign w:val="center"/>
          </w:tcPr>
          <w:p w:rsidR="00A522F4" w:rsidRPr="00760E5D" w:rsidRDefault="00A522F4" w:rsidP="00A522F4">
            <w:pPr>
              <w:spacing w:after="0"/>
              <w:jc w:val="center"/>
              <w:rPr>
                <w:rFonts w:ascii="Arial" w:hAnsi="Arial" w:cs="Arial"/>
                <w:sz w:val="18"/>
                <w:szCs w:val="18"/>
              </w:rPr>
            </w:pPr>
            <w:r w:rsidRPr="00760E5D">
              <w:rPr>
                <w:rFonts w:ascii="Arial" w:hAnsi="Arial" w:cs="Arial"/>
                <w:sz w:val="18"/>
                <w:szCs w:val="18"/>
              </w:rPr>
              <w:t>0.97</w:t>
            </w:r>
          </w:p>
        </w:tc>
      </w:tr>
      <w:tr w:rsidR="00A522F4" w:rsidRPr="00760E5D" w:rsidTr="00220713">
        <w:trPr>
          <w:jc w:val="center"/>
        </w:trPr>
        <w:tc>
          <w:tcPr>
            <w:tcW w:w="4531" w:type="dxa"/>
            <w:vAlign w:val="center"/>
          </w:tcPr>
          <w:p w:rsidR="00A522F4" w:rsidRPr="00760E5D" w:rsidRDefault="00A522F4" w:rsidP="00A522F4">
            <w:pPr>
              <w:spacing w:after="0"/>
              <w:jc w:val="center"/>
              <w:rPr>
                <w:rFonts w:ascii="Arial" w:hAnsi="Arial" w:cs="Arial"/>
                <w:sz w:val="18"/>
                <w:szCs w:val="18"/>
              </w:rPr>
            </w:pPr>
            <w:r w:rsidRPr="00760E5D">
              <w:rPr>
                <w:rFonts w:ascii="Arial" w:hAnsi="Arial" w:cs="Arial"/>
                <w:sz w:val="18"/>
                <w:szCs w:val="18"/>
              </w:rPr>
              <w:t>Caldera calefacción combustión baja temperatura</w:t>
            </w:r>
          </w:p>
        </w:tc>
        <w:tc>
          <w:tcPr>
            <w:tcW w:w="2840" w:type="dxa"/>
            <w:vAlign w:val="center"/>
          </w:tcPr>
          <w:p w:rsidR="00A522F4" w:rsidRPr="00760E5D" w:rsidRDefault="00A522F4" w:rsidP="00A522F4">
            <w:pPr>
              <w:spacing w:after="0"/>
              <w:jc w:val="center"/>
              <w:rPr>
                <w:rFonts w:ascii="Arial" w:hAnsi="Arial" w:cs="Arial"/>
                <w:sz w:val="18"/>
                <w:szCs w:val="18"/>
              </w:rPr>
            </w:pPr>
            <w:r w:rsidRPr="00760E5D">
              <w:rPr>
                <w:rFonts w:ascii="Arial" w:hAnsi="Arial" w:cs="Arial"/>
                <w:sz w:val="18"/>
                <w:szCs w:val="18"/>
              </w:rPr>
              <w:t>1.00</w:t>
            </w:r>
          </w:p>
        </w:tc>
      </w:tr>
      <w:tr w:rsidR="00A522F4" w:rsidRPr="00760E5D" w:rsidTr="00220713">
        <w:trPr>
          <w:trHeight w:val="85"/>
          <w:jc w:val="center"/>
        </w:trPr>
        <w:tc>
          <w:tcPr>
            <w:tcW w:w="4531" w:type="dxa"/>
            <w:vAlign w:val="center"/>
          </w:tcPr>
          <w:p w:rsidR="00A522F4" w:rsidRPr="00760E5D" w:rsidRDefault="00A522F4" w:rsidP="00A522F4">
            <w:pPr>
              <w:spacing w:after="0"/>
              <w:jc w:val="center"/>
              <w:rPr>
                <w:rFonts w:ascii="Arial" w:hAnsi="Arial" w:cs="Arial"/>
                <w:sz w:val="18"/>
                <w:szCs w:val="18"/>
              </w:rPr>
            </w:pPr>
            <w:r w:rsidRPr="00760E5D">
              <w:rPr>
                <w:rFonts w:ascii="Arial" w:hAnsi="Arial" w:cs="Arial"/>
                <w:sz w:val="18"/>
                <w:szCs w:val="18"/>
              </w:rPr>
              <w:t>Caldera calefacción combustión de condensación</w:t>
            </w:r>
          </w:p>
        </w:tc>
        <w:tc>
          <w:tcPr>
            <w:tcW w:w="2840" w:type="dxa"/>
            <w:vAlign w:val="center"/>
          </w:tcPr>
          <w:p w:rsidR="00A522F4" w:rsidRPr="00760E5D" w:rsidRDefault="00A522F4" w:rsidP="00A522F4">
            <w:pPr>
              <w:spacing w:after="0"/>
              <w:jc w:val="center"/>
              <w:rPr>
                <w:rFonts w:ascii="Arial" w:hAnsi="Arial" w:cs="Arial"/>
                <w:sz w:val="18"/>
                <w:szCs w:val="18"/>
              </w:rPr>
            </w:pPr>
            <w:r w:rsidRPr="00760E5D">
              <w:rPr>
                <w:rFonts w:ascii="Arial" w:hAnsi="Arial" w:cs="Arial"/>
                <w:sz w:val="18"/>
                <w:szCs w:val="18"/>
              </w:rPr>
              <w:t>1.08</w:t>
            </w:r>
          </w:p>
        </w:tc>
      </w:tr>
      <w:tr w:rsidR="00A522F4" w:rsidRPr="00760E5D" w:rsidTr="00220713">
        <w:trPr>
          <w:trHeight w:val="158"/>
          <w:jc w:val="center"/>
        </w:trPr>
        <w:tc>
          <w:tcPr>
            <w:tcW w:w="4531" w:type="dxa"/>
          </w:tcPr>
          <w:p w:rsidR="00A522F4" w:rsidRPr="00760E5D" w:rsidRDefault="00A522F4" w:rsidP="00A522F4">
            <w:pPr>
              <w:spacing w:after="0"/>
              <w:jc w:val="center"/>
              <w:rPr>
                <w:rFonts w:ascii="Arial" w:hAnsi="Arial" w:cs="Arial"/>
                <w:sz w:val="18"/>
                <w:szCs w:val="18"/>
              </w:rPr>
            </w:pPr>
            <w:r w:rsidRPr="00760E5D">
              <w:rPr>
                <w:rFonts w:ascii="Arial" w:hAnsi="Arial" w:cs="Arial"/>
                <w:sz w:val="18"/>
                <w:szCs w:val="18"/>
              </w:rPr>
              <w:t>Caldera para agua caliente, combustión estándar</w:t>
            </w:r>
          </w:p>
        </w:tc>
        <w:tc>
          <w:tcPr>
            <w:tcW w:w="2840" w:type="dxa"/>
          </w:tcPr>
          <w:p w:rsidR="00A522F4" w:rsidRPr="00760E5D" w:rsidRDefault="00A522F4" w:rsidP="00A522F4">
            <w:pPr>
              <w:spacing w:after="0"/>
              <w:jc w:val="center"/>
              <w:rPr>
                <w:rFonts w:ascii="Arial" w:hAnsi="Arial" w:cs="Arial"/>
                <w:sz w:val="18"/>
                <w:szCs w:val="18"/>
              </w:rPr>
            </w:pPr>
            <w:r w:rsidRPr="00760E5D">
              <w:rPr>
                <w:rFonts w:ascii="Arial" w:hAnsi="Arial" w:cs="Arial"/>
                <w:sz w:val="18"/>
                <w:szCs w:val="18"/>
              </w:rPr>
              <w:t xml:space="preserve">0.93 </w:t>
            </w:r>
          </w:p>
        </w:tc>
      </w:tr>
      <w:tr w:rsidR="00A522F4" w:rsidRPr="00760E5D" w:rsidTr="00220713">
        <w:trPr>
          <w:trHeight w:val="224"/>
          <w:jc w:val="center"/>
        </w:trPr>
        <w:tc>
          <w:tcPr>
            <w:tcW w:w="4531" w:type="dxa"/>
          </w:tcPr>
          <w:p w:rsidR="00A522F4" w:rsidRPr="00760E5D" w:rsidRDefault="00A522F4" w:rsidP="00A522F4">
            <w:pPr>
              <w:spacing w:after="0"/>
              <w:jc w:val="center"/>
              <w:rPr>
                <w:rFonts w:ascii="Arial" w:hAnsi="Arial" w:cs="Arial"/>
                <w:sz w:val="18"/>
                <w:szCs w:val="18"/>
              </w:rPr>
            </w:pPr>
            <w:r w:rsidRPr="00760E5D">
              <w:rPr>
                <w:rFonts w:ascii="Arial" w:hAnsi="Arial" w:cs="Arial"/>
                <w:sz w:val="18"/>
                <w:szCs w:val="18"/>
              </w:rPr>
              <w:t xml:space="preserve">Caldera apara agua caliente, eléctrica </w:t>
            </w:r>
          </w:p>
        </w:tc>
        <w:tc>
          <w:tcPr>
            <w:tcW w:w="2840" w:type="dxa"/>
          </w:tcPr>
          <w:p w:rsidR="00A522F4" w:rsidRPr="00760E5D" w:rsidRDefault="00A522F4" w:rsidP="00A522F4">
            <w:pPr>
              <w:spacing w:after="0"/>
              <w:jc w:val="center"/>
              <w:rPr>
                <w:rFonts w:ascii="Arial" w:hAnsi="Arial" w:cs="Arial"/>
                <w:sz w:val="18"/>
                <w:szCs w:val="18"/>
              </w:rPr>
            </w:pPr>
            <w:r w:rsidRPr="00760E5D">
              <w:rPr>
                <w:rFonts w:ascii="Arial" w:hAnsi="Arial" w:cs="Arial"/>
                <w:sz w:val="18"/>
                <w:szCs w:val="18"/>
              </w:rPr>
              <w:t xml:space="preserve">1.00 </w:t>
            </w:r>
          </w:p>
        </w:tc>
      </w:tr>
      <w:tr w:rsidR="00A522F4" w:rsidRPr="00760E5D" w:rsidTr="00220713">
        <w:trPr>
          <w:jc w:val="center"/>
        </w:trPr>
        <w:tc>
          <w:tcPr>
            <w:tcW w:w="4531" w:type="dxa"/>
            <w:vAlign w:val="center"/>
          </w:tcPr>
          <w:p w:rsidR="00A522F4" w:rsidRPr="00760E5D" w:rsidRDefault="00A522F4" w:rsidP="00A522F4">
            <w:pPr>
              <w:spacing w:after="0"/>
              <w:jc w:val="center"/>
              <w:rPr>
                <w:rFonts w:ascii="Arial" w:hAnsi="Arial" w:cs="Arial"/>
                <w:sz w:val="18"/>
                <w:szCs w:val="18"/>
              </w:rPr>
            </w:pPr>
            <w:r w:rsidRPr="00760E5D">
              <w:rPr>
                <w:rFonts w:ascii="Arial" w:hAnsi="Arial" w:cs="Arial"/>
                <w:sz w:val="18"/>
                <w:szCs w:val="18"/>
              </w:rPr>
              <w:t>Caldera mixta combustión estándar</w:t>
            </w:r>
          </w:p>
        </w:tc>
        <w:tc>
          <w:tcPr>
            <w:tcW w:w="2840" w:type="dxa"/>
            <w:vAlign w:val="center"/>
          </w:tcPr>
          <w:p w:rsidR="00A522F4" w:rsidRPr="00760E5D" w:rsidRDefault="00A522F4" w:rsidP="00A522F4">
            <w:pPr>
              <w:spacing w:after="0"/>
              <w:jc w:val="center"/>
              <w:rPr>
                <w:rFonts w:ascii="Arial" w:hAnsi="Arial" w:cs="Arial"/>
                <w:sz w:val="18"/>
                <w:szCs w:val="18"/>
              </w:rPr>
            </w:pPr>
            <w:r w:rsidRPr="00760E5D">
              <w:rPr>
                <w:rFonts w:ascii="Arial" w:hAnsi="Arial" w:cs="Arial"/>
                <w:sz w:val="18"/>
                <w:szCs w:val="18"/>
              </w:rPr>
              <w:t>0.98</w:t>
            </w:r>
          </w:p>
        </w:tc>
      </w:tr>
      <w:tr w:rsidR="00A522F4" w:rsidRPr="00760E5D" w:rsidTr="00220713">
        <w:trPr>
          <w:jc w:val="center"/>
        </w:trPr>
        <w:tc>
          <w:tcPr>
            <w:tcW w:w="4531" w:type="dxa"/>
            <w:vAlign w:val="center"/>
          </w:tcPr>
          <w:p w:rsidR="00A522F4" w:rsidRPr="00760E5D" w:rsidRDefault="00A522F4" w:rsidP="00A522F4">
            <w:pPr>
              <w:spacing w:after="0"/>
              <w:jc w:val="center"/>
              <w:rPr>
                <w:rFonts w:ascii="Arial" w:hAnsi="Arial" w:cs="Arial"/>
                <w:sz w:val="18"/>
                <w:szCs w:val="18"/>
              </w:rPr>
            </w:pPr>
            <w:r w:rsidRPr="00760E5D">
              <w:rPr>
                <w:rFonts w:ascii="Arial" w:hAnsi="Arial" w:cs="Arial"/>
                <w:sz w:val="18"/>
                <w:szCs w:val="18"/>
              </w:rPr>
              <w:t>Caldera mixta combustión baja temperatura</w:t>
            </w:r>
          </w:p>
        </w:tc>
        <w:tc>
          <w:tcPr>
            <w:tcW w:w="2840" w:type="dxa"/>
            <w:vAlign w:val="center"/>
          </w:tcPr>
          <w:p w:rsidR="00A522F4" w:rsidRPr="00760E5D" w:rsidRDefault="00A522F4" w:rsidP="00A522F4">
            <w:pPr>
              <w:spacing w:after="0"/>
              <w:jc w:val="center"/>
              <w:rPr>
                <w:rFonts w:ascii="Arial" w:hAnsi="Arial" w:cs="Arial"/>
                <w:sz w:val="18"/>
                <w:szCs w:val="18"/>
              </w:rPr>
            </w:pPr>
            <w:r w:rsidRPr="00760E5D">
              <w:rPr>
                <w:rFonts w:ascii="Arial" w:hAnsi="Arial" w:cs="Arial"/>
                <w:sz w:val="18"/>
                <w:szCs w:val="18"/>
              </w:rPr>
              <w:t>1.00</w:t>
            </w:r>
          </w:p>
        </w:tc>
      </w:tr>
      <w:tr w:rsidR="00A522F4" w:rsidRPr="00A522F4" w:rsidTr="00220713">
        <w:trPr>
          <w:jc w:val="center"/>
        </w:trPr>
        <w:tc>
          <w:tcPr>
            <w:tcW w:w="4531" w:type="dxa"/>
            <w:vAlign w:val="center"/>
          </w:tcPr>
          <w:p w:rsidR="00A522F4" w:rsidRPr="00760E5D" w:rsidRDefault="00A522F4" w:rsidP="00A522F4">
            <w:pPr>
              <w:spacing w:after="0"/>
              <w:jc w:val="center"/>
              <w:rPr>
                <w:rFonts w:ascii="Arial" w:hAnsi="Arial" w:cs="Arial"/>
                <w:sz w:val="18"/>
                <w:szCs w:val="18"/>
              </w:rPr>
            </w:pPr>
            <w:r w:rsidRPr="00760E5D">
              <w:rPr>
                <w:rFonts w:ascii="Arial" w:hAnsi="Arial" w:cs="Arial"/>
                <w:sz w:val="18"/>
                <w:szCs w:val="18"/>
              </w:rPr>
              <w:t>Caldera mixta combustión de condensación</w:t>
            </w:r>
          </w:p>
        </w:tc>
        <w:tc>
          <w:tcPr>
            <w:tcW w:w="2840" w:type="dxa"/>
            <w:vAlign w:val="center"/>
          </w:tcPr>
          <w:p w:rsidR="00A522F4" w:rsidRPr="00760E5D" w:rsidRDefault="00A522F4" w:rsidP="00A522F4">
            <w:pPr>
              <w:spacing w:after="0"/>
              <w:jc w:val="center"/>
              <w:rPr>
                <w:rFonts w:ascii="Arial" w:hAnsi="Arial" w:cs="Arial"/>
                <w:sz w:val="18"/>
                <w:szCs w:val="18"/>
              </w:rPr>
            </w:pPr>
            <w:r w:rsidRPr="00760E5D">
              <w:rPr>
                <w:rFonts w:ascii="Arial" w:hAnsi="Arial" w:cs="Arial"/>
                <w:sz w:val="18"/>
                <w:szCs w:val="18"/>
              </w:rPr>
              <w:t>1.06</w:t>
            </w:r>
          </w:p>
        </w:tc>
      </w:tr>
    </w:tbl>
    <w:p w:rsidR="00F42911" w:rsidRDefault="00B956DE" w:rsidP="00131EA5">
      <w:pPr>
        <w:spacing w:after="0"/>
        <w:rPr>
          <w:rFonts w:cs="Calibri"/>
          <w:kern w:val="24"/>
          <w:sz w:val="18"/>
          <w:szCs w:val="18"/>
        </w:rPr>
      </w:pPr>
      <w:r>
        <w:rPr>
          <w:rFonts w:cs="Calibri"/>
          <w:kern w:val="24"/>
          <w:sz w:val="18"/>
          <w:szCs w:val="18"/>
        </w:rPr>
        <w:t xml:space="preserve">                        </w:t>
      </w:r>
      <w:r w:rsidRPr="004E7614">
        <w:rPr>
          <w:rFonts w:cs="Calibri"/>
          <w:kern w:val="24"/>
          <w:sz w:val="18"/>
          <w:szCs w:val="18"/>
        </w:rPr>
        <w:t>Fuente: Adapta</w:t>
      </w:r>
      <w:r>
        <w:rPr>
          <w:rFonts w:cs="Calibri"/>
          <w:kern w:val="24"/>
          <w:sz w:val="18"/>
          <w:szCs w:val="18"/>
        </w:rPr>
        <w:t xml:space="preserve">ción de diversos </w:t>
      </w:r>
      <w:r w:rsidRPr="004E7614">
        <w:rPr>
          <w:rFonts w:cs="Calibri"/>
          <w:kern w:val="24"/>
          <w:sz w:val="18"/>
          <w:szCs w:val="18"/>
        </w:rPr>
        <w:t>documentos técnicos.</w:t>
      </w:r>
    </w:p>
    <w:p w:rsidR="00131EA5" w:rsidRPr="00131EA5" w:rsidRDefault="00131EA5" w:rsidP="00131EA5">
      <w:pPr>
        <w:spacing w:after="0" w:line="240" w:lineRule="auto"/>
        <w:rPr>
          <w:rFonts w:cs="Calibri"/>
          <w:kern w:val="24"/>
        </w:rPr>
      </w:pPr>
      <w:r>
        <w:rPr>
          <w:rFonts w:cs="Calibri"/>
          <w:kern w:val="24"/>
        </w:rPr>
        <w:t xml:space="preserve">  </w:t>
      </w:r>
    </w:p>
    <w:tbl>
      <w:tblPr>
        <w:tblStyle w:val="Tablaconcuadrcula"/>
        <w:tblW w:w="0" w:type="auto"/>
        <w:jc w:val="center"/>
        <w:tblLook w:val="04A0" w:firstRow="1" w:lastRow="0" w:firstColumn="1" w:lastColumn="0" w:noHBand="0" w:noVBand="1"/>
      </w:tblPr>
      <w:tblGrid>
        <w:gridCol w:w="4531"/>
        <w:gridCol w:w="1418"/>
        <w:gridCol w:w="283"/>
        <w:gridCol w:w="1139"/>
      </w:tblGrid>
      <w:tr w:rsidR="00131EA5" w:rsidRPr="00760E5D" w:rsidTr="00131EA5">
        <w:trPr>
          <w:trHeight w:val="415"/>
          <w:jc w:val="center"/>
        </w:trPr>
        <w:tc>
          <w:tcPr>
            <w:tcW w:w="7371" w:type="dxa"/>
            <w:gridSpan w:val="4"/>
            <w:shd w:val="clear" w:color="auto" w:fill="D9D9D9" w:themeFill="background1" w:themeFillShade="D9"/>
            <w:vAlign w:val="center"/>
          </w:tcPr>
          <w:p w:rsidR="00131EA5" w:rsidRPr="00760E5D" w:rsidRDefault="00131EA5" w:rsidP="00220713">
            <w:pPr>
              <w:spacing w:after="0" w:line="240" w:lineRule="auto"/>
              <w:jc w:val="center"/>
              <w:rPr>
                <w:rFonts w:ascii="Arial" w:hAnsi="Arial" w:cs="Arial"/>
                <w:b/>
                <w:sz w:val="18"/>
                <w:szCs w:val="18"/>
              </w:rPr>
            </w:pPr>
            <w:r w:rsidRPr="00760E5D">
              <w:rPr>
                <w:rFonts w:ascii="Arial" w:hAnsi="Arial" w:cs="Arial"/>
                <w:b/>
                <w:sz w:val="18"/>
                <w:szCs w:val="18"/>
              </w:rPr>
              <w:t xml:space="preserve">Tecnología tipo </w:t>
            </w:r>
            <w:r>
              <w:rPr>
                <w:rFonts w:ascii="Arial" w:hAnsi="Arial" w:cs="Arial"/>
                <w:b/>
                <w:sz w:val="18"/>
                <w:szCs w:val="18"/>
              </w:rPr>
              <w:t>–</w:t>
            </w:r>
            <w:r w:rsidRPr="00760E5D">
              <w:rPr>
                <w:rFonts w:ascii="Arial" w:hAnsi="Arial" w:cs="Arial"/>
                <w:b/>
                <w:sz w:val="18"/>
                <w:szCs w:val="18"/>
              </w:rPr>
              <w:t xml:space="preserve"> </w:t>
            </w:r>
            <w:r>
              <w:rPr>
                <w:rFonts w:ascii="Arial" w:hAnsi="Arial" w:cs="Arial"/>
                <w:b/>
                <w:sz w:val="18"/>
                <w:szCs w:val="18"/>
              </w:rPr>
              <w:t>Acondicionamiento de aire</w:t>
            </w:r>
          </w:p>
        </w:tc>
      </w:tr>
      <w:tr w:rsidR="00131EA5" w:rsidRPr="00760E5D" w:rsidTr="00220713">
        <w:trPr>
          <w:trHeight w:val="279"/>
          <w:jc w:val="center"/>
        </w:trPr>
        <w:tc>
          <w:tcPr>
            <w:tcW w:w="4531" w:type="dxa"/>
            <w:vMerge w:val="restart"/>
            <w:shd w:val="clear" w:color="auto" w:fill="D9D9D9" w:themeFill="background1" w:themeFillShade="D9"/>
            <w:vAlign w:val="center"/>
          </w:tcPr>
          <w:p w:rsidR="00131EA5" w:rsidRPr="00760E5D" w:rsidRDefault="00131EA5" w:rsidP="00220713">
            <w:pPr>
              <w:spacing w:after="0" w:line="240" w:lineRule="auto"/>
              <w:jc w:val="center"/>
              <w:rPr>
                <w:rFonts w:ascii="Arial" w:hAnsi="Arial" w:cs="Arial"/>
                <w:b/>
                <w:sz w:val="18"/>
                <w:szCs w:val="18"/>
              </w:rPr>
            </w:pPr>
            <w:r w:rsidRPr="00760E5D">
              <w:rPr>
                <w:rFonts w:ascii="Arial" w:hAnsi="Arial" w:cs="Arial"/>
                <w:b/>
                <w:sz w:val="18"/>
                <w:szCs w:val="18"/>
              </w:rPr>
              <w:t>Descripción</w:t>
            </w:r>
          </w:p>
        </w:tc>
        <w:tc>
          <w:tcPr>
            <w:tcW w:w="2840" w:type="dxa"/>
            <w:gridSpan w:val="3"/>
            <w:shd w:val="clear" w:color="auto" w:fill="D9D9D9" w:themeFill="background1" w:themeFillShade="D9"/>
            <w:vAlign w:val="center"/>
          </w:tcPr>
          <w:p w:rsidR="00131EA5" w:rsidRPr="00760E5D" w:rsidRDefault="00131EA5" w:rsidP="00220713">
            <w:pPr>
              <w:spacing w:after="0" w:line="240" w:lineRule="auto"/>
              <w:jc w:val="center"/>
              <w:rPr>
                <w:rFonts w:ascii="Arial" w:hAnsi="Arial" w:cs="Arial"/>
                <w:b/>
                <w:sz w:val="18"/>
                <w:szCs w:val="18"/>
              </w:rPr>
            </w:pPr>
            <w:r>
              <w:rPr>
                <w:rFonts w:ascii="Arial" w:hAnsi="Arial" w:cs="Arial"/>
                <w:b/>
                <w:sz w:val="18"/>
                <w:szCs w:val="18"/>
              </w:rPr>
              <w:t>Zona climática</w:t>
            </w:r>
          </w:p>
        </w:tc>
      </w:tr>
      <w:tr w:rsidR="00131EA5" w:rsidRPr="00760E5D" w:rsidTr="00B73C74">
        <w:trPr>
          <w:trHeight w:val="270"/>
          <w:jc w:val="center"/>
        </w:trPr>
        <w:tc>
          <w:tcPr>
            <w:tcW w:w="4531" w:type="dxa"/>
            <w:vMerge/>
            <w:shd w:val="clear" w:color="auto" w:fill="D9D9D9" w:themeFill="background1" w:themeFillShade="D9"/>
            <w:vAlign w:val="center"/>
          </w:tcPr>
          <w:p w:rsidR="00131EA5" w:rsidRPr="00760E5D" w:rsidRDefault="00131EA5" w:rsidP="006025EA">
            <w:pPr>
              <w:spacing w:after="0"/>
              <w:jc w:val="center"/>
              <w:rPr>
                <w:rFonts w:ascii="Arial" w:hAnsi="Arial" w:cs="Arial"/>
                <w:b/>
                <w:sz w:val="18"/>
                <w:szCs w:val="18"/>
              </w:rPr>
            </w:pPr>
          </w:p>
        </w:tc>
        <w:tc>
          <w:tcPr>
            <w:tcW w:w="1418" w:type="dxa"/>
            <w:shd w:val="clear" w:color="auto" w:fill="D9D9D9" w:themeFill="background1" w:themeFillShade="D9"/>
            <w:vAlign w:val="center"/>
          </w:tcPr>
          <w:p w:rsidR="00131EA5" w:rsidRPr="00760E5D" w:rsidRDefault="00131EA5" w:rsidP="00220713">
            <w:pPr>
              <w:spacing w:after="0" w:line="240" w:lineRule="auto"/>
              <w:jc w:val="center"/>
              <w:rPr>
                <w:rFonts w:ascii="Arial" w:hAnsi="Arial" w:cs="Arial"/>
                <w:b/>
                <w:sz w:val="18"/>
                <w:szCs w:val="18"/>
              </w:rPr>
            </w:pPr>
            <w:r>
              <w:rPr>
                <w:rFonts w:ascii="Arial" w:hAnsi="Arial" w:cs="Arial"/>
                <w:b/>
                <w:sz w:val="18"/>
                <w:szCs w:val="18"/>
              </w:rPr>
              <w:t>&lt;1,000 msnm</w:t>
            </w:r>
          </w:p>
        </w:tc>
        <w:tc>
          <w:tcPr>
            <w:tcW w:w="1422" w:type="dxa"/>
            <w:gridSpan w:val="2"/>
            <w:shd w:val="clear" w:color="auto" w:fill="D9D9D9" w:themeFill="background1" w:themeFillShade="D9"/>
            <w:vAlign w:val="center"/>
          </w:tcPr>
          <w:p w:rsidR="00131EA5" w:rsidRPr="00760E5D" w:rsidRDefault="00220713" w:rsidP="00220713">
            <w:pPr>
              <w:spacing w:after="0" w:line="240" w:lineRule="auto"/>
              <w:jc w:val="center"/>
              <w:rPr>
                <w:rFonts w:ascii="Arial" w:hAnsi="Arial" w:cs="Arial"/>
                <w:b/>
                <w:sz w:val="18"/>
                <w:szCs w:val="18"/>
              </w:rPr>
            </w:pPr>
            <w:r>
              <w:rPr>
                <w:rFonts w:ascii="Arial" w:hAnsi="Arial" w:cs="Arial"/>
                <w:b/>
                <w:sz w:val="18"/>
                <w:szCs w:val="18"/>
              </w:rPr>
              <w:t>&gt;1,000 msnm</w:t>
            </w:r>
          </w:p>
        </w:tc>
      </w:tr>
      <w:tr w:rsidR="00131EA5" w:rsidRPr="00760E5D" w:rsidTr="00B73C74">
        <w:trPr>
          <w:jc w:val="center"/>
        </w:trPr>
        <w:tc>
          <w:tcPr>
            <w:tcW w:w="4531" w:type="dxa"/>
            <w:vAlign w:val="center"/>
          </w:tcPr>
          <w:p w:rsidR="00131EA5" w:rsidRPr="00760E5D" w:rsidRDefault="00131EA5" w:rsidP="006025EA">
            <w:pPr>
              <w:spacing w:after="0"/>
              <w:jc w:val="center"/>
              <w:rPr>
                <w:rFonts w:ascii="Arial" w:hAnsi="Arial" w:cs="Arial"/>
                <w:sz w:val="18"/>
                <w:szCs w:val="18"/>
              </w:rPr>
            </w:pPr>
            <w:r>
              <w:rPr>
                <w:rFonts w:ascii="Arial" w:hAnsi="Arial" w:cs="Arial"/>
                <w:sz w:val="18"/>
                <w:szCs w:val="18"/>
              </w:rPr>
              <w:t>Equipos centralizados</w:t>
            </w:r>
          </w:p>
        </w:tc>
        <w:tc>
          <w:tcPr>
            <w:tcW w:w="1418" w:type="dxa"/>
            <w:vAlign w:val="center"/>
          </w:tcPr>
          <w:p w:rsidR="00131EA5" w:rsidRPr="00760E5D" w:rsidRDefault="00220713" w:rsidP="006025EA">
            <w:pPr>
              <w:spacing w:after="0"/>
              <w:jc w:val="center"/>
              <w:rPr>
                <w:rFonts w:ascii="Arial" w:hAnsi="Arial" w:cs="Arial"/>
                <w:sz w:val="18"/>
                <w:szCs w:val="18"/>
              </w:rPr>
            </w:pPr>
            <w:r>
              <w:rPr>
                <w:rFonts w:ascii="Arial" w:hAnsi="Arial" w:cs="Arial"/>
                <w:sz w:val="18"/>
                <w:szCs w:val="18"/>
              </w:rPr>
              <w:t>0.79</w:t>
            </w:r>
          </w:p>
        </w:tc>
        <w:tc>
          <w:tcPr>
            <w:tcW w:w="1422" w:type="dxa"/>
            <w:gridSpan w:val="2"/>
            <w:vAlign w:val="center"/>
          </w:tcPr>
          <w:p w:rsidR="00220713" w:rsidRPr="00760E5D" w:rsidRDefault="00220713" w:rsidP="00220713">
            <w:pPr>
              <w:spacing w:after="0"/>
              <w:jc w:val="center"/>
              <w:rPr>
                <w:rFonts w:ascii="Arial" w:hAnsi="Arial" w:cs="Arial"/>
                <w:sz w:val="18"/>
                <w:szCs w:val="18"/>
              </w:rPr>
            </w:pPr>
            <w:r>
              <w:rPr>
                <w:rFonts w:ascii="Arial" w:hAnsi="Arial" w:cs="Arial"/>
                <w:sz w:val="18"/>
                <w:szCs w:val="18"/>
              </w:rPr>
              <w:t>0.68</w:t>
            </w:r>
          </w:p>
        </w:tc>
      </w:tr>
      <w:tr w:rsidR="00131EA5" w:rsidRPr="00760E5D" w:rsidTr="00B73C74">
        <w:trPr>
          <w:jc w:val="center"/>
        </w:trPr>
        <w:tc>
          <w:tcPr>
            <w:tcW w:w="4531" w:type="dxa"/>
            <w:vAlign w:val="center"/>
          </w:tcPr>
          <w:p w:rsidR="00131EA5" w:rsidRPr="00760E5D" w:rsidRDefault="00131EA5" w:rsidP="006025EA">
            <w:pPr>
              <w:spacing w:after="0"/>
              <w:jc w:val="center"/>
              <w:rPr>
                <w:rFonts w:ascii="Arial" w:hAnsi="Arial" w:cs="Arial"/>
                <w:sz w:val="18"/>
                <w:szCs w:val="18"/>
              </w:rPr>
            </w:pPr>
            <w:r>
              <w:rPr>
                <w:rFonts w:ascii="Arial" w:hAnsi="Arial" w:cs="Arial"/>
                <w:sz w:val="18"/>
                <w:szCs w:val="18"/>
              </w:rPr>
              <w:t>Equipos individuales tipo split</w:t>
            </w:r>
          </w:p>
        </w:tc>
        <w:tc>
          <w:tcPr>
            <w:tcW w:w="1418" w:type="dxa"/>
            <w:vAlign w:val="center"/>
          </w:tcPr>
          <w:p w:rsidR="00131EA5" w:rsidRPr="00760E5D" w:rsidRDefault="00220713" w:rsidP="006025EA">
            <w:pPr>
              <w:spacing w:after="0"/>
              <w:jc w:val="center"/>
              <w:rPr>
                <w:rFonts w:ascii="Arial" w:hAnsi="Arial" w:cs="Arial"/>
                <w:sz w:val="18"/>
                <w:szCs w:val="18"/>
              </w:rPr>
            </w:pPr>
            <w:r>
              <w:rPr>
                <w:rFonts w:ascii="Arial" w:hAnsi="Arial" w:cs="Arial"/>
                <w:sz w:val="18"/>
                <w:szCs w:val="18"/>
              </w:rPr>
              <w:t>0.60</w:t>
            </w:r>
          </w:p>
        </w:tc>
        <w:tc>
          <w:tcPr>
            <w:tcW w:w="1422" w:type="dxa"/>
            <w:gridSpan w:val="2"/>
            <w:vAlign w:val="center"/>
          </w:tcPr>
          <w:p w:rsidR="00131EA5" w:rsidRPr="00760E5D" w:rsidRDefault="00220713" w:rsidP="006025EA">
            <w:pPr>
              <w:spacing w:after="0"/>
              <w:jc w:val="center"/>
              <w:rPr>
                <w:rFonts w:ascii="Arial" w:hAnsi="Arial" w:cs="Arial"/>
                <w:sz w:val="18"/>
                <w:szCs w:val="18"/>
              </w:rPr>
            </w:pPr>
            <w:r>
              <w:rPr>
                <w:rFonts w:ascii="Arial" w:hAnsi="Arial" w:cs="Arial"/>
                <w:sz w:val="18"/>
                <w:szCs w:val="18"/>
              </w:rPr>
              <w:t>0.68</w:t>
            </w:r>
          </w:p>
        </w:tc>
      </w:tr>
      <w:tr w:rsidR="00131EA5" w:rsidRPr="00760E5D" w:rsidTr="00B73C74">
        <w:trPr>
          <w:trHeight w:val="85"/>
          <w:jc w:val="center"/>
        </w:trPr>
        <w:tc>
          <w:tcPr>
            <w:tcW w:w="4531" w:type="dxa"/>
            <w:vAlign w:val="center"/>
          </w:tcPr>
          <w:p w:rsidR="00131EA5" w:rsidRPr="00760E5D" w:rsidRDefault="00131EA5" w:rsidP="006025EA">
            <w:pPr>
              <w:spacing w:after="0"/>
              <w:jc w:val="center"/>
              <w:rPr>
                <w:rFonts w:ascii="Arial" w:hAnsi="Arial" w:cs="Arial"/>
                <w:sz w:val="18"/>
                <w:szCs w:val="18"/>
              </w:rPr>
            </w:pPr>
            <w:r>
              <w:rPr>
                <w:rFonts w:ascii="Arial" w:hAnsi="Arial" w:cs="Arial"/>
                <w:sz w:val="18"/>
                <w:szCs w:val="18"/>
              </w:rPr>
              <w:t>Bombas de calor con intercambiadores verticales</w:t>
            </w:r>
          </w:p>
        </w:tc>
        <w:tc>
          <w:tcPr>
            <w:tcW w:w="1418" w:type="dxa"/>
            <w:vAlign w:val="center"/>
          </w:tcPr>
          <w:p w:rsidR="00131EA5" w:rsidRPr="00760E5D" w:rsidRDefault="00220713" w:rsidP="006025EA">
            <w:pPr>
              <w:spacing w:after="0"/>
              <w:jc w:val="center"/>
              <w:rPr>
                <w:rFonts w:ascii="Arial" w:hAnsi="Arial" w:cs="Arial"/>
                <w:sz w:val="18"/>
                <w:szCs w:val="18"/>
              </w:rPr>
            </w:pPr>
            <w:r>
              <w:rPr>
                <w:rFonts w:ascii="Arial" w:hAnsi="Arial" w:cs="Arial"/>
                <w:sz w:val="18"/>
                <w:szCs w:val="18"/>
              </w:rPr>
              <w:t>1.127</w:t>
            </w:r>
          </w:p>
        </w:tc>
        <w:tc>
          <w:tcPr>
            <w:tcW w:w="1422" w:type="dxa"/>
            <w:gridSpan w:val="2"/>
            <w:vAlign w:val="center"/>
          </w:tcPr>
          <w:p w:rsidR="00131EA5" w:rsidRPr="00760E5D" w:rsidRDefault="00220713" w:rsidP="006025EA">
            <w:pPr>
              <w:spacing w:after="0"/>
              <w:jc w:val="center"/>
              <w:rPr>
                <w:rFonts w:ascii="Arial" w:hAnsi="Arial" w:cs="Arial"/>
                <w:sz w:val="18"/>
                <w:szCs w:val="18"/>
              </w:rPr>
            </w:pPr>
            <w:r>
              <w:rPr>
                <w:rFonts w:ascii="Arial" w:hAnsi="Arial" w:cs="Arial"/>
                <w:sz w:val="18"/>
                <w:szCs w:val="18"/>
              </w:rPr>
              <w:t>0.951</w:t>
            </w:r>
          </w:p>
        </w:tc>
      </w:tr>
      <w:tr w:rsidR="00131EA5" w:rsidRPr="00760E5D" w:rsidTr="00B73C74">
        <w:trPr>
          <w:trHeight w:val="194"/>
          <w:jc w:val="center"/>
        </w:trPr>
        <w:tc>
          <w:tcPr>
            <w:tcW w:w="4531" w:type="dxa"/>
          </w:tcPr>
          <w:p w:rsidR="00131EA5" w:rsidRPr="00760E5D" w:rsidRDefault="00131EA5" w:rsidP="006025EA">
            <w:pPr>
              <w:spacing w:after="0"/>
              <w:jc w:val="center"/>
              <w:rPr>
                <w:rFonts w:ascii="Arial" w:hAnsi="Arial" w:cs="Arial"/>
                <w:sz w:val="18"/>
                <w:szCs w:val="18"/>
              </w:rPr>
            </w:pPr>
            <w:r>
              <w:rPr>
                <w:rFonts w:ascii="Arial" w:hAnsi="Arial" w:cs="Arial"/>
                <w:sz w:val="18"/>
                <w:szCs w:val="18"/>
              </w:rPr>
              <w:t>Bombas de calor con intercambiadores horizontales</w:t>
            </w:r>
          </w:p>
        </w:tc>
        <w:tc>
          <w:tcPr>
            <w:tcW w:w="1418" w:type="dxa"/>
          </w:tcPr>
          <w:p w:rsidR="00131EA5" w:rsidRPr="00760E5D" w:rsidRDefault="00220713" w:rsidP="006025EA">
            <w:pPr>
              <w:spacing w:after="0"/>
              <w:jc w:val="center"/>
              <w:rPr>
                <w:rFonts w:ascii="Arial" w:hAnsi="Arial" w:cs="Arial"/>
                <w:sz w:val="18"/>
                <w:szCs w:val="18"/>
              </w:rPr>
            </w:pPr>
            <w:r>
              <w:rPr>
                <w:rFonts w:ascii="Arial" w:hAnsi="Arial" w:cs="Arial"/>
                <w:sz w:val="18"/>
                <w:szCs w:val="18"/>
              </w:rPr>
              <w:t>0.949</w:t>
            </w:r>
          </w:p>
        </w:tc>
        <w:tc>
          <w:tcPr>
            <w:tcW w:w="1422" w:type="dxa"/>
            <w:gridSpan w:val="2"/>
          </w:tcPr>
          <w:p w:rsidR="00B73C74" w:rsidRPr="00760E5D" w:rsidRDefault="00220713" w:rsidP="006025EA">
            <w:pPr>
              <w:spacing w:after="0"/>
              <w:jc w:val="center"/>
              <w:rPr>
                <w:rFonts w:ascii="Arial" w:hAnsi="Arial" w:cs="Arial"/>
                <w:sz w:val="18"/>
                <w:szCs w:val="18"/>
              </w:rPr>
            </w:pPr>
            <w:r>
              <w:rPr>
                <w:rFonts w:ascii="Arial" w:hAnsi="Arial" w:cs="Arial"/>
                <w:sz w:val="18"/>
                <w:szCs w:val="18"/>
              </w:rPr>
              <w:t>0.766</w:t>
            </w:r>
          </w:p>
        </w:tc>
      </w:tr>
      <w:tr w:rsidR="00B73C74" w:rsidRPr="00760E5D" w:rsidTr="00B73C74">
        <w:trPr>
          <w:trHeight w:val="195"/>
          <w:jc w:val="center"/>
        </w:trPr>
        <w:tc>
          <w:tcPr>
            <w:tcW w:w="7371" w:type="dxa"/>
            <w:gridSpan w:val="4"/>
          </w:tcPr>
          <w:p w:rsidR="00B73C74" w:rsidRDefault="00B73C74" w:rsidP="00B73C74">
            <w:pPr>
              <w:spacing w:after="0"/>
              <w:jc w:val="both"/>
              <w:rPr>
                <w:rFonts w:ascii="Arial" w:hAnsi="Arial" w:cs="Arial"/>
                <w:sz w:val="18"/>
                <w:szCs w:val="18"/>
              </w:rPr>
            </w:pPr>
          </w:p>
        </w:tc>
      </w:tr>
      <w:tr w:rsidR="00B73C74" w:rsidRPr="00760E5D" w:rsidTr="00ED74FD">
        <w:trPr>
          <w:trHeight w:val="510"/>
          <w:jc w:val="center"/>
        </w:trPr>
        <w:tc>
          <w:tcPr>
            <w:tcW w:w="7371" w:type="dxa"/>
            <w:gridSpan w:val="4"/>
          </w:tcPr>
          <w:p w:rsidR="00B73C74" w:rsidRDefault="00B73C74" w:rsidP="00B73C74">
            <w:pPr>
              <w:spacing w:after="0"/>
              <w:jc w:val="both"/>
              <w:rPr>
                <w:rFonts w:ascii="Arial" w:hAnsi="Arial" w:cs="Arial"/>
                <w:sz w:val="18"/>
                <w:szCs w:val="18"/>
              </w:rPr>
            </w:pPr>
            <w:r>
              <w:rPr>
                <w:rFonts w:ascii="Arial" w:hAnsi="Arial" w:cs="Arial"/>
                <w:sz w:val="18"/>
                <w:szCs w:val="18"/>
              </w:rPr>
              <w:t>Para las bombas de calor se debe considerar el ajuste del factor de Ponderación - FP mediante los siguientes factores de corrección – FC (en función de la temperatura de distribución), empleando la relación FP x FC.</w:t>
            </w:r>
          </w:p>
        </w:tc>
      </w:tr>
      <w:tr w:rsidR="00B73C74" w:rsidRPr="00760E5D" w:rsidTr="00B73C74">
        <w:trPr>
          <w:trHeight w:val="165"/>
          <w:jc w:val="center"/>
        </w:trPr>
        <w:tc>
          <w:tcPr>
            <w:tcW w:w="6232" w:type="dxa"/>
            <w:gridSpan w:val="3"/>
          </w:tcPr>
          <w:p w:rsidR="00B73C74" w:rsidRDefault="00B73C74" w:rsidP="00B73C74">
            <w:pPr>
              <w:spacing w:after="0" w:line="240" w:lineRule="auto"/>
              <w:jc w:val="center"/>
              <w:rPr>
                <w:rFonts w:ascii="Arial" w:hAnsi="Arial" w:cs="Arial"/>
                <w:sz w:val="18"/>
                <w:szCs w:val="18"/>
              </w:rPr>
            </w:pPr>
            <w:r>
              <w:rPr>
                <w:rFonts w:ascii="Arial" w:hAnsi="Arial" w:cs="Arial"/>
                <w:sz w:val="18"/>
                <w:szCs w:val="18"/>
              </w:rPr>
              <w:t>Temperatura de distribución en refrigeración &lt; 7°C</w:t>
            </w:r>
          </w:p>
        </w:tc>
        <w:tc>
          <w:tcPr>
            <w:tcW w:w="1139" w:type="dxa"/>
          </w:tcPr>
          <w:p w:rsidR="00B73C74" w:rsidRDefault="00B73C74" w:rsidP="00B73C74">
            <w:pPr>
              <w:spacing w:after="0" w:line="240" w:lineRule="auto"/>
              <w:jc w:val="center"/>
              <w:rPr>
                <w:rFonts w:ascii="Arial" w:hAnsi="Arial" w:cs="Arial"/>
                <w:sz w:val="18"/>
                <w:szCs w:val="18"/>
              </w:rPr>
            </w:pPr>
            <w:r>
              <w:rPr>
                <w:rFonts w:ascii="Arial" w:hAnsi="Arial" w:cs="Arial"/>
                <w:sz w:val="18"/>
                <w:szCs w:val="18"/>
              </w:rPr>
              <w:t>1</w:t>
            </w:r>
          </w:p>
        </w:tc>
      </w:tr>
      <w:tr w:rsidR="00B73C74" w:rsidRPr="00760E5D" w:rsidTr="00B73C74">
        <w:trPr>
          <w:trHeight w:val="150"/>
          <w:jc w:val="center"/>
        </w:trPr>
        <w:tc>
          <w:tcPr>
            <w:tcW w:w="6232" w:type="dxa"/>
            <w:gridSpan w:val="3"/>
          </w:tcPr>
          <w:p w:rsidR="00B73C74" w:rsidRDefault="00B73C74" w:rsidP="00B73C74">
            <w:pPr>
              <w:spacing w:after="0" w:line="240" w:lineRule="auto"/>
              <w:jc w:val="center"/>
              <w:rPr>
                <w:rFonts w:ascii="Arial" w:hAnsi="Arial" w:cs="Arial"/>
                <w:sz w:val="18"/>
                <w:szCs w:val="18"/>
              </w:rPr>
            </w:pPr>
            <w:r>
              <w:rPr>
                <w:rFonts w:ascii="Arial" w:hAnsi="Arial" w:cs="Arial"/>
                <w:sz w:val="18"/>
                <w:szCs w:val="18"/>
              </w:rPr>
              <w:t>Temperatura de distribución en refrigeración  &lt; 12°C</w:t>
            </w:r>
          </w:p>
        </w:tc>
        <w:tc>
          <w:tcPr>
            <w:tcW w:w="1139" w:type="dxa"/>
          </w:tcPr>
          <w:p w:rsidR="00B73C74" w:rsidRDefault="00B73C74" w:rsidP="00B73C74">
            <w:pPr>
              <w:spacing w:after="0" w:line="240" w:lineRule="auto"/>
              <w:jc w:val="center"/>
              <w:rPr>
                <w:rFonts w:ascii="Arial" w:hAnsi="Arial" w:cs="Arial"/>
                <w:sz w:val="18"/>
                <w:szCs w:val="18"/>
              </w:rPr>
            </w:pPr>
            <w:r>
              <w:rPr>
                <w:rFonts w:ascii="Arial" w:hAnsi="Arial" w:cs="Arial"/>
                <w:sz w:val="18"/>
                <w:szCs w:val="18"/>
              </w:rPr>
              <w:t>1.154</w:t>
            </w:r>
          </w:p>
        </w:tc>
      </w:tr>
      <w:tr w:rsidR="00B73C74" w:rsidRPr="00760E5D" w:rsidTr="00B73C74">
        <w:trPr>
          <w:trHeight w:val="135"/>
          <w:jc w:val="center"/>
        </w:trPr>
        <w:tc>
          <w:tcPr>
            <w:tcW w:w="6232" w:type="dxa"/>
            <w:gridSpan w:val="3"/>
          </w:tcPr>
          <w:p w:rsidR="00B73C74" w:rsidRDefault="00B73C74" w:rsidP="00B73C74">
            <w:pPr>
              <w:spacing w:after="0" w:line="240" w:lineRule="auto"/>
              <w:jc w:val="center"/>
              <w:rPr>
                <w:rFonts w:ascii="Arial" w:hAnsi="Arial" w:cs="Arial"/>
                <w:sz w:val="18"/>
                <w:szCs w:val="18"/>
              </w:rPr>
            </w:pPr>
            <w:r>
              <w:rPr>
                <w:rFonts w:ascii="Arial" w:hAnsi="Arial" w:cs="Arial"/>
                <w:sz w:val="18"/>
                <w:szCs w:val="18"/>
              </w:rPr>
              <w:t>Temperatura de distribución en refrigeración &gt; 12°C</w:t>
            </w:r>
          </w:p>
        </w:tc>
        <w:tc>
          <w:tcPr>
            <w:tcW w:w="1139" w:type="dxa"/>
          </w:tcPr>
          <w:p w:rsidR="00B73C74" w:rsidRDefault="00B73C74" w:rsidP="00B73C74">
            <w:pPr>
              <w:spacing w:after="0" w:line="240" w:lineRule="auto"/>
              <w:jc w:val="center"/>
              <w:rPr>
                <w:rFonts w:ascii="Arial" w:hAnsi="Arial" w:cs="Arial"/>
                <w:sz w:val="18"/>
                <w:szCs w:val="18"/>
              </w:rPr>
            </w:pPr>
            <w:r>
              <w:rPr>
                <w:rFonts w:ascii="Arial" w:hAnsi="Arial" w:cs="Arial"/>
                <w:sz w:val="18"/>
                <w:szCs w:val="18"/>
              </w:rPr>
              <w:t>1.334</w:t>
            </w:r>
          </w:p>
        </w:tc>
      </w:tr>
    </w:tbl>
    <w:p w:rsidR="00131EA5" w:rsidRDefault="00131EA5" w:rsidP="00220713">
      <w:pPr>
        <w:spacing w:after="0"/>
        <w:rPr>
          <w:rFonts w:cs="Calibri"/>
          <w:kern w:val="24"/>
          <w:sz w:val="18"/>
          <w:szCs w:val="18"/>
        </w:rPr>
      </w:pPr>
      <w:r>
        <w:rPr>
          <w:rFonts w:cs="Calibri"/>
          <w:kern w:val="24"/>
          <w:sz w:val="18"/>
          <w:szCs w:val="18"/>
        </w:rPr>
        <w:t xml:space="preserve">                        </w:t>
      </w:r>
      <w:r w:rsidRPr="004E7614">
        <w:rPr>
          <w:rFonts w:cs="Calibri"/>
          <w:kern w:val="24"/>
          <w:sz w:val="18"/>
          <w:szCs w:val="18"/>
        </w:rPr>
        <w:t>Fuente: Adapta</w:t>
      </w:r>
      <w:r>
        <w:rPr>
          <w:rFonts w:cs="Calibri"/>
          <w:kern w:val="24"/>
          <w:sz w:val="18"/>
          <w:szCs w:val="18"/>
        </w:rPr>
        <w:t xml:space="preserve">ción de diversos </w:t>
      </w:r>
      <w:r w:rsidRPr="004E7614">
        <w:rPr>
          <w:rFonts w:cs="Calibri"/>
          <w:kern w:val="24"/>
          <w:sz w:val="18"/>
          <w:szCs w:val="18"/>
        </w:rPr>
        <w:t>documentos técnicos.</w:t>
      </w:r>
    </w:p>
    <w:p w:rsidR="00B73C74" w:rsidRDefault="00B73C74" w:rsidP="00220713">
      <w:pPr>
        <w:spacing w:after="0"/>
      </w:pPr>
      <w:bookmarkStart w:id="159" w:name="_GoBack"/>
      <w:bookmarkEnd w:id="159"/>
    </w:p>
    <w:p w:rsidR="00B468EF" w:rsidRDefault="00B956DE" w:rsidP="00220713">
      <w:pPr>
        <w:spacing w:after="0"/>
      </w:pPr>
      <w:r>
        <w:t>Para la tecnología de iluminación se considera un factor de ponderación de 1.</w:t>
      </w:r>
    </w:p>
    <w:p w:rsidR="00DD6D9B" w:rsidRDefault="00DD6D9B" w:rsidP="00220713">
      <w:pPr>
        <w:spacing w:after="0"/>
      </w:pPr>
    </w:p>
    <w:p w:rsidR="00DD6D9B" w:rsidRDefault="00DD6D9B" w:rsidP="00DD6D9B">
      <w:pPr>
        <w:spacing w:after="0"/>
      </w:pPr>
      <w:r>
        <w:t xml:space="preserve">La información anterior, </w:t>
      </w:r>
      <w:r w:rsidRPr="00B956DE">
        <w:t xml:space="preserve">no es una lista exhaustiva y </w:t>
      </w:r>
      <w:r>
        <w:t xml:space="preserve">la información puede </w:t>
      </w:r>
      <w:r w:rsidRPr="00B956DE">
        <w:t>cambia</w:t>
      </w:r>
      <w:r>
        <w:t>r</w:t>
      </w:r>
      <w:r w:rsidRPr="00B956DE">
        <w:t xml:space="preserve"> a medida que la tecnología mejora.</w:t>
      </w:r>
    </w:p>
    <w:p w:rsidR="00DD6D9B" w:rsidRPr="00EB6A6D" w:rsidRDefault="00DD6D9B" w:rsidP="00220713">
      <w:pPr>
        <w:spacing w:after="0"/>
        <w:rPr>
          <w:rFonts w:cs="Calibri"/>
          <w:b/>
          <w:kern w:val="24"/>
        </w:rPr>
      </w:pPr>
    </w:p>
    <w:sectPr w:rsidR="00DD6D9B" w:rsidRPr="00EB6A6D" w:rsidSect="002B64C1">
      <w:headerReference w:type="default" r:id="rId80"/>
      <w:footerReference w:type="default" r:id="rId81"/>
      <w:footerReference w:type="first" r:id="rId82"/>
      <w:pgSz w:w="11907" w:h="16839" w:code="9"/>
      <w:pgMar w:top="1701" w:right="1041" w:bottom="993" w:left="1418" w:header="284" w:footer="2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2CF" w:rsidRDefault="001642CF" w:rsidP="00950626">
      <w:pPr>
        <w:spacing w:after="0" w:line="240" w:lineRule="auto"/>
      </w:pPr>
      <w:r>
        <w:separator/>
      </w:r>
    </w:p>
  </w:endnote>
  <w:endnote w:type="continuationSeparator" w:id="0">
    <w:p w:rsidR="001642CF" w:rsidRDefault="001642CF" w:rsidP="00950626">
      <w:pPr>
        <w:spacing w:after="0" w:line="240" w:lineRule="auto"/>
      </w:pPr>
      <w:r>
        <w:continuationSeparator/>
      </w:r>
    </w:p>
  </w:endnote>
  <w:endnote w:type="continuationNotice" w:id="1">
    <w:p w:rsidR="001642CF" w:rsidRDefault="001642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icle">
    <w:altName w:val="Cicle"/>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A69" w:rsidRDefault="003B0A69">
    <w:pPr>
      <w:pStyle w:val="Piedepgina"/>
      <w:jc w:val="center"/>
    </w:pPr>
    <w:r>
      <w:fldChar w:fldCharType="begin"/>
    </w:r>
    <w:r>
      <w:instrText>PAGE   \* MERGEFORMAT</w:instrText>
    </w:r>
    <w:r>
      <w:fldChar w:fldCharType="separate"/>
    </w:r>
    <w:r w:rsidR="00B73C74" w:rsidRPr="00B73C74">
      <w:rPr>
        <w:noProof/>
        <w:lang w:val="es-ES"/>
      </w:rPr>
      <w:t>78</w:t>
    </w:r>
    <w:r>
      <w:fldChar w:fldCharType="end"/>
    </w:r>
  </w:p>
  <w:p w:rsidR="003B0A69" w:rsidRDefault="003B0A6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A69" w:rsidRDefault="003B0A69">
    <w:pPr>
      <w:pStyle w:val="Piedepgina"/>
      <w:jc w:val="center"/>
    </w:pPr>
  </w:p>
  <w:p w:rsidR="003B0A69" w:rsidRDefault="003B0A69" w:rsidP="00EC07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2CF" w:rsidRDefault="001642CF" w:rsidP="00950626">
      <w:pPr>
        <w:spacing w:after="0" w:line="240" w:lineRule="auto"/>
      </w:pPr>
      <w:r>
        <w:separator/>
      </w:r>
    </w:p>
  </w:footnote>
  <w:footnote w:type="continuationSeparator" w:id="0">
    <w:p w:rsidR="001642CF" w:rsidRDefault="001642CF" w:rsidP="00950626">
      <w:pPr>
        <w:spacing w:after="0" w:line="240" w:lineRule="auto"/>
      </w:pPr>
      <w:r>
        <w:continuationSeparator/>
      </w:r>
    </w:p>
  </w:footnote>
  <w:footnote w:type="continuationNotice" w:id="1">
    <w:p w:rsidR="001642CF" w:rsidRDefault="001642CF">
      <w:pPr>
        <w:spacing w:after="0" w:line="240" w:lineRule="auto"/>
      </w:pPr>
    </w:p>
  </w:footnote>
  <w:footnote w:id="2">
    <w:p w:rsidR="003B0A69" w:rsidRPr="00BA0B6C" w:rsidRDefault="003B0A69">
      <w:pPr>
        <w:pStyle w:val="Textonotapie"/>
        <w:rPr>
          <w:sz w:val="18"/>
          <w:szCs w:val="18"/>
        </w:rPr>
      </w:pPr>
      <w:r w:rsidRPr="00BA0B6C">
        <w:rPr>
          <w:rStyle w:val="Refdenotaalpie"/>
          <w:sz w:val="18"/>
          <w:szCs w:val="18"/>
        </w:rPr>
        <w:footnoteRef/>
      </w:r>
      <w:r w:rsidRPr="00BA0B6C">
        <w:rPr>
          <w:sz w:val="18"/>
          <w:szCs w:val="18"/>
        </w:rPr>
        <w:t xml:space="preserve"> https://www.bancoldex.com/eficienciaenergetica/</w:t>
      </w:r>
      <w:r w:rsidRPr="006E7076">
        <w:rPr>
          <w:sz w:val="18"/>
          <w:szCs w:val="18"/>
        </w:rPr>
        <w:t>Documentos_linea_credito_EE.aspx</w:t>
      </w:r>
    </w:p>
  </w:footnote>
  <w:footnote w:id="3">
    <w:p w:rsidR="003B0A69" w:rsidRPr="002F7B2D" w:rsidRDefault="003B0A69" w:rsidP="002F7B2D">
      <w:pPr>
        <w:pStyle w:val="Textonotapie"/>
        <w:rPr>
          <w:sz w:val="16"/>
          <w:szCs w:val="16"/>
        </w:rPr>
      </w:pPr>
      <w:r w:rsidRPr="002F7B2D">
        <w:rPr>
          <w:rStyle w:val="Refdenotaalpie"/>
          <w:sz w:val="16"/>
          <w:szCs w:val="16"/>
        </w:rPr>
        <w:footnoteRef/>
      </w:r>
      <w:r w:rsidRPr="002F7B2D">
        <w:rPr>
          <w:sz w:val="16"/>
          <w:szCs w:val="16"/>
        </w:rPr>
        <w:t xml:space="preserve"> http://www.minambiente.gov.co/index.php/asuntos-ambientales-sectorial-y-urbana/sustancias-quimicas-y-residuos-peligrosos#informaci%C3%B3n-de-inter%C3%A9s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A69" w:rsidRDefault="003B0A69" w:rsidP="0087257F">
    <w:pPr>
      <w:pStyle w:val="Encabezado"/>
      <w:tabs>
        <w:tab w:val="clear" w:pos="4419"/>
        <w:tab w:val="clear" w:pos="8838"/>
        <w:tab w:val="left" w:pos="2977"/>
        <w:tab w:val="right" w:pos="10773"/>
      </w:tabs>
      <w:ind w:left="2410" w:right="850"/>
      <w:jc w:val="center"/>
      <w:rPr>
        <w:rFonts w:ascii="Tahoma" w:hAnsi="Tahoma" w:cs="Tahoma"/>
        <w:sz w:val="18"/>
        <w:szCs w:val="18"/>
      </w:rPr>
    </w:pPr>
  </w:p>
  <w:p w:rsidR="003B0A69" w:rsidRDefault="003B0A69" w:rsidP="008F4256">
    <w:pPr>
      <w:pStyle w:val="Encabezado"/>
      <w:tabs>
        <w:tab w:val="clear" w:pos="4419"/>
        <w:tab w:val="clear" w:pos="8838"/>
        <w:tab w:val="left" w:pos="2977"/>
        <w:tab w:val="right" w:pos="10773"/>
      </w:tabs>
      <w:ind w:left="2410" w:right="850"/>
      <w:jc w:val="center"/>
      <w:rPr>
        <w:rFonts w:ascii="Tahoma" w:hAnsi="Tahoma" w:cs="Tahoma"/>
        <w:sz w:val="18"/>
        <w:szCs w:val="18"/>
      </w:rPr>
    </w:pPr>
    <w:r>
      <w:rPr>
        <w:noProof/>
        <w:lang w:eastAsia="es-CO"/>
      </w:rPr>
      <w:drawing>
        <wp:anchor distT="0" distB="0" distL="114300" distR="114300" simplePos="0" relativeHeight="251657216" behindDoc="1" locked="0" layoutInCell="1" allowOverlap="1" wp14:editId="60F9BE34">
          <wp:simplePos x="0" y="0"/>
          <wp:positionH relativeFrom="column">
            <wp:posOffset>-354965</wp:posOffset>
          </wp:positionH>
          <wp:positionV relativeFrom="paragraph">
            <wp:posOffset>124460</wp:posOffset>
          </wp:positionV>
          <wp:extent cx="1365885" cy="291465"/>
          <wp:effectExtent l="0" t="0" r="0" b="0"/>
          <wp:wrapThrough wrapText="bothSides">
            <wp:wrapPolygon edited="0">
              <wp:start x="0" y="0"/>
              <wp:lineTo x="0" y="19765"/>
              <wp:lineTo x="21389" y="19765"/>
              <wp:lineTo x="21389" y="0"/>
              <wp:lineTo x="0" y="0"/>
            </wp:wrapPolygon>
          </wp:wrapThrough>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2258">
      <w:rPr>
        <w:rFonts w:ascii="Tahoma" w:hAnsi="Tahoma" w:cs="Tahoma"/>
        <w:sz w:val="18"/>
        <w:szCs w:val="18"/>
      </w:rPr>
      <w:t xml:space="preserve">       </w:t>
    </w:r>
  </w:p>
  <w:p w:rsidR="003B0A69" w:rsidRPr="00992258" w:rsidRDefault="003B0A69" w:rsidP="00992258">
    <w:pPr>
      <w:pStyle w:val="NormalWeb"/>
      <w:spacing w:before="2" w:after="2"/>
      <w:ind w:left="1701" w:right="332"/>
      <w:jc w:val="center"/>
      <w:rPr>
        <w:rFonts w:ascii="Arial" w:hAnsi="Arial" w:cs="Arial"/>
        <w:color w:val="auto"/>
        <w:kern w:val="24"/>
        <w:sz w:val="18"/>
        <w:szCs w:val="18"/>
      </w:rPr>
    </w:pPr>
    <w:r w:rsidRPr="00992258">
      <w:rPr>
        <w:rFonts w:ascii="Tahoma" w:hAnsi="Tahoma" w:cs="Tahoma"/>
        <w:sz w:val="18"/>
        <w:szCs w:val="18"/>
      </w:rPr>
      <w:t xml:space="preserve"> </w:t>
    </w:r>
    <w:r>
      <w:rPr>
        <w:rFonts w:ascii="Tahoma" w:hAnsi="Tahoma" w:cs="Tahoma"/>
        <w:sz w:val="18"/>
        <w:szCs w:val="18"/>
      </w:rPr>
      <w:t xml:space="preserve">GUÍA PARA LA ESTRUCTURACIÓN DE PROYECTOS BAJO LOS LINEAMIENTOS DEL </w:t>
    </w:r>
    <w:r w:rsidRPr="00045CB7">
      <w:rPr>
        <w:rFonts w:ascii="Arial" w:hAnsi="Arial" w:cs="Arial"/>
        <w:kern w:val="24"/>
        <w:sz w:val="18"/>
        <w:szCs w:val="18"/>
      </w:rPr>
      <w:t>PROGRAMA</w:t>
    </w:r>
    <w:r>
      <w:rPr>
        <w:rFonts w:ascii="Arial" w:hAnsi="Arial" w:cs="Arial"/>
        <w:kern w:val="24"/>
        <w:sz w:val="18"/>
        <w:szCs w:val="18"/>
      </w:rPr>
      <w:t xml:space="preserve"> BANCÓLDEX DE EFICIENCIA ENERGÉTICA PARA HOTELES, CLÍNICAS Y HOSPITALES</w:t>
    </w:r>
  </w:p>
  <w:p w:rsidR="003B0A69" w:rsidRPr="00992258" w:rsidRDefault="003B0A69" w:rsidP="00992258">
    <w:pPr>
      <w:pStyle w:val="Encabezado"/>
      <w:tabs>
        <w:tab w:val="clear" w:pos="4419"/>
        <w:tab w:val="clear" w:pos="8838"/>
        <w:tab w:val="left" w:pos="2977"/>
        <w:tab w:val="right" w:pos="10773"/>
      </w:tabs>
      <w:ind w:right="850"/>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4326"/>
    <w:multiLevelType w:val="hybridMultilevel"/>
    <w:tmpl w:val="A57ABC3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8B43C1"/>
    <w:multiLevelType w:val="hybridMultilevel"/>
    <w:tmpl w:val="2A6CF1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5EE2DDF"/>
    <w:multiLevelType w:val="hybridMultilevel"/>
    <w:tmpl w:val="7270A466"/>
    <w:lvl w:ilvl="0" w:tplc="240A0019">
      <w:start w:val="1"/>
      <w:numFmt w:val="lowerLetter"/>
      <w:lvlText w:val="%1."/>
      <w:lvlJc w:val="left"/>
      <w:pPr>
        <w:ind w:left="2868" w:hanging="360"/>
      </w:pPr>
    </w:lvl>
    <w:lvl w:ilvl="1" w:tplc="240A0019" w:tentative="1">
      <w:start w:val="1"/>
      <w:numFmt w:val="lowerLetter"/>
      <w:lvlText w:val="%2."/>
      <w:lvlJc w:val="left"/>
      <w:pPr>
        <w:ind w:left="3588" w:hanging="360"/>
      </w:pPr>
    </w:lvl>
    <w:lvl w:ilvl="2" w:tplc="240A001B" w:tentative="1">
      <w:start w:val="1"/>
      <w:numFmt w:val="lowerRoman"/>
      <w:lvlText w:val="%3."/>
      <w:lvlJc w:val="right"/>
      <w:pPr>
        <w:ind w:left="4308" w:hanging="180"/>
      </w:pPr>
    </w:lvl>
    <w:lvl w:ilvl="3" w:tplc="240A000F" w:tentative="1">
      <w:start w:val="1"/>
      <w:numFmt w:val="decimal"/>
      <w:lvlText w:val="%4."/>
      <w:lvlJc w:val="left"/>
      <w:pPr>
        <w:ind w:left="5028" w:hanging="360"/>
      </w:pPr>
    </w:lvl>
    <w:lvl w:ilvl="4" w:tplc="240A0019" w:tentative="1">
      <w:start w:val="1"/>
      <w:numFmt w:val="lowerLetter"/>
      <w:lvlText w:val="%5."/>
      <w:lvlJc w:val="left"/>
      <w:pPr>
        <w:ind w:left="5748" w:hanging="360"/>
      </w:pPr>
    </w:lvl>
    <w:lvl w:ilvl="5" w:tplc="240A001B" w:tentative="1">
      <w:start w:val="1"/>
      <w:numFmt w:val="lowerRoman"/>
      <w:lvlText w:val="%6."/>
      <w:lvlJc w:val="right"/>
      <w:pPr>
        <w:ind w:left="6468" w:hanging="180"/>
      </w:pPr>
    </w:lvl>
    <w:lvl w:ilvl="6" w:tplc="240A000F" w:tentative="1">
      <w:start w:val="1"/>
      <w:numFmt w:val="decimal"/>
      <w:lvlText w:val="%7."/>
      <w:lvlJc w:val="left"/>
      <w:pPr>
        <w:ind w:left="7188" w:hanging="360"/>
      </w:pPr>
    </w:lvl>
    <w:lvl w:ilvl="7" w:tplc="240A0019" w:tentative="1">
      <w:start w:val="1"/>
      <w:numFmt w:val="lowerLetter"/>
      <w:lvlText w:val="%8."/>
      <w:lvlJc w:val="left"/>
      <w:pPr>
        <w:ind w:left="7908" w:hanging="360"/>
      </w:pPr>
    </w:lvl>
    <w:lvl w:ilvl="8" w:tplc="240A001B" w:tentative="1">
      <w:start w:val="1"/>
      <w:numFmt w:val="lowerRoman"/>
      <w:lvlText w:val="%9."/>
      <w:lvlJc w:val="right"/>
      <w:pPr>
        <w:ind w:left="8628" w:hanging="180"/>
      </w:pPr>
    </w:lvl>
  </w:abstractNum>
  <w:abstractNum w:abstractNumId="3" w15:restartNumberingAfterBreak="0">
    <w:nsid w:val="0B334701"/>
    <w:multiLevelType w:val="hybridMultilevel"/>
    <w:tmpl w:val="7270A466"/>
    <w:lvl w:ilvl="0" w:tplc="240A0019">
      <w:start w:val="1"/>
      <w:numFmt w:val="lowerLetter"/>
      <w:lvlText w:val="%1."/>
      <w:lvlJc w:val="left"/>
      <w:pPr>
        <w:ind w:left="2868" w:hanging="360"/>
      </w:pPr>
    </w:lvl>
    <w:lvl w:ilvl="1" w:tplc="240A0019" w:tentative="1">
      <w:start w:val="1"/>
      <w:numFmt w:val="lowerLetter"/>
      <w:lvlText w:val="%2."/>
      <w:lvlJc w:val="left"/>
      <w:pPr>
        <w:ind w:left="3588" w:hanging="360"/>
      </w:pPr>
    </w:lvl>
    <w:lvl w:ilvl="2" w:tplc="240A001B" w:tentative="1">
      <w:start w:val="1"/>
      <w:numFmt w:val="lowerRoman"/>
      <w:lvlText w:val="%3."/>
      <w:lvlJc w:val="right"/>
      <w:pPr>
        <w:ind w:left="4308" w:hanging="180"/>
      </w:pPr>
    </w:lvl>
    <w:lvl w:ilvl="3" w:tplc="240A000F" w:tentative="1">
      <w:start w:val="1"/>
      <w:numFmt w:val="decimal"/>
      <w:lvlText w:val="%4."/>
      <w:lvlJc w:val="left"/>
      <w:pPr>
        <w:ind w:left="5028" w:hanging="360"/>
      </w:pPr>
    </w:lvl>
    <w:lvl w:ilvl="4" w:tplc="240A0019" w:tentative="1">
      <w:start w:val="1"/>
      <w:numFmt w:val="lowerLetter"/>
      <w:lvlText w:val="%5."/>
      <w:lvlJc w:val="left"/>
      <w:pPr>
        <w:ind w:left="5748" w:hanging="360"/>
      </w:pPr>
    </w:lvl>
    <w:lvl w:ilvl="5" w:tplc="240A001B" w:tentative="1">
      <w:start w:val="1"/>
      <w:numFmt w:val="lowerRoman"/>
      <w:lvlText w:val="%6."/>
      <w:lvlJc w:val="right"/>
      <w:pPr>
        <w:ind w:left="6468" w:hanging="180"/>
      </w:pPr>
    </w:lvl>
    <w:lvl w:ilvl="6" w:tplc="240A000F" w:tentative="1">
      <w:start w:val="1"/>
      <w:numFmt w:val="decimal"/>
      <w:lvlText w:val="%7."/>
      <w:lvlJc w:val="left"/>
      <w:pPr>
        <w:ind w:left="7188" w:hanging="360"/>
      </w:pPr>
    </w:lvl>
    <w:lvl w:ilvl="7" w:tplc="240A0019" w:tentative="1">
      <w:start w:val="1"/>
      <w:numFmt w:val="lowerLetter"/>
      <w:lvlText w:val="%8."/>
      <w:lvlJc w:val="left"/>
      <w:pPr>
        <w:ind w:left="7908" w:hanging="360"/>
      </w:pPr>
    </w:lvl>
    <w:lvl w:ilvl="8" w:tplc="240A001B" w:tentative="1">
      <w:start w:val="1"/>
      <w:numFmt w:val="lowerRoman"/>
      <w:lvlText w:val="%9."/>
      <w:lvlJc w:val="right"/>
      <w:pPr>
        <w:ind w:left="8628" w:hanging="180"/>
      </w:pPr>
    </w:lvl>
  </w:abstractNum>
  <w:abstractNum w:abstractNumId="4" w15:restartNumberingAfterBreak="0">
    <w:nsid w:val="12167B98"/>
    <w:multiLevelType w:val="hybridMultilevel"/>
    <w:tmpl w:val="7270A466"/>
    <w:lvl w:ilvl="0" w:tplc="240A0019">
      <w:start w:val="1"/>
      <w:numFmt w:val="lowerLetter"/>
      <w:lvlText w:val="%1."/>
      <w:lvlJc w:val="left"/>
      <w:pPr>
        <w:ind w:left="2868" w:hanging="360"/>
      </w:pPr>
    </w:lvl>
    <w:lvl w:ilvl="1" w:tplc="240A0019" w:tentative="1">
      <w:start w:val="1"/>
      <w:numFmt w:val="lowerLetter"/>
      <w:lvlText w:val="%2."/>
      <w:lvlJc w:val="left"/>
      <w:pPr>
        <w:ind w:left="3588" w:hanging="360"/>
      </w:pPr>
    </w:lvl>
    <w:lvl w:ilvl="2" w:tplc="240A001B" w:tentative="1">
      <w:start w:val="1"/>
      <w:numFmt w:val="lowerRoman"/>
      <w:lvlText w:val="%3."/>
      <w:lvlJc w:val="right"/>
      <w:pPr>
        <w:ind w:left="4308" w:hanging="180"/>
      </w:pPr>
    </w:lvl>
    <w:lvl w:ilvl="3" w:tplc="240A000F" w:tentative="1">
      <w:start w:val="1"/>
      <w:numFmt w:val="decimal"/>
      <w:lvlText w:val="%4."/>
      <w:lvlJc w:val="left"/>
      <w:pPr>
        <w:ind w:left="5028" w:hanging="360"/>
      </w:pPr>
    </w:lvl>
    <w:lvl w:ilvl="4" w:tplc="240A0019" w:tentative="1">
      <w:start w:val="1"/>
      <w:numFmt w:val="lowerLetter"/>
      <w:lvlText w:val="%5."/>
      <w:lvlJc w:val="left"/>
      <w:pPr>
        <w:ind w:left="5748" w:hanging="360"/>
      </w:pPr>
    </w:lvl>
    <w:lvl w:ilvl="5" w:tplc="240A001B" w:tentative="1">
      <w:start w:val="1"/>
      <w:numFmt w:val="lowerRoman"/>
      <w:lvlText w:val="%6."/>
      <w:lvlJc w:val="right"/>
      <w:pPr>
        <w:ind w:left="6468" w:hanging="180"/>
      </w:pPr>
    </w:lvl>
    <w:lvl w:ilvl="6" w:tplc="240A000F" w:tentative="1">
      <w:start w:val="1"/>
      <w:numFmt w:val="decimal"/>
      <w:lvlText w:val="%7."/>
      <w:lvlJc w:val="left"/>
      <w:pPr>
        <w:ind w:left="7188" w:hanging="360"/>
      </w:pPr>
    </w:lvl>
    <w:lvl w:ilvl="7" w:tplc="240A0019" w:tentative="1">
      <w:start w:val="1"/>
      <w:numFmt w:val="lowerLetter"/>
      <w:lvlText w:val="%8."/>
      <w:lvlJc w:val="left"/>
      <w:pPr>
        <w:ind w:left="7908" w:hanging="360"/>
      </w:pPr>
    </w:lvl>
    <w:lvl w:ilvl="8" w:tplc="240A001B" w:tentative="1">
      <w:start w:val="1"/>
      <w:numFmt w:val="lowerRoman"/>
      <w:lvlText w:val="%9."/>
      <w:lvlJc w:val="right"/>
      <w:pPr>
        <w:ind w:left="8628" w:hanging="180"/>
      </w:pPr>
    </w:lvl>
  </w:abstractNum>
  <w:abstractNum w:abstractNumId="5" w15:restartNumberingAfterBreak="0">
    <w:nsid w:val="1219757F"/>
    <w:multiLevelType w:val="hybridMultilevel"/>
    <w:tmpl w:val="0D305748"/>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6" w15:restartNumberingAfterBreak="0">
    <w:nsid w:val="13C17D34"/>
    <w:multiLevelType w:val="hybridMultilevel"/>
    <w:tmpl w:val="2DB872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7AE355C"/>
    <w:multiLevelType w:val="multilevel"/>
    <w:tmpl w:val="5454B2C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DD1958"/>
    <w:multiLevelType w:val="hybridMultilevel"/>
    <w:tmpl w:val="EAF69BF6"/>
    <w:lvl w:ilvl="0" w:tplc="879A82A4">
      <w:numFmt w:val="bullet"/>
      <w:lvlText w:val=""/>
      <w:lvlJc w:val="left"/>
      <w:pPr>
        <w:ind w:left="720" w:hanging="360"/>
      </w:pPr>
      <w:rPr>
        <w:rFonts w:ascii="Symbol" w:hAnsi="Symbol" w:cs="Arial" w:hint="default"/>
        <w:b w:val="0"/>
        <w:color w:val="auto"/>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E892DC9"/>
    <w:multiLevelType w:val="hybridMultilevel"/>
    <w:tmpl w:val="B6DA4C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F216150"/>
    <w:multiLevelType w:val="hybridMultilevel"/>
    <w:tmpl w:val="850239B4"/>
    <w:lvl w:ilvl="0" w:tplc="240A0019">
      <w:start w:val="1"/>
      <w:numFmt w:val="lowerLetter"/>
      <w:lvlText w:val="%1."/>
      <w:lvlJc w:val="left"/>
      <w:pPr>
        <w:ind w:left="2148" w:hanging="360"/>
      </w:pPr>
    </w:lvl>
    <w:lvl w:ilvl="1" w:tplc="240A0019" w:tentative="1">
      <w:start w:val="1"/>
      <w:numFmt w:val="lowerLetter"/>
      <w:lvlText w:val="%2."/>
      <w:lvlJc w:val="left"/>
      <w:pPr>
        <w:ind w:left="2868" w:hanging="360"/>
      </w:pPr>
    </w:lvl>
    <w:lvl w:ilvl="2" w:tplc="240A001B" w:tentative="1">
      <w:start w:val="1"/>
      <w:numFmt w:val="lowerRoman"/>
      <w:lvlText w:val="%3."/>
      <w:lvlJc w:val="right"/>
      <w:pPr>
        <w:ind w:left="3588" w:hanging="180"/>
      </w:pPr>
    </w:lvl>
    <w:lvl w:ilvl="3" w:tplc="240A000F" w:tentative="1">
      <w:start w:val="1"/>
      <w:numFmt w:val="decimal"/>
      <w:lvlText w:val="%4."/>
      <w:lvlJc w:val="left"/>
      <w:pPr>
        <w:ind w:left="4308" w:hanging="360"/>
      </w:pPr>
    </w:lvl>
    <w:lvl w:ilvl="4" w:tplc="240A0019" w:tentative="1">
      <w:start w:val="1"/>
      <w:numFmt w:val="lowerLetter"/>
      <w:lvlText w:val="%5."/>
      <w:lvlJc w:val="left"/>
      <w:pPr>
        <w:ind w:left="5028" w:hanging="360"/>
      </w:pPr>
    </w:lvl>
    <w:lvl w:ilvl="5" w:tplc="240A001B" w:tentative="1">
      <w:start w:val="1"/>
      <w:numFmt w:val="lowerRoman"/>
      <w:lvlText w:val="%6."/>
      <w:lvlJc w:val="right"/>
      <w:pPr>
        <w:ind w:left="5748" w:hanging="180"/>
      </w:pPr>
    </w:lvl>
    <w:lvl w:ilvl="6" w:tplc="240A000F" w:tentative="1">
      <w:start w:val="1"/>
      <w:numFmt w:val="decimal"/>
      <w:lvlText w:val="%7."/>
      <w:lvlJc w:val="left"/>
      <w:pPr>
        <w:ind w:left="6468" w:hanging="360"/>
      </w:pPr>
    </w:lvl>
    <w:lvl w:ilvl="7" w:tplc="240A0019" w:tentative="1">
      <w:start w:val="1"/>
      <w:numFmt w:val="lowerLetter"/>
      <w:lvlText w:val="%8."/>
      <w:lvlJc w:val="left"/>
      <w:pPr>
        <w:ind w:left="7188" w:hanging="360"/>
      </w:pPr>
    </w:lvl>
    <w:lvl w:ilvl="8" w:tplc="240A001B" w:tentative="1">
      <w:start w:val="1"/>
      <w:numFmt w:val="lowerRoman"/>
      <w:lvlText w:val="%9."/>
      <w:lvlJc w:val="right"/>
      <w:pPr>
        <w:ind w:left="7908" w:hanging="180"/>
      </w:pPr>
    </w:lvl>
  </w:abstractNum>
  <w:abstractNum w:abstractNumId="11" w15:restartNumberingAfterBreak="0">
    <w:nsid w:val="20825E2F"/>
    <w:multiLevelType w:val="hybridMultilevel"/>
    <w:tmpl w:val="850239B4"/>
    <w:lvl w:ilvl="0" w:tplc="240A0019">
      <w:start w:val="1"/>
      <w:numFmt w:val="lowerLetter"/>
      <w:lvlText w:val="%1."/>
      <w:lvlJc w:val="left"/>
      <w:pPr>
        <w:ind w:left="2148" w:hanging="360"/>
      </w:pPr>
    </w:lvl>
    <w:lvl w:ilvl="1" w:tplc="240A0019" w:tentative="1">
      <w:start w:val="1"/>
      <w:numFmt w:val="lowerLetter"/>
      <w:lvlText w:val="%2."/>
      <w:lvlJc w:val="left"/>
      <w:pPr>
        <w:ind w:left="2868" w:hanging="360"/>
      </w:pPr>
    </w:lvl>
    <w:lvl w:ilvl="2" w:tplc="240A001B" w:tentative="1">
      <w:start w:val="1"/>
      <w:numFmt w:val="lowerRoman"/>
      <w:lvlText w:val="%3."/>
      <w:lvlJc w:val="right"/>
      <w:pPr>
        <w:ind w:left="3588" w:hanging="180"/>
      </w:pPr>
    </w:lvl>
    <w:lvl w:ilvl="3" w:tplc="240A000F" w:tentative="1">
      <w:start w:val="1"/>
      <w:numFmt w:val="decimal"/>
      <w:lvlText w:val="%4."/>
      <w:lvlJc w:val="left"/>
      <w:pPr>
        <w:ind w:left="4308" w:hanging="360"/>
      </w:pPr>
    </w:lvl>
    <w:lvl w:ilvl="4" w:tplc="240A0019" w:tentative="1">
      <w:start w:val="1"/>
      <w:numFmt w:val="lowerLetter"/>
      <w:lvlText w:val="%5."/>
      <w:lvlJc w:val="left"/>
      <w:pPr>
        <w:ind w:left="5028" w:hanging="360"/>
      </w:pPr>
    </w:lvl>
    <w:lvl w:ilvl="5" w:tplc="240A001B" w:tentative="1">
      <w:start w:val="1"/>
      <w:numFmt w:val="lowerRoman"/>
      <w:lvlText w:val="%6."/>
      <w:lvlJc w:val="right"/>
      <w:pPr>
        <w:ind w:left="5748" w:hanging="180"/>
      </w:pPr>
    </w:lvl>
    <w:lvl w:ilvl="6" w:tplc="240A000F" w:tentative="1">
      <w:start w:val="1"/>
      <w:numFmt w:val="decimal"/>
      <w:lvlText w:val="%7."/>
      <w:lvlJc w:val="left"/>
      <w:pPr>
        <w:ind w:left="6468" w:hanging="360"/>
      </w:pPr>
    </w:lvl>
    <w:lvl w:ilvl="7" w:tplc="240A0019" w:tentative="1">
      <w:start w:val="1"/>
      <w:numFmt w:val="lowerLetter"/>
      <w:lvlText w:val="%8."/>
      <w:lvlJc w:val="left"/>
      <w:pPr>
        <w:ind w:left="7188" w:hanging="360"/>
      </w:pPr>
    </w:lvl>
    <w:lvl w:ilvl="8" w:tplc="240A001B" w:tentative="1">
      <w:start w:val="1"/>
      <w:numFmt w:val="lowerRoman"/>
      <w:lvlText w:val="%9."/>
      <w:lvlJc w:val="right"/>
      <w:pPr>
        <w:ind w:left="7908" w:hanging="180"/>
      </w:pPr>
    </w:lvl>
  </w:abstractNum>
  <w:abstractNum w:abstractNumId="12" w15:restartNumberingAfterBreak="0">
    <w:nsid w:val="24422140"/>
    <w:multiLevelType w:val="hybridMultilevel"/>
    <w:tmpl w:val="8F1A43C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E4D72B1"/>
    <w:multiLevelType w:val="hybridMultilevel"/>
    <w:tmpl w:val="850239B4"/>
    <w:lvl w:ilvl="0" w:tplc="240A0019">
      <w:start w:val="1"/>
      <w:numFmt w:val="lowerLetter"/>
      <w:lvlText w:val="%1."/>
      <w:lvlJc w:val="left"/>
      <w:pPr>
        <w:ind w:left="2148" w:hanging="360"/>
      </w:pPr>
    </w:lvl>
    <w:lvl w:ilvl="1" w:tplc="240A0019" w:tentative="1">
      <w:start w:val="1"/>
      <w:numFmt w:val="lowerLetter"/>
      <w:lvlText w:val="%2."/>
      <w:lvlJc w:val="left"/>
      <w:pPr>
        <w:ind w:left="2868" w:hanging="360"/>
      </w:pPr>
    </w:lvl>
    <w:lvl w:ilvl="2" w:tplc="240A001B" w:tentative="1">
      <w:start w:val="1"/>
      <w:numFmt w:val="lowerRoman"/>
      <w:lvlText w:val="%3."/>
      <w:lvlJc w:val="right"/>
      <w:pPr>
        <w:ind w:left="3588" w:hanging="180"/>
      </w:pPr>
    </w:lvl>
    <w:lvl w:ilvl="3" w:tplc="240A000F" w:tentative="1">
      <w:start w:val="1"/>
      <w:numFmt w:val="decimal"/>
      <w:lvlText w:val="%4."/>
      <w:lvlJc w:val="left"/>
      <w:pPr>
        <w:ind w:left="4308" w:hanging="360"/>
      </w:pPr>
    </w:lvl>
    <w:lvl w:ilvl="4" w:tplc="240A0019" w:tentative="1">
      <w:start w:val="1"/>
      <w:numFmt w:val="lowerLetter"/>
      <w:lvlText w:val="%5."/>
      <w:lvlJc w:val="left"/>
      <w:pPr>
        <w:ind w:left="5028" w:hanging="360"/>
      </w:pPr>
    </w:lvl>
    <w:lvl w:ilvl="5" w:tplc="240A001B" w:tentative="1">
      <w:start w:val="1"/>
      <w:numFmt w:val="lowerRoman"/>
      <w:lvlText w:val="%6."/>
      <w:lvlJc w:val="right"/>
      <w:pPr>
        <w:ind w:left="5748" w:hanging="180"/>
      </w:pPr>
    </w:lvl>
    <w:lvl w:ilvl="6" w:tplc="240A000F" w:tentative="1">
      <w:start w:val="1"/>
      <w:numFmt w:val="decimal"/>
      <w:lvlText w:val="%7."/>
      <w:lvlJc w:val="left"/>
      <w:pPr>
        <w:ind w:left="6468" w:hanging="360"/>
      </w:pPr>
    </w:lvl>
    <w:lvl w:ilvl="7" w:tplc="240A0019" w:tentative="1">
      <w:start w:val="1"/>
      <w:numFmt w:val="lowerLetter"/>
      <w:lvlText w:val="%8."/>
      <w:lvlJc w:val="left"/>
      <w:pPr>
        <w:ind w:left="7188" w:hanging="360"/>
      </w:pPr>
    </w:lvl>
    <w:lvl w:ilvl="8" w:tplc="240A001B" w:tentative="1">
      <w:start w:val="1"/>
      <w:numFmt w:val="lowerRoman"/>
      <w:lvlText w:val="%9."/>
      <w:lvlJc w:val="right"/>
      <w:pPr>
        <w:ind w:left="7908" w:hanging="180"/>
      </w:pPr>
    </w:lvl>
  </w:abstractNum>
  <w:abstractNum w:abstractNumId="14" w15:restartNumberingAfterBreak="0">
    <w:nsid w:val="32662CE7"/>
    <w:multiLevelType w:val="hybridMultilevel"/>
    <w:tmpl w:val="850239B4"/>
    <w:lvl w:ilvl="0" w:tplc="240A0019">
      <w:start w:val="1"/>
      <w:numFmt w:val="lowerLetter"/>
      <w:lvlText w:val="%1."/>
      <w:lvlJc w:val="left"/>
      <w:pPr>
        <w:ind w:left="2148" w:hanging="360"/>
      </w:pPr>
    </w:lvl>
    <w:lvl w:ilvl="1" w:tplc="240A0019" w:tentative="1">
      <w:start w:val="1"/>
      <w:numFmt w:val="lowerLetter"/>
      <w:lvlText w:val="%2."/>
      <w:lvlJc w:val="left"/>
      <w:pPr>
        <w:ind w:left="2868" w:hanging="360"/>
      </w:pPr>
    </w:lvl>
    <w:lvl w:ilvl="2" w:tplc="240A001B" w:tentative="1">
      <w:start w:val="1"/>
      <w:numFmt w:val="lowerRoman"/>
      <w:lvlText w:val="%3."/>
      <w:lvlJc w:val="right"/>
      <w:pPr>
        <w:ind w:left="3588" w:hanging="180"/>
      </w:pPr>
    </w:lvl>
    <w:lvl w:ilvl="3" w:tplc="240A000F" w:tentative="1">
      <w:start w:val="1"/>
      <w:numFmt w:val="decimal"/>
      <w:lvlText w:val="%4."/>
      <w:lvlJc w:val="left"/>
      <w:pPr>
        <w:ind w:left="4308" w:hanging="360"/>
      </w:pPr>
    </w:lvl>
    <w:lvl w:ilvl="4" w:tplc="240A0019" w:tentative="1">
      <w:start w:val="1"/>
      <w:numFmt w:val="lowerLetter"/>
      <w:lvlText w:val="%5."/>
      <w:lvlJc w:val="left"/>
      <w:pPr>
        <w:ind w:left="5028" w:hanging="360"/>
      </w:pPr>
    </w:lvl>
    <w:lvl w:ilvl="5" w:tplc="240A001B" w:tentative="1">
      <w:start w:val="1"/>
      <w:numFmt w:val="lowerRoman"/>
      <w:lvlText w:val="%6."/>
      <w:lvlJc w:val="right"/>
      <w:pPr>
        <w:ind w:left="5748" w:hanging="180"/>
      </w:pPr>
    </w:lvl>
    <w:lvl w:ilvl="6" w:tplc="240A000F" w:tentative="1">
      <w:start w:val="1"/>
      <w:numFmt w:val="decimal"/>
      <w:lvlText w:val="%7."/>
      <w:lvlJc w:val="left"/>
      <w:pPr>
        <w:ind w:left="6468" w:hanging="360"/>
      </w:pPr>
    </w:lvl>
    <w:lvl w:ilvl="7" w:tplc="240A0019" w:tentative="1">
      <w:start w:val="1"/>
      <w:numFmt w:val="lowerLetter"/>
      <w:lvlText w:val="%8."/>
      <w:lvlJc w:val="left"/>
      <w:pPr>
        <w:ind w:left="7188" w:hanging="360"/>
      </w:pPr>
    </w:lvl>
    <w:lvl w:ilvl="8" w:tplc="240A001B" w:tentative="1">
      <w:start w:val="1"/>
      <w:numFmt w:val="lowerRoman"/>
      <w:lvlText w:val="%9."/>
      <w:lvlJc w:val="right"/>
      <w:pPr>
        <w:ind w:left="7908" w:hanging="180"/>
      </w:pPr>
    </w:lvl>
  </w:abstractNum>
  <w:abstractNum w:abstractNumId="15" w15:restartNumberingAfterBreak="0">
    <w:nsid w:val="34A43DFD"/>
    <w:multiLevelType w:val="hybridMultilevel"/>
    <w:tmpl w:val="669E29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6657A9A"/>
    <w:multiLevelType w:val="hybridMultilevel"/>
    <w:tmpl w:val="79985D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66C05BF"/>
    <w:multiLevelType w:val="hybridMultilevel"/>
    <w:tmpl w:val="1F16F2D8"/>
    <w:lvl w:ilvl="0" w:tplc="BFE8B248">
      <w:numFmt w:val="bullet"/>
      <w:lvlText w:val="-"/>
      <w:lvlJc w:val="left"/>
      <w:pPr>
        <w:ind w:left="1429" w:hanging="360"/>
      </w:pPr>
      <w:rPr>
        <w:rFonts w:ascii="Calibri" w:eastAsia="Calibri" w:hAnsi="Calibri" w:cs="Calibri" w:hint="default"/>
      </w:rPr>
    </w:lvl>
    <w:lvl w:ilvl="1" w:tplc="240A0003">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8" w15:restartNumberingAfterBreak="0">
    <w:nsid w:val="3D506189"/>
    <w:multiLevelType w:val="hybridMultilevel"/>
    <w:tmpl w:val="BC1E7B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ED230FC"/>
    <w:multiLevelType w:val="multilevel"/>
    <w:tmpl w:val="70366834"/>
    <w:lvl w:ilvl="0">
      <w:start w:val="1"/>
      <w:numFmt w:val="decimal"/>
      <w:lvlText w:val="%1."/>
      <w:lvlJc w:val="left"/>
      <w:pPr>
        <w:ind w:left="360" w:hanging="360"/>
      </w:pPr>
      <w:rPr>
        <w:rFonts w:hint="default"/>
      </w:rPr>
    </w:lvl>
    <w:lvl w:ilvl="1">
      <w:start w:val="1"/>
      <w:numFmt w:val="decimal"/>
      <w:lvlText w:val="%2."/>
      <w:lvlJc w:val="left"/>
      <w:pPr>
        <w:ind w:left="1788" w:hanging="360"/>
      </w:pPr>
      <w:rPr>
        <w:rFonts w:ascii="Calibri" w:eastAsia="Calibri" w:hAnsi="Calibri" w:cs="Calibri"/>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20" w15:restartNumberingAfterBreak="0">
    <w:nsid w:val="46FA15AB"/>
    <w:multiLevelType w:val="hybridMultilevel"/>
    <w:tmpl w:val="EA74EB4E"/>
    <w:lvl w:ilvl="0" w:tplc="8C6C91A6">
      <w:numFmt w:val="bullet"/>
      <w:lvlText w:val="-"/>
      <w:lvlJc w:val="left"/>
      <w:pPr>
        <w:ind w:left="1146" w:hanging="360"/>
      </w:pPr>
      <w:rPr>
        <w:rFonts w:ascii="Calibri" w:eastAsia="Times New Roman" w:hAnsi="Calibri" w:cs="Calibri"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1" w15:restartNumberingAfterBreak="0">
    <w:nsid w:val="4D741B18"/>
    <w:multiLevelType w:val="hybridMultilevel"/>
    <w:tmpl w:val="49ACB9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FF5203C"/>
    <w:multiLevelType w:val="hybridMultilevel"/>
    <w:tmpl w:val="850239B4"/>
    <w:lvl w:ilvl="0" w:tplc="240A0019">
      <w:start w:val="1"/>
      <w:numFmt w:val="lowerLetter"/>
      <w:lvlText w:val="%1."/>
      <w:lvlJc w:val="left"/>
      <w:pPr>
        <w:ind w:left="2148" w:hanging="360"/>
      </w:pPr>
    </w:lvl>
    <w:lvl w:ilvl="1" w:tplc="240A0019" w:tentative="1">
      <w:start w:val="1"/>
      <w:numFmt w:val="lowerLetter"/>
      <w:lvlText w:val="%2."/>
      <w:lvlJc w:val="left"/>
      <w:pPr>
        <w:ind w:left="2868" w:hanging="360"/>
      </w:pPr>
    </w:lvl>
    <w:lvl w:ilvl="2" w:tplc="240A001B" w:tentative="1">
      <w:start w:val="1"/>
      <w:numFmt w:val="lowerRoman"/>
      <w:lvlText w:val="%3."/>
      <w:lvlJc w:val="right"/>
      <w:pPr>
        <w:ind w:left="3588" w:hanging="180"/>
      </w:pPr>
    </w:lvl>
    <w:lvl w:ilvl="3" w:tplc="240A000F" w:tentative="1">
      <w:start w:val="1"/>
      <w:numFmt w:val="decimal"/>
      <w:lvlText w:val="%4."/>
      <w:lvlJc w:val="left"/>
      <w:pPr>
        <w:ind w:left="4308" w:hanging="360"/>
      </w:pPr>
    </w:lvl>
    <w:lvl w:ilvl="4" w:tplc="240A0019" w:tentative="1">
      <w:start w:val="1"/>
      <w:numFmt w:val="lowerLetter"/>
      <w:lvlText w:val="%5."/>
      <w:lvlJc w:val="left"/>
      <w:pPr>
        <w:ind w:left="5028" w:hanging="360"/>
      </w:pPr>
    </w:lvl>
    <w:lvl w:ilvl="5" w:tplc="240A001B" w:tentative="1">
      <w:start w:val="1"/>
      <w:numFmt w:val="lowerRoman"/>
      <w:lvlText w:val="%6."/>
      <w:lvlJc w:val="right"/>
      <w:pPr>
        <w:ind w:left="5748" w:hanging="180"/>
      </w:pPr>
    </w:lvl>
    <w:lvl w:ilvl="6" w:tplc="240A000F" w:tentative="1">
      <w:start w:val="1"/>
      <w:numFmt w:val="decimal"/>
      <w:lvlText w:val="%7."/>
      <w:lvlJc w:val="left"/>
      <w:pPr>
        <w:ind w:left="6468" w:hanging="360"/>
      </w:pPr>
    </w:lvl>
    <w:lvl w:ilvl="7" w:tplc="240A0019" w:tentative="1">
      <w:start w:val="1"/>
      <w:numFmt w:val="lowerLetter"/>
      <w:lvlText w:val="%8."/>
      <w:lvlJc w:val="left"/>
      <w:pPr>
        <w:ind w:left="7188" w:hanging="360"/>
      </w:pPr>
    </w:lvl>
    <w:lvl w:ilvl="8" w:tplc="240A001B" w:tentative="1">
      <w:start w:val="1"/>
      <w:numFmt w:val="lowerRoman"/>
      <w:lvlText w:val="%9."/>
      <w:lvlJc w:val="right"/>
      <w:pPr>
        <w:ind w:left="7908" w:hanging="180"/>
      </w:pPr>
    </w:lvl>
  </w:abstractNum>
  <w:abstractNum w:abstractNumId="23" w15:restartNumberingAfterBreak="0">
    <w:nsid w:val="50FA4C4C"/>
    <w:multiLevelType w:val="hybridMultilevel"/>
    <w:tmpl w:val="9DBE16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1C25561"/>
    <w:multiLevelType w:val="hybridMultilevel"/>
    <w:tmpl w:val="7A7EB69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6CA4482"/>
    <w:multiLevelType w:val="hybridMultilevel"/>
    <w:tmpl w:val="850239B4"/>
    <w:lvl w:ilvl="0" w:tplc="240A0019">
      <w:start w:val="1"/>
      <w:numFmt w:val="lowerLetter"/>
      <w:lvlText w:val="%1."/>
      <w:lvlJc w:val="left"/>
      <w:pPr>
        <w:ind w:left="2148" w:hanging="360"/>
      </w:pPr>
    </w:lvl>
    <w:lvl w:ilvl="1" w:tplc="240A0019" w:tentative="1">
      <w:start w:val="1"/>
      <w:numFmt w:val="lowerLetter"/>
      <w:lvlText w:val="%2."/>
      <w:lvlJc w:val="left"/>
      <w:pPr>
        <w:ind w:left="2868" w:hanging="360"/>
      </w:pPr>
    </w:lvl>
    <w:lvl w:ilvl="2" w:tplc="240A001B" w:tentative="1">
      <w:start w:val="1"/>
      <w:numFmt w:val="lowerRoman"/>
      <w:lvlText w:val="%3."/>
      <w:lvlJc w:val="right"/>
      <w:pPr>
        <w:ind w:left="3588" w:hanging="180"/>
      </w:pPr>
    </w:lvl>
    <w:lvl w:ilvl="3" w:tplc="240A000F" w:tentative="1">
      <w:start w:val="1"/>
      <w:numFmt w:val="decimal"/>
      <w:lvlText w:val="%4."/>
      <w:lvlJc w:val="left"/>
      <w:pPr>
        <w:ind w:left="4308" w:hanging="360"/>
      </w:pPr>
    </w:lvl>
    <w:lvl w:ilvl="4" w:tplc="240A0019" w:tentative="1">
      <w:start w:val="1"/>
      <w:numFmt w:val="lowerLetter"/>
      <w:lvlText w:val="%5."/>
      <w:lvlJc w:val="left"/>
      <w:pPr>
        <w:ind w:left="5028" w:hanging="360"/>
      </w:pPr>
    </w:lvl>
    <w:lvl w:ilvl="5" w:tplc="240A001B" w:tentative="1">
      <w:start w:val="1"/>
      <w:numFmt w:val="lowerRoman"/>
      <w:lvlText w:val="%6."/>
      <w:lvlJc w:val="right"/>
      <w:pPr>
        <w:ind w:left="5748" w:hanging="180"/>
      </w:pPr>
    </w:lvl>
    <w:lvl w:ilvl="6" w:tplc="240A000F" w:tentative="1">
      <w:start w:val="1"/>
      <w:numFmt w:val="decimal"/>
      <w:lvlText w:val="%7."/>
      <w:lvlJc w:val="left"/>
      <w:pPr>
        <w:ind w:left="6468" w:hanging="360"/>
      </w:pPr>
    </w:lvl>
    <w:lvl w:ilvl="7" w:tplc="240A0019" w:tentative="1">
      <w:start w:val="1"/>
      <w:numFmt w:val="lowerLetter"/>
      <w:lvlText w:val="%8."/>
      <w:lvlJc w:val="left"/>
      <w:pPr>
        <w:ind w:left="7188" w:hanging="360"/>
      </w:pPr>
    </w:lvl>
    <w:lvl w:ilvl="8" w:tplc="240A001B" w:tentative="1">
      <w:start w:val="1"/>
      <w:numFmt w:val="lowerRoman"/>
      <w:lvlText w:val="%9."/>
      <w:lvlJc w:val="right"/>
      <w:pPr>
        <w:ind w:left="7908" w:hanging="180"/>
      </w:pPr>
    </w:lvl>
  </w:abstractNum>
  <w:abstractNum w:abstractNumId="26" w15:restartNumberingAfterBreak="0">
    <w:nsid w:val="57D1301A"/>
    <w:multiLevelType w:val="hybridMultilevel"/>
    <w:tmpl w:val="FEF6B0E6"/>
    <w:lvl w:ilvl="0" w:tplc="BFE8B248">
      <w:numFmt w:val="bullet"/>
      <w:lvlText w:val="-"/>
      <w:lvlJc w:val="left"/>
      <w:pPr>
        <w:ind w:left="720" w:hanging="360"/>
      </w:pPr>
      <w:rPr>
        <w:rFonts w:ascii="Calibri" w:eastAsia="Calibr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81B3D76"/>
    <w:multiLevelType w:val="hybridMultilevel"/>
    <w:tmpl w:val="850239B4"/>
    <w:lvl w:ilvl="0" w:tplc="240A0019">
      <w:start w:val="1"/>
      <w:numFmt w:val="lowerLetter"/>
      <w:lvlText w:val="%1."/>
      <w:lvlJc w:val="left"/>
      <w:pPr>
        <w:ind w:left="2148" w:hanging="360"/>
      </w:pPr>
    </w:lvl>
    <w:lvl w:ilvl="1" w:tplc="240A0019" w:tentative="1">
      <w:start w:val="1"/>
      <w:numFmt w:val="lowerLetter"/>
      <w:lvlText w:val="%2."/>
      <w:lvlJc w:val="left"/>
      <w:pPr>
        <w:ind w:left="2868" w:hanging="360"/>
      </w:pPr>
    </w:lvl>
    <w:lvl w:ilvl="2" w:tplc="240A001B" w:tentative="1">
      <w:start w:val="1"/>
      <w:numFmt w:val="lowerRoman"/>
      <w:lvlText w:val="%3."/>
      <w:lvlJc w:val="right"/>
      <w:pPr>
        <w:ind w:left="3588" w:hanging="180"/>
      </w:pPr>
    </w:lvl>
    <w:lvl w:ilvl="3" w:tplc="240A000F" w:tentative="1">
      <w:start w:val="1"/>
      <w:numFmt w:val="decimal"/>
      <w:lvlText w:val="%4."/>
      <w:lvlJc w:val="left"/>
      <w:pPr>
        <w:ind w:left="4308" w:hanging="360"/>
      </w:pPr>
    </w:lvl>
    <w:lvl w:ilvl="4" w:tplc="240A0019" w:tentative="1">
      <w:start w:val="1"/>
      <w:numFmt w:val="lowerLetter"/>
      <w:lvlText w:val="%5."/>
      <w:lvlJc w:val="left"/>
      <w:pPr>
        <w:ind w:left="5028" w:hanging="360"/>
      </w:pPr>
    </w:lvl>
    <w:lvl w:ilvl="5" w:tplc="240A001B" w:tentative="1">
      <w:start w:val="1"/>
      <w:numFmt w:val="lowerRoman"/>
      <w:lvlText w:val="%6."/>
      <w:lvlJc w:val="right"/>
      <w:pPr>
        <w:ind w:left="5748" w:hanging="180"/>
      </w:pPr>
    </w:lvl>
    <w:lvl w:ilvl="6" w:tplc="240A000F" w:tentative="1">
      <w:start w:val="1"/>
      <w:numFmt w:val="decimal"/>
      <w:lvlText w:val="%7."/>
      <w:lvlJc w:val="left"/>
      <w:pPr>
        <w:ind w:left="6468" w:hanging="360"/>
      </w:pPr>
    </w:lvl>
    <w:lvl w:ilvl="7" w:tplc="240A0019" w:tentative="1">
      <w:start w:val="1"/>
      <w:numFmt w:val="lowerLetter"/>
      <w:lvlText w:val="%8."/>
      <w:lvlJc w:val="left"/>
      <w:pPr>
        <w:ind w:left="7188" w:hanging="360"/>
      </w:pPr>
    </w:lvl>
    <w:lvl w:ilvl="8" w:tplc="240A001B" w:tentative="1">
      <w:start w:val="1"/>
      <w:numFmt w:val="lowerRoman"/>
      <w:lvlText w:val="%9."/>
      <w:lvlJc w:val="right"/>
      <w:pPr>
        <w:ind w:left="7908" w:hanging="180"/>
      </w:pPr>
    </w:lvl>
  </w:abstractNum>
  <w:abstractNum w:abstractNumId="28" w15:restartNumberingAfterBreak="0">
    <w:nsid w:val="5A250668"/>
    <w:multiLevelType w:val="hybridMultilevel"/>
    <w:tmpl w:val="3F90DF74"/>
    <w:lvl w:ilvl="0" w:tplc="240A000F">
      <w:start w:val="1"/>
      <w:numFmt w:val="decimal"/>
      <w:lvlText w:val="%1."/>
      <w:lvlJc w:val="left"/>
      <w:pPr>
        <w:ind w:left="1428" w:hanging="360"/>
      </w:pPr>
    </w:lvl>
    <w:lvl w:ilvl="1" w:tplc="240A0019">
      <w:start w:val="1"/>
      <w:numFmt w:val="lowerLetter"/>
      <w:lvlText w:val="%2."/>
      <w:lvlJc w:val="left"/>
      <w:pPr>
        <w:ind w:left="2148" w:hanging="360"/>
      </w:pPr>
    </w:lvl>
    <w:lvl w:ilvl="2" w:tplc="240A0001">
      <w:start w:val="1"/>
      <w:numFmt w:val="bullet"/>
      <w:lvlText w:val=""/>
      <w:lvlJc w:val="left"/>
      <w:pPr>
        <w:ind w:left="3048" w:hanging="360"/>
      </w:pPr>
      <w:rPr>
        <w:rFonts w:ascii="Symbol" w:hAnsi="Symbol" w:hint="default"/>
        <w:b/>
      </w:rPr>
    </w:lvl>
    <w:lvl w:ilvl="3" w:tplc="240A000F">
      <w:start w:val="1"/>
      <w:numFmt w:val="decimal"/>
      <w:lvlText w:val="%4."/>
      <w:lvlJc w:val="left"/>
      <w:pPr>
        <w:ind w:left="3588" w:hanging="360"/>
      </w:pPr>
    </w:lvl>
    <w:lvl w:ilvl="4" w:tplc="BFE8B248">
      <w:numFmt w:val="bullet"/>
      <w:lvlText w:val="-"/>
      <w:lvlJc w:val="left"/>
      <w:pPr>
        <w:ind w:left="4308" w:hanging="360"/>
      </w:pPr>
      <w:rPr>
        <w:rFonts w:ascii="Calibri" w:eastAsia="Calibri" w:hAnsi="Calibri" w:cs="Calibri" w:hint="default"/>
      </w:r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A5A7E4F"/>
    <w:multiLevelType w:val="hybridMultilevel"/>
    <w:tmpl w:val="BDE46558"/>
    <w:lvl w:ilvl="0" w:tplc="BFE8B248">
      <w:numFmt w:val="bullet"/>
      <w:lvlText w:val="-"/>
      <w:lvlJc w:val="left"/>
      <w:pPr>
        <w:ind w:left="1146" w:hanging="360"/>
      </w:pPr>
      <w:rPr>
        <w:rFonts w:ascii="Calibri" w:eastAsia="Calibri" w:hAnsi="Calibri" w:cs="Calibri"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BFE8B248">
      <w:numFmt w:val="bullet"/>
      <w:lvlText w:val="-"/>
      <w:lvlJc w:val="left"/>
      <w:pPr>
        <w:ind w:left="4026" w:hanging="360"/>
      </w:pPr>
      <w:rPr>
        <w:rFonts w:ascii="Calibri" w:eastAsia="Calibri" w:hAnsi="Calibri" w:cs="Calibri"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30" w15:restartNumberingAfterBreak="0">
    <w:nsid w:val="60ED30E3"/>
    <w:multiLevelType w:val="hybridMultilevel"/>
    <w:tmpl w:val="BD5E641A"/>
    <w:lvl w:ilvl="0" w:tplc="C9BCAF3C">
      <w:start w:val="1"/>
      <w:numFmt w:val="bullet"/>
      <w:lvlText w:val=""/>
      <w:lvlJc w:val="left"/>
      <w:pPr>
        <w:ind w:left="644" w:hanging="360"/>
      </w:pPr>
      <w:rPr>
        <w:rFonts w:ascii="Symbol" w:hAnsi="Symbol" w:hint="default"/>
        <w:sz w:val="18"/>
        <w:szCs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4A43CBE"/>
    <w:multiLevelType w:val="multilevel"/>
    <w:tmpl w:val="F858D578"/>
    <w:lvl w:ilvl="0">
      <w:start w:val="1"/>
      <w:numFmt w:val="decimal"/>
      <w:pStyle w:val="Ttulo1"/>
      <w:lvlText w:val="%1."/>
      <w:lvlJc w:val="left"/>
      <w:pPr>
        <w:ind w:left="567" w:hanging="567"/>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2"/>
      <w:lvlText w:val="%1.%2."/>
      <w:lvlJc w:val="left"/>
      <w:pPr>
        <w:ind w:left="567" w:hanging="567"/>
      </w:pPr>
      <w:rPr>
        <w:rFonts w:hint="default"/>
      </w:rPr>
    </w:lvl>
    <w:lvl w:ilvl="2">
      <w:start w:val="1"/>
      <w:numFmt w:val="decimal"/>
      <w:pStyle w:val="Ttulo3"/>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6E5195B"/>
    <w:multiLevelType w:val="hybridMultilevel"/>
    <w:tmpl w:val="30D00422"/>
    <w:lvl w:ilvl="0" w:tplc="240A000F">
      <w:start w:val="1"/>
      <w:numFmt w:val="decimal"/>
      <w:lvlText w:val="%1."/>
      <w:lvlJc w:val="left"/>
      <w:pPr>
        <w:ind w:left="1428" w:hanging="360"/>
      </w:pPr>
    </w:lvl>
    <w:lvl w:ilvl="1" w:tplc="240A0019">
      <w:start w:val="1"/>
      <w:numFmt w:val="lowerLetter"/>
      <w:lvlText w:val="%2."/>
      <w:lvlJc w:val="left"/>
      <w:pPr>
        <w:ind w:left="2148" w:hanging="360"/>
      </w:pPr>
    </w:lvl>
    <w:lvl w:ilvl="2" w:tplc="240A0001">
      <w:start w:val="1"/>
      <w:numFmt w:val="bullet"/>
      <w:lvlText w:val=""/>
      <w:lvlJc w:val="left"/>
      <w:pPr>
        <w:ind w:left="3048" w:hanging="360"/>
      </w:pPr>
      <w:rPr>
        <w:rFonts w:ascii="Symbol" w:hAnsi="Symbol" w:hint="default"/>
        <w:b/>
      </w:r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3" w15:restartNumberingAfterBreak="0">
    <w:nsid w:val="6A836884"/>
    <w:multiLevelType w:val="hybridMultilevel"/>
    <w:tmpl w:val="67EA177E"/>
    <w:lvl w:ilvl="0" w:tplc="240A0001">
      <w:start w:val="1"/>
      <w:numFmt w:val="bullet"/>
      <w:lvlText w:val=""/>
      <w:lvlJc w:val="left"/>
      <w:pPr>
        <w:ind w:left="720" w:hanging="360"/>
      </w:pPr>
      <w:rPr>
        <w:rFonts w:ascii="Symbol" w:hAnsi="Symbol" w:hint="default"/>
      </w:rPr>
    </w:lvl>
    <w:lvl w:ilvl="1" w:tplc="8C6C91A6">
      <w:numFmt w:val="bullet"/>
      <w:lvlText w:val="-"/>
      <w:lvlJc w:val="left"/>
      <w:pPr>
        <w:ind w:left="1440" w:hanging="360"/>
      </w:pPr>
      <w:rPr>
        <w:rFonts w:ascii="Calibri" w:eastAsia="Times New Roman" w:hAnsi="Calibri" w:cs="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8F2065"/>
    <w:multiLevelType w:val="multilevel"/>
    <w:tmpl w:val="D7CAE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0546AF"/>
    <w:multiLevelType w:val="hybridMultilevel"/>
    <w:tmpl w:val="FAF0837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879A82A4">
      <w:numFmt w:val="bullet"/>
      <w:lvlText w:val=""/>
      <w:lvlJc w:val="left"/>
      <w:pPr>
        <w:ind w:left="2160" w:hanging="360"/>
      </w:pPr>
      <w:rPr>
        <w:rFonts w:ascii="Symbol" w:hAnsi="Symbol" w:cs="Arial" w:hint="default"/>
        <w:b w:val="0"/>
        <w:color w:val="auto"/>
        <w:sz w:val="18"/>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BDE5710"/>
    <w:multiLevelType w:val="hybridMultilevel"/>
    <w:tmpl w:val="9A1C9A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476C1F"/>
    <w:multiLevelType w:val="hybridMultilevel"/>
    <w:tmpl w:val="61BE3EB2"/>
    <w:lvl w:ilvl="0" w:tplc="240A0001">
      <w:start w:val="1"/>
      <w:numFmt w:val="bullet"/>
      <w:lvlText w:val=""/>
      <w:lvlJc w:val="left"/>
      <w:pPr>
        <w:ind w:left="1429" w:hanging="360"/>
      </w:pPr>
      <w:rPr>
        <w:rFonts w:ascii="Symbol" w:hAnsi="Symbol" w:hint="default"/>
      </w:rPr>
    </w:lvl>
    <w:lvl w:ilvl="1" w:tplc="240A0003">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num w:numId="1">
    <w:abstractNumId w:val="19"/>
  </w:num>
  <w:num w:numId="2">
    <w:abstractNumId w:val="32"/>
  </w:num>
  <w:num w:numId="3">
    <w:abstractNumId w:val="5"/>
  </w:num>
  <w:num w:numId="4">
    <w:abstractNumId w:val="21"/>
  </w:num>
  <w:num w:numId="5">
    <w:abstractNumId w:val="33"/>
  </w:num>
  <w:num w:numId="6">
    <w:abstractNumId w:val="35"/>
  </w:num>
  <w:num w:numId="7">
    <w:abstractNumId w:val="0"/>
  </w:num>
  <w:num w:numId="8">
    <w:abstractNumId w:val="28"/>
  </w:num>
  <w:num w:numId="9">
    <w:abstractNumId w:val="1"/>
  </w:num>
  <w:num w:numId="10">
    <w:abstractNumId w:val="8"/>
  </w:num>
  <w:num w:numId="11">
    <w:abstractNumId w:val="17"/>
  </w:num>
  <w:num w:numId="12">
    <w:abstractNumId w:val="22"/>
  </w:num>
  <w:num w:numId="13">
    <w:abstractNumId w:val="27"/>
  </w:num>
  <w:num w:numId="14">
    <w:abstractNumId w:val="12"/>
  </w:num>
  <w:num w:numId="15">
    <w:abstractNumId w:val="15"/>
  </w:num>
  <w:num w:numId="16">
    <w:abstractNumId w:val="18"/>
  </w:num>
  <w:num w:numId="17">
    <w:abstractNumId w:val="16"/>
  </w:num>
  <w:num w:numId="18">
    <w:abstractNumId w:val="9"/>
  </w:num>
  <w:num w:numId="19">
    <w:abstractNumId w:val="6"/>
  </w:num>
  <w:num w:numId="20">
    <w:abstractNumId w:val="36"/>
  </w:num>
  <w:num w:numId="21">
    <w:abstractNumId w:val="31"/>
  </w:num>
  <w:num w:numId="22">
    <w:abstractNumId w:val="7"/>
  </w:num>
  <w:num w:numId="23">
    <w:abstractNumId w:val="26"/>
  </w:num>
  <w:num w:numId="24">
    <w:abstractNumId w:val="29"/>
  </w:num>
  <w:num w:numId="25">
    <w:abstractNumId w:val="20"/>
  </w:num>
  <w:num w:numId="26">
    <w:abstractNumId w:val="13"/>
  </w:num>
  <w:num w:numId="27">
    <w:abstractNumId w:val="11"/>
  </w:num>
  <w:num w:numId="28">
    <w:abstractNumId w:val="14"/>
  </w:num>
  <w:num w:numId="29">
    <w:abstractNumId w:val="4"/>
  </w:num>
  <w:num w:numId="30">
    <w:abstractNumId w:val="34"/>
  </w:num>
  <w:num w:numId="31">
    <w:abstractNumId w:val="25"/>
  </w:num>
  <w:num w:numId="32">
    <w:abstractNumId w:val="3"/>
  </w:num>
  <w:num w:numId="33">
    <w:abstractNumId w:val="37"/>
  </w:num>
  <w:num w:numId="34">
    <w:abstractNumId w:val="2"/>
  </w:num>
  <w:num w:numId="35">
    <w:abstractNumId w:val="10"/>
  </w:num>
  <w:num w:numId="36">
    <w:abstractNumId w:val="24"/>
  </w:num>
  <w:num w:numId="37">
    <w:abstractNumId w:val="30"/>
  </w:num>
  <w:num w:numId="38">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style="mso-position-horizontal-relative:margin;mso-position-vertical-relative:page" o:allowoverlap="f"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26"/>
    <w:rsid w:val="000004B0"/>
    <w:rsid w:val="0000408C"/>
    <w:rsid w:val="000040CA"/>
    <w:rsid w:val="000075D4"/>
    <w:rsid w:val="00015BEF"/>
    <w:rsid w:val="00015CE9"/>
    <w:rsid w:val="00015FF1"/>
    <w:rsid w:val="00016205"/>
    <w:rsid w:val="000163E8"/>
    <w:rsid w:val="00030615"/>
    <w:rsid w:val="0003475C"/>
    <w:rsid w:val="000371C7"/>
    <w:rsid w:val="00040925"/>
    <w:rsid w:val="000413B4"/>
    <w:rsid w:val="00041549"/>
    <w:rsid w:val="0004188E"/>
    <w:rsid w:val="0004282D"/>
    <w:rsid w:val="000438FE"/>
    <w:rsid w:val="00045CB7"/>
    <w:rsid w:val="000460A0"/>
    <w:rsid w:val="00046F9C"/>
    <w:rsid w:val="0005084F"/>
    <w:rsid w:val="000518AD"/>
    <w:rsid w:val="00055845"/>
    <w:rsid w:val="00057796"/>
    <w:rsid w:val="00060206"/>
    <w:rsid w:val="000627F0"/>
    <w:rsid w:val="00064239"/>
    <w:rsid w:val="000660A9"/>
    <w:rsid w:val="00067616"/>
    <w:rsid w:val="000678CC"/>
    <w:rsid w:val="00070075"/>
    <w:rsid w:val="000708EB"/>
    <w:rsid w:val="00071BE7"/>
    <w:rsid w:val="00075706"/>
    <w:rsid w:val="00076E2C"/>
    <w:rsid w:val="00077D44"/>
    <w:rsid w:val="00080153"/>
    <w:rsid w:val="00085260"/>
    <w:rsid w:val="00086A09"/>
    <w:rsid w:val="00092259"/>
    <w:rsid w:val="00093289"/>
    <w:rsid w:val="00093491"/>
    <w:rsid w:val="00097018"/>
    <w:rsid w:val="000A0D30"/>
    <w:rsid w:val="000A20BF"/>
    <w:rsid w:val="000A3B62"/>
    <w:rsid w:val="000A402C"/>
    <w:rsid w:val="000A41DB"/>
    <w:rsid w:val="000A5B30"/>
    <w:rsid w:val="000A6C27"/>
    <w:rsid w:val="000B005A"/>
    <w:rsid w:val="000B128D"/>
    <w:rsid w:val="000B2835"/>
    <w:rsid w:val="000B7A3E"/>
    <w:rsid w:val="000C0540"/>
    <w:rsid w:val="000C784A"/>
    <w:rsid w:val="000D0998"/>
    <w:rsid w:val="000D176C"/>
    <w:rsid w:val="000D1EDF"/>
    <w:rsid w:val="000D360A"/>
    <w:rsid w:val="000D6EAC"/>
    <w:rsid w:val="000D7312"/>
    <w:rsid w:val="000D774B"/>
    <w:rsid w:val="000E25A0"/>
    <w:rsid w:val="000E32A7"/>
    <w:rsid w:val="000E3E6F"/>
    <w:rsid w:val="000E52B4"/>
    <w:rsid w:val="000E691C"/>
    <w:rsid w:val="000F63FC"/>
    <w:rsid w:val="000F680F"/>
    <w:rsid w:val="00100C06"/>
    <w:rsid w:val="00101C32"/>
    <w:rsid w:val="00103D84"/>
    <w:rsid w:val="00113648"/>
    <w:rsid w:val="00115752"/>
    <w:rsid w:val="00117523"/>
    <w:rsid w:val="00120957"/>
    <w:rsid w:val="00127500"/>
    <w:rsid w:val="00131EA5"/>
    <w:rsid w:val="00133B68"/>
    <w:rsid w:val="0014145C"/>
    <w:rsid w:val="00141E13"/>
    <w:rsid w:val="00143097"/>
    <w:rsid w:val="001447D3"/>
    <w:rsid w:val="00145781"/>
    <w:rsid w:val="001472B2"/>
    <w:rsid w:val="00151887"/>
    <w:rsid w:val="001546F5"/>
    <w:rsid w:val="0015558B"/>
    <w:rsid w:val="00160787"/>
    <w:rsid w:val="00163771"/>
    <w:rsid w:val="00164281"/>
    <w:rsid w:val="001642CF"/>
    <w:rsid w:val="001649E8"/>
    <w:rsid w:val="001674D1"/>
    <w:rsid w:val="00167B78"/>
    <w:rsid w:val="00171854"/>
    <w:rsid w:val="001718C3"/>
    <w:rsid w:val="001809FD"/>
    <w:rsid w:val="00180FC5"/>
    <w:rsid w:val="00182ECD"/>
    <w:rsid w:val="00185CA8"/>
    <w:rsid w:val="00187BD0"/>
    <w:rsid w:val="0019233D"/>
    <w:rsid w:val="00194553"/>
    <w:rsid w:val="00195367"/>
    <w:rsid w:val="00197AF8"/>
    <w:rsid w:val="00197F8E"/>
    <w:rsid w:val="001A09C2"/>
    <w:rsid w:val="001A5CED"/>
    <w:rsid w:val="001A6B2F"/>
    <w:rsid w:val="001A767D"/>
    <w:rsid w:val="001B230C"/>
    <w:rsid w:val="001B24DE"/>
    <w:rsid w:val="001B346C"/>
    <w:rsid w:val="001B4B12"/>
    <w:rsid w:val="001B5C1A"/>
    <w:rsid w:val="001C02E9"/>
    <w:rsid w:val="001C3E84"/>
    <w:rsid w:val="001D0A3A"/>
    <w:rsid w:val="001D0EA1"/>
    <w:rsid w:val="001D0F15"/>
    <w:rsid w:val="001D1838"/>
    <w:rsid w:val="001D23F9"/>
    <w:rsid w:val="001D2EDC"/>
    <w:rsid w:val="001D3C0D"/>
    <w:rsid w:val="001D50ED"/>
    <w:rsid w:val="001E03E6"/>
    <w:rsid w:val="001E36F2"/>
    <w:rsid w:val="001E4394"/>
    <w:rsid w:val="001E43B3"/>
    <w:rsid w:val="001E5B12"/>
    <w:rsid w:val="001F00B2"/>
    <w:rsid w:val="001F3449"/>
    <w:rsid w:val="001F35C4"/>
    <w:rsid w:val="001F414C"/>
    <w:rsid w:val="001F4586"/>
    <w:rsid w:val="001F685E"/>
    <w:rsid w:val="00201DAF"/>
    <w:rsid w:val="00203412"/>
    <w:rsid w:val="00203493"/>
    <w:rsid w:val="00203B13"/>
    <w:rsid w:val="0021459D"/>
    <w:rsid w:val="00216D5C"/>
    <w:rsid w:val="00220713"/>
    <w:rsid w:val="00221729"/>
    <w:rsid w:val="00221BE5"/>
    <w:rsid w:val="00225BF6"/>
    <w:rsid w:val="00231150"/>
    <w:rsid w:val="002315AC"/>
    <w:rsid w:val="00237861"/>
    <w:rsid w:val="00244D60"/>
    <w:rsid w:val="00247A01"/>
    <w:rsid w:val="00250420"/>
    <w:rsid w:val="002515FA"/>
    <w:rsid w:val="00252ABB"/>
    <w:rsid w:val="00257F6E"/>
    <w:rsid w:val="002637B5"/>
    <w:rsid w:val="00265142"/>
    <w:rsid w:val="00266E9D"/>
    <w:rsid w:val="002778AC"/>
    <w:rsid w:val="002832CD"/>
    <w:rsid w:val="002839A2"/>
    <w:rsid w:val="00284E0C"/>
    <w:rsid w:val="002851FE"/>
    <w:rsid w:val="00290026"/>
    <w:rsid w:val="00291ED7"/>
    <w:rsid w:val="0029214E"/>
    <w:rsid w:val="00292684"/>
    <w:rsid w:val="00293C54"/>
    <w:rsid w:val="0029603F"/>
    <w:rsid w:val="00296B78"/>
    <w:rsid w:val="002B219A"/>
    <w:rsid w:val="002B64C1"/>
    <w:rsid w:val="002C30D1"/>
    <w:rsid w:val="002C5819"/>
    <w:rsid w:val="002C7895"/>
    <w:rsid w:val="002D4E16"/>
    <w:rsid w:val="002D6DDA"/>
    <w:rsid w:val="002D6F1F"/>
    <w:rsid w:val="002E2F35"/>
    <w:rsid w:val="002E49F6"/>
    <w:rsid w:val="002E4B75"/>
    <w:rsid w:val="002E5033"/>
    <w:rsid w:val="002E5AD7"/>
    <w:rsid w:val="002E72C4"/>
    <w:rsid w:val="002F0362"/>
    <w:rsid w:val="002F0DF7"/>
    <w:rsid w:val="002F43DE"/>
    <w:rsid w:val="002F5334"/>
    <w:rsid w:val="002F68D7"/>
    <w:rsid w:val="002F7B2D"/>
    <w:rsid w:val="00300739"/>
    <w:rsid w:val="00300C17"/>
    <w:rsid w:val="00302677"/>
    <w:rsid w:val="00302C23"/>
    <w:rsid w:val="003065C6"/>
    <w:rsid w:val="003078CD"/>
    <w:rsid w:val="0030798D"/>
    <w:rsid w:val="00307F4A"/>
    <w:rsid w:val="00310BA7"/>
    <w:rsid w:val="00317DBA"/>
    <w:rsid w:val="00320DBF"/>
    <w:rsid w:val="003268A2"/>
    <w:rsid w:val="00331C24"/>
    <w:rsid w:val="003320FB"/>
    <w:rsid w:val="00332D94"/>
    <w:rsid w:val="00333E6A"/>
    <w:rsid w:val="003349EC"/>
    <w:rsid w:val="00335D0A"/>
    <w:rsid w:val="00336DE7"/>
    <w:rsid w:val="00336ED2"/>
    <w:rsid w:val="00337388"/>
    <w:rsid w:val="00340809"/>
    <w:rsid w:val="0034103A"/>
    <w:rsid w:val="00343FA7"/>
    <w:rsid w:val="00344828"/>
    <w:rsid w:val="003459BF"/>
    <w:rsid w:val="00346C7E"/>
    <w:rsid w:val="003477F3"/>
    <w:rsid w:val="00353B4D"/>
    <w:rsid w:val="00354CB2"/>
    <w:rsid w:val="00357410"/>
    <w:rsid w:val="00360BA7"/>
    <w:rsid w:val="00363BCE"/>
    <w:rsid w:val="00363F42"/>
    <w:rsid w:val="00364750"/>
    <w:rsid w:val="00364BB6"/>
    <w:rsid w:val="0037335A"/>
    <w:rsid w:val="0037391D"/>
    <w:rsid w:val="003768CA"/>
    <w:rsid w:val="0038037D"/>
    <w:rsid w:val="00380F2F"/>
    <w:rsid w:val="003812DA"/>
    <w:rsid w:val="003841D0"/>
    <w:rsid w:val="00385F5B"/>
    <w:rsid w:val="003938D6"/>
    <w:rsid w:val="003968C8"/>
    <w:rsid w:val="003A3AB1"/>
    <w:rsid w:val="003A7D62"/>
    <w:rsid w:val="003A7E6F"/>
    <w:rsid w:val="003B035A"/>
    <w:rsid w:val="003B0A69"/>
    <w:rsid w:val="003B47FF"/>
    <w:rsid w:val="003B66D8"/>
    <w:rsid w:val="003C2B59"/>
    <w:rsid w:val="003C4E06"/>
    <w:rsid w:val="003D055A"/>
    <w:rsid w:val="003D113B"/>
    <w:rsid w:val="003D2FA7"/>
    <w:rsid w:val="003D46EC"/>
    <w:rsid w:val="003D5280"/>
    <w:rsid w:val="003D5C29"/>
    <w:rsid w:val="003D6373"/>
    <w:rsid w:val="003E1C12"/>
    <w:rsid w:val="003E6381"/>
    <w:rsid w:val="003E7414"/>
    <w:rsid w:val="003E7A7F"/>
    <w:rsid w:val="003F28AB"/>
    <w:rsid w:val="003F3244"/>
    <w:rsid w:val="003F3560"/>
    <w:rsid w:val="003F5232"/>
    <w:rsid w:val="003F53A3"/>
    <w:rsid w:val="003F5C71"/>
    <w:rsid w:val="00405F82"/>
    <w:rsid w:val="0041744C"/>
    <w:rsid w:val="00417A2C"/>
    <w:rsid w:val="00417AE6"/>
    <w:rsid w:val="004210A9"/>
    <w:rsid w:val="00422B42"/>
    <w:rsid w:val="00423516"/>
    <w:rsid w:val="004241EC"/>
    <w:rsid w:val="00424336"/>
    <w:rsid w:val="00424E58"/>
    <w:rsid w:val="004258B4"/>
    <w:rsid w:val="00425D50"/>
    <w:rsid w:val="00433CCB"/>
    <w:rsid w:val="004341B5"/>
    <w:rsid w:val="00434B26"/>
    <w:rsid w:val="004366C1"/>
    <w:rsid w:val="00441A7C"/>
    <w:rsid w:val="00441B97"/>
    <w:rsid w:val="00441CB9"/>
    <w:rsid w:val="00442747"/>
    <w:rsid w:val="00444361"/>
    <w:rsid w:val="004449DC"/>
    <w:rsid w:val="00447A55"/>
    <w:rsid w:val="004546E3"/>
    <w:rsid w:val="0045531F"/>
    <w:rsid w:val="00462AE3"/>
    <w:rsid w:val="004642F4"/>
    <w:rsid w:val="004660CA"/>
    <w:rsid w:val="00467117"/>
    <w:rsid w:val="00471D7F"/>
    <w:rsid w:val="004755A1"/>
    <w:rsid w:val="00480E49"/>
    <w:rsid w:val="004841A6"/>
    <w:rsid w:val="00484AED"/>
    <w:rsid w:val="00490AC2"/>
    <w:rsid w:val="004939F1"/>
    <w:rsid w:val="004949B6"/>
    <w:rsid w:val="00495900"/>
    <w:rsid w:val="0049598C"/>
    <w:rsid w:val="0049725C"/>
    <w:rsid w:val="004A1A80"/>
    <w:rsid w:val="004A2B35"/>
    <w:rsid w:val="004A3009"/>
    <w:rsid w:val="004A60B5"/>
    <w:rsid w:val="004B0BCB"/>
    <w:rsid w:val="004B2E68"/>
    <w:rsid w:val="004B3FA0"/>
    <w:rsid w:val="004B573B"/>
    <w:rsid w:val="004B5C6E"/>
    <w:rsid w:val="004B72CC"/>
    <w:rsid w:val="004C00A1"/>
    <w:rsid w:val="004C3F92"/>
    <w:rsid w:val="004C6F19"/>
    <w:rsid w:val="004D1677"/>
    <w:rsid w:val="004E39C7"/>
    <w:rsid w:val="004E4937"/>
    <w:rsid w:val="004E7614"/>
    <w:rsid w:val="004F27AA"/>
    <w:rsid w:val="004F341F"/>
    <w:rsid w:val="004F4B7E"/>
    <w:rsid w:val="004F6AA8"/>
    <w:rsid w:val="00500813"/>
    <w:rsid w:val="0050473D"/>
    <w:rsid w:val="00512159"/>
    <w:rsid w:val="00514FF5"/>
    <w:rsid w:val="00515638"/>
    <w:rsid w:val="00515B60"/>
    <w:rsid w:val="0051621B"/>
    <w:rsid w:val="00520092"/>
    <w:rsid w:val="005203B4"/>
    <w:rsid w:val="005217E1"/>
    <w:rsid w:val="00524C8D"/>
    <w:rsid w:val="00526918"/>
    <w:rsid w:val="00530401"/>
    <w:rsid w:val="00532414"/>
    <w:rsid w:val="00532EBB"/>
    <w:rsid w:val="005359DD"/>
    <w:rsid w:val="0053602A"/>
    <w:rsid w:val="00537EE3"/>
    <w:rsid w:val="005428E0"/>
    <w:rsid w:val="005431FD"/>
    <w:rsid w:val="00546AAB"/>
    <w:rsid w:val="00547437"/>
    <w:rsid w:val="00551F36"/>
    <w:rsid w:val="005547E1"/>
    <w:rsid w:val="00555220"/>
    <w:rsid w:val="00555AB7"/>
    <w:rsid w:val="00563522"/>
    <w:rsid w:val="00566A38"/>
    <w:rsid w:val="00567865"/>
    <w:rsid w:val="00570B91"/>
    <w:rsid w:val="0057159D"/>
    <w:rsid w:val="00572191"/>
    <w:rsid w:val="00574B35"/>
    <w:rsid w:val="00580EB4"/>
    <w:rsid w:val="005821EE"/>
    <w:rsid w:val="0058278D"/>
    <w:rsid w:val="005862D1"/>
    <w:rsid w:val="005871E9"/>
    <w:rsid w:val="00591EE3"/>
    <w:rsid w:val="005A5C2B"/>
    <w:rsid w:val="005B465D"/>
    <w:rsid w:val="005B627A"/>
    <w:rsid w:val="005C23B3"/>
    <w:rsid w:val="005D253D"/>
    <w:rsid w:val="005D265D"/>
    <w:rsid w:val="005D3776"/>
    <w:rsid w:val="005D4FE3"/>
    <w:rsid w:val="005D60F4"/>
    <w:rsid w:val="005D79A0"/>
    <w:rsid w:val="005E10C4"/>
    <w:rsid w:val="005E3127"/>
    <w:rsid w:val="005E75A0"/>
    <w:rsid w:val="005F0C9B"/>
    <w:rsid w:val="005F19DD"/>
    <w:rsid w:val="005F2FB0"/>
    <w:rsid w:val="005F308A"/>
    <w:rsid w:val="005F40E6"/>
    <w:rsid w:val="00603C50"/>
    <w:rsid w:val="00603F18"/>
    <w:rsid w:val="00605AE8"/>
    <w:rsid w:val="00606F6E"/>
    <w:rsid w:val="0061051A"/>
    <w:rsid w:val="00611BF5"/>
    <w:rsid w:val="006120D2"/>
    <w:rsid w:val="00613D47"/>
    <w:rsid w:val="00615CBE"/>
    <w:rsid w:val="00616B06"/>
    <w:rsid w:val="00621409"/>
    <w:rsid w:val="00622447"/>
    <w:rsid w:val="006228CB"/>
    <w:rsid w:val="0062443E"/>
    <w:rsid w:val="0062709A"/>
    <w:rsid w:val="00635119"/>
    <w:rsid w:val="00645C5B"/>
    <w:rsid w:val="0064684A"/>
    <w:rsid w:val="00646C9D"/>
    <w:rsid w:val="006476C8"/>
    <w:rsid w:val="00650917"/>
    <w:rsid w:val="0065207E"/>
    <w:rsid w:val="00657B5D"/>
    <w:rsid w:val="00661C22"/>
    <w:rsid w:val="00662B4E"/>
    <w:rsid w:val="006636CC"/>
    <w:rsid w:val="00667AF4"/>
    <w:rsid w:val="00670FD6"/>
    <w:rsid w:val="0067103F"/>
    <w:rsid w:val="00671D8D"/>
    <w:rsid w:val="0067655C"/>
    <w:rsid w:val="00682149"/>
    <w:rsid w:val="0068527A"/>
    <w:rsid w:val="0068750A"/>
    <w:rsid w:val="006877DE"/>
    <w:rsid w:val="0069106A"/>
    <w:rsid w:val="006916C0"/>
    <w:rsid w:val="00692170"/>
    <w:rsid w:val="006938D1"/>
    <w:rsid w:val="00694A0B"/>
    <w:rsid w:val="006964DB"/>
    <w:rsid w:val="00697910"/>
    <w:rsid w:val="006A06CE"/>
    <w:rsid w:val="006A0E35"/>
    <w:rsid w:val="006A1857"/>
    <w:rsid w:val="006A1951"/>
    <w:rsid w:val="006A1DEC"/>
    <w:rsid w:val="006A4E68"/>
    <w:rsid w:val="006B5494"/>
    <w:rsid w:val="006C0A8B"/>
    <w:rsid w:val="006C135B"/>
    <w:rsid w:val="006C2F96"/>
    <w:rsid w:val="006D0EC6"/>
    <w:rsid w:val="006D2365"/>
    <w:rsid w:val="006D48D4"/>
    <w:rsid w:val="006E03EB"/>
    <w:rsid w:val="006E202C"/>
    <w:rsid w:val="006E2796"/>
    <w:rsid w:val="006E29E1"/>
    <w:rsid w:val="006E368D"/>
    <w:rsid w:val="006E60D7"/>
    <w:rsid w:val="006E7076"/>
    <w:rsid w:val="006E7B2D"/>
    <w:rsid w:val="006F4130"/>
    <w:rsid w:val="006F4B00"/>
    <w:rsid w:val="006F5EB6"/>
    <w:rsid w:val="006F7D9F"/>
    <w:rsid w:val="00703AC5"/>
    <w:rsid w:val="007050BD"/>
    <w:rsid w:val="0071070B"/>
    <w:rsid w:val="00711699"/>
    <w:rsid w:val="00713F71"/>
    <w:rsid w:val="00720307"/>
    <w:rsid w:val="00720C09"/>
    <w:rsid w:val="0072619A"/>
    <w:rsid w:val="00730830"/>
    <w:rsid w:val="007315A2"/>
    <w:rsid w:val="00733389"/>
    <w:rsid w:val="0073417A"/>
    <w:rsid w:val="007346B9"/>
    <w:rsid w:val="00736596"/>
    <w:rsid w:val="0073674B"/>
    <w:rsid w:val="00741013"/>
    <w:rsid w:val="0074219C"/>
    <w:rsid w:val="00743072"/>
    <w:rsid w:val="00744F69"/>
    <w:rsid w:val="00744FC4"/>
    <w:rsid w:val="007464E9"/>
    <w:rsid w:val="00746A82"/>
    <w:rsid w:val="0074712B"/>
    <w:rsid w:val="0074752C"/>
    <w:rsid w:val="00750EF5"/>
    <w:rsid w:val="00750F36"/>
    <w:rsid w:val="0075115D"/>
    <w:rsid w:val="00752501"/>
    <w:rsid w:val="00755409"/>
    <w:rsid w:val="007567B1"/>
    <w:rsid w:val="00757946"/>
    <w:rsid w:val="00757D1A"/>
    <w:rsid w:val="00757FE6"/>
    <w:rsid w:val="00760E5D"/>
    <w:rsid w:val="00761C77"/>
    <w:rsid w:val="00763267"/>
    <w:rsid w:val="0076380F"/>
    <w:rsid w:val="00763B81"/>
    <w:rsid w:val="00763FDA"/>
    <w:rsid w:val="00767C73"/>
    <w:rsid w:val="00772EDC"/>
    <w:rsid w:val="00775F92"/>
    <w:rsid w:val="00776675"/>
    <w:rsid w:val="00776D16"/>
    <w:rsid w:val="007820F4"/>
    <w:rsid w:val="00784221"/>
    <w:rsid w:val="0078696C"/>
    <w:rsid w:val="00787B64"/>
    <w:rsid w:val="007915E3"/>
    <w:rsid w:val="00792C87"/>
    <w:rsid w:val="00792D28"/>
    <w:rsid w:val="00794B89"/>
    <w:rsid w:val="00797024"/>
    <w:rsid w:val="007A5414"/>
    <w:rsid w:val="007A7639"/>
    <w:rsid w:val="007B0D5D"/>
    <w:rsid w:val="007B2965"/>
    <w:rsid w:val="007B3610"/>
    <w:rsid w:val="007B6428"/>
    <w:rsid w:val="007B796F"/>
    <w:rsid w:val="007B7B59"/>
    <w:rsid w:val="007C2DCC"/>
    <w:rsid w:val="007C5FEE"/>
    <w:rsid w:val="007C609F"/>
    <w:rsid w:val="007C7917"/>
    <w:rsid w:val="007D00AD"/>
    <w:rsid w:val="007D1A15"/>
    <w:rsid w:val="007D3A7D"/>
    <w:rsid w:val="007D73C8"/>
    <w:rsid w:val="007D7742"/>
    <w:rsid w:val="007E243C"/>
    <w:rsid w:val="007E4275"/>
    <w:rsid w:val="007E6823"/>
    <w:rsid w:val="007E695F"/>
    <w:rsid w:val="007E74CC"/>
    <w:rsid w:val="007F4ED7"/>
    <w:rsid w:val="007F6334"/>
    <w:rsid w:val="007F720A"/>
    <w:rsid w:val="00801D90"/>
    <w:rsid w:val="008026AC"/>
    <w:rsid w:val="008054D0"/>
    <w:rsid w:val="00807643"/>
    <w:rsid w:val="00807848"/>
    <w:rsid w:val="008105B9"/>
    <w:rsid w:val="00811717"/>
    <w:rsid w:val="008124A0"/>
    <w:rsid w:val="008136CF"/>
    <w:rsid w:val="00814863"/>
    <w:rsid w:val="008167CE"/>
    <w:rsid w:val="00817294"/>
    <w:rsid w:val="00821085"/>
    <w:rsid w:val="00822C4C"/>
    <w:rsid w:val="008236DC"/>
    <w:rsid w:val="008259F3"/>
    <w:rsid w:val="008265D0"/>
    <w:rsid w:val="008331F1"/>
    <w:rsid w:val="00835DE3"/>
    <w:rsid w:val="00843D16"/>
    <w:rsid w:val="00843D57"/>
    <w:rsid w:val="008447F3"/>
    <w:rsid w:val="00844B41"/>
    <w:rsid w:val="00845E1D"/>
    <w:rsid w:val="008473ED"/>
    <w:rsid w:val="00852157"/>
    <w:rsid w:val="00854C32"/>
    <w:rsid w:val="00861E7F"/>
    <w:rsid w:val="0086286D"/>
    <w:rsid w:val="00864D71"/>
    <w:rsid w:val="00865EEE"/>
    <w:rsid w:val="0086703A"/>
    <w:rsid w:val="00870C36"/>
    <w:rsid w:val="00871D76"/>
    <w:rsid w:val="0087257F"/>
    <w:rsid w:val="00872742"/>
    <w:rsid w:val="00875908"/>
    <w:rsid w:val="008815F5"/>
    <w:rsid w:val="00881EB2"/>
    <w:rsid w:val="0088200A"/>
    <w:rsid w:val="008858EE"/>
    <w:rsid w:val="00886050"/>
    <w:rsid w:val="00890572"/>
    <w:rsid w:val="008A4EE6"/>
    <w:rsid w:val="008B0973"/>
    <w:rsid w:val="008B3BF7"/>
    <w:rsid w:val="008B7550"/>
    <w:rsid w:val="008C13F8"/>
    <w:rsid w:val="008C1500"/>
    <w:rsid w:val="008C6DCD"/>
    <w:rsid w:val="008D2511"/>
    <w:rsid w:val="008D5710"/>
    <w:rsid w:val="008D5A23"/>
    <w:rsid w:val="008D5F3C"/>
    <w:rsid w:val="008D7A82"/>
    <w:rsid w:val="008E0969"/>
    <w:rsid w:val="008E103A"/>
    <w:rsid w:val="008E151C"/>
    <w:rsid w:val="008E223E"/>
    <w:rsid w:val="008E2777"/>
    <w:rsid w:val="008E296C"/>
    <w:rsid w:val="008E2FE6"/>
    <w:rsid w:val="008E3C97"/>
    <w:rsid w:val="008F191B"/>
    <w:rsid w:val="008F4256"/>
    <w:rsid w:val="008F45BE"/>
    <w:rsid w:val="00901320"/>
    <w:rsid w:val="009018CC"/>
    <w:rsid w:val="00904A2B"/>
    <w:rsid w:val="009070A3"/>
    <w:rsid w:val="0091556B"/>
    <w:rsid w:val="00916F0C"/>
    <w:rsid w:val="00921858"/>
    <w:rsid w:val="0092791E"/>
    <w:rsid w:val="00927D50"/>
    <w:rsid w:val="00932B1B"/>
    <w:rsid w:val="0093567B"/>
    <w:rsid w:val="00937A45"/>
    <w:rsid w:val="0094279E"/>
    <w:rsid w:val="00947DFF"/>
    <w:rsid w:val="00950626"/>
    <w:rsid w:val="009516BC"/>
    <w:rsid w:val="0095220A"/>
    <w:rsid w:val="009554DD"/>
    <w:rsid w:val="00955834"/>
    <w:rsid w:val="00956086"/>
    <w:rsid w:val="009603C3"/>
    <w:rsid w:val="009604E0"/>
    <w:rsid w:val="00963E69"/>
    <w:rsid w:val="00965E0C"/>
    <w:rsid w:val="00967874"/>
    <w:rsid w:val="0097152B"/>
    <w:rsid w:val="009735F2"/>
    <w:rsid w:val="00974337"/>
    <w:rsid w:val="00975320"/>
    <w:rsid w:val="00982446"/>
    <w:rsid w:val="00982861"/>
    <w:rsid w:val="00982FDB"/>
    <w:rsid w:val="00987493"/>
    <w:rsid w:val="00990DCB"/>
    <w:rsid w:val="00991522"/>
    <w:rsid w:val="00992258"/>
    <w:rsid w:val="009931BE"/>
    <w:rsid w:val="00993BDD"/>
    <w:rsid w:val="00994C02"/>
    <w:rsid w:val="009951F4"/>
    <w:rsid w:val="009953BE"/>
    <w:rsid w:val="0099627B"/>
    <w:rsid w:val="009963D3"/>
    <w:rsid w:val="0099714C"/>
    <w:rsid w:val="00997C05"/>
    <w:rsid w:val="009A3F2A"/>
    <w:rsid w:val="009A436A"/>
    <w:rsid w:val="009B1420"/>
    <w:rsid w:val="009B1C71"/>
    <w:rsid w:val="009B2F98"/>
    <w:rsid w:val="009B55DF"/>
    <w:rsid w:val="009B756F"/>
    <w:rsid w:val="009C0C8A"/>
    <w:rsid w:val="009C71AF"/>
    <w:rsid w:val="009D21BD"/>
    <w:rsid w:val="009D21E8"/>
    <w:rsid w:val="009D286C"/>
    <w:rsid w:val="009D44A0"/>
    <w:rsid w:val="009D678D"/>
    <w:rsid w:val="009D6C22"/>
    <w:rsid w:val="009D7EAC"/>
    <w:rsid w:val="009E013C"/>
    <w:rsid w:val="009E0ADA"/>
    <w:rsid w:val="009E1760"/>
    <w:rsid w:val="009E2A0E"/>
    <w:rsid w:val="009E3AEF"/>
    <w:rsid w:val="009E4644"/>
    <w:rsid w:val="009E4BB0"/>
    <w:rsid w:val="009E615D"/>
    <w:rsid w:val="009E6428"/>
    <w:rsid w:val="009F3EC1"/>
    <w:rsid w:val="009F416E"/>
    <w:rsid w:val="009F4637"/>
    <w:rsid w:val="00A04A98"/>
    <w:rsid w:val="00A04D1D"/>
    <w:rsid w:val="00A05E30"/>
    <w:rsid w:val="00A14FE2"/>
    <w:rsid w:val="00A17BF3"/>
    <w:rsid w:val="00A20EF8"/>
    <w:rsid w:val="00A217E5"/>
    <w:rsid w:val="00A21889"/>
    <w:rsid w:val="00A25532"/>
    <w:rsid w:val="00A31417"/>
    <w:rsid w:val="00A33A56"/>
    <w:rsid w:val="00A374D0"/>
    <w:rsid w:val="00A4039B"/>
    <w:rsid w:val="00A404A2"/>
    <w:rsid w:val="00A40767"/>
    <w:rsid w:val="00A41C5B"/>
    <w:rsid w:val="00A423AD"/>
    <w:rsid w:val="00A45D61"/>
    <w:rsid w:val="00A46045"/>
    <w:rsid w:val="00A522F4"/>
    <w:rsid w:val="00A54E76"/>
    <w:rsid w:val="00A55CCB"/>
    <w:rsid w:val="00A611BE"/>
    <w:rsid w:val="00A617E5"/>
    <w:rsid w:val="00A61D6D"/>
    <w:rsid w:val="00A626EF"/>
    <w:rsid w:val="00A659EB"/>
    <w:rsid w:val="00A6629B"/>
    <w:rsid w:val="00A66DCE"/>
    <w:rsid w:val="00A67318"/>
    <w:rsid w:val="00A716B5"/>
    <w:rsid w:val="00A737CC"/>
    <w:rsid w:val="00A7393B"/>
    <w:rsid w:val="00A75639"/>
    <w:rsid w:val="00A770CD"/>
    <w:rsid w:val="00A8256E"/>
    <w:rsid w:val="00A84AA2"/>
    <w:rsid w:val="00A859C0"/>
    <w:rsid w:val="00A86E8D"/>
    <w:rsid w:val="00A94B7A"/>
    <w:rsid w:val="00A97075"/>
    <w:rsid w:val="00AA0A74"/>
    <w:rsid w:val="00AA21C2"/>
    <w:rsid w:val="00AA3B08"/>
    <w:rsid w:val="00AA3DAF"/>
    <w:rsid w:val="00AA517D"/>
    <w:rsid w:val="00AB0A6B"/>
    <w:rsid w:val="00AB162C"/>
    <w:rsid w:val="00AB327A"/>
    <w:rsid w:val="00AB33E2"/>
    <w:rsid w:val="00AB3A68"/>
    <w:rsid w:val="00AB61A3"/>
    <w:rsid w:val="00AB7DDD"/>
    <w:rsid w:val="00AB7F1C"/>
    <w:rsid w:val="00AC630E"/>
    <w:rsid w:val="00AC7B14"/>
    <w:rsid w:val="00AD0EB0"/>
    <w:rsid w:val="00AD19A7"/>
    <w:rsid w:val="00AD2233"/>
    <w:rsid w:val="00AD3431"/>
    <w:rsid w:val="00AD3CF0"/>
    <w:rsid w:val="00AD5C07"/>
    <w:rsid w:val="00AE043A"/>
    <w:rsid w:val="00AE0E26"/>
    <w:rsid w:val="00AE31BB"/>
    <w:rsid w:val="00AE3A78"/>
    <w:rsid w:val="00AE7803"/>
    <w:rsid w:val="00AF0158"/>
    <w:rsid w:val="00AF125B"/>
    <w:rsid w:val="00AF6121"/>
    <w:rsid w:val="00B0408E"/>
    <w:rsid w:val="00B0627D"/>
    <w:rsid w:val="00B11819"/>
    <w:rsid w:val="00B12466"/>
    <w:rsid w:val="00B12EE9"/>
    <w:rsid w:val="00B13C77"/>
    <w:rsid w:val="00B15312"/>
    <w:rsid w:val="00B172C1"/>
    <w:rsid w:val="00B17D50"/>
    <w:rsid w:val="00B23AE4"/>
    <w:rsid w:val="00B2508F"/>
    <w:rsid w:val="00B3089A"/>
    <w:rsid w:val="00B32605"/>
    <w:rsid w:val="00B32F4F"/>
    <w:rsid w:val="00B36A84"/>
    <w:rsid w:val="00B4117F"/>
    <w:rsid w:val="00B415DF"/>
    <w:rsid w:val="00B422F9"/>
    <w:rsid w:val="00B42409"/>
    <w:rsid w:val="00B42A52"/>
    <w:rsid w:val="00B45481"/>
    <w:rsid w:val="00B454AD"/>
    <w:rsid w:val="00B46213"/>
    <w:rsid w:val="00B468EF"/>
    <w:rsid w:val="00B47394"/>
    <w:rsid w:val="00B51BD8"/>
    <w:rsid w:val="00B51E63"/>
    <w:rsid w:val="00B525B8"/>
    <w:rsid w:val="00B53100"/>
    <w:rsid w:val="00B57361"/>
    <w:rsid w:val="00B62852"/>
    <w:rsid w:val="00B62AB2"/>
    <w:rsid w:val="00B62B62"/>
    <w:rsid w:val="00B63201"/>
    <w:rsid w:val="00B64B95"/>
    <w:rsid w:val="00B665E4"/>
    <w:rsid w:val="00B66A53"/>
    <w:rsid w:val="00B66A71"/>
    <w:rsid w:val="00B67C95"/>
    <w:rsid w:val="00B705C3"/>
    <w:rsid w:val="00B73C74"/>
    <w:rsid w:val="00B764CD"/>
    <w:rsid w:val="00B86D0B"/>
    <w:rsid w:val="00B91D09"/>
    <w:rsid w:val="00B956DE"/>
    <w:rsid w:val="00B962FA"/>
    <w:rsid w:val="00BA0A9F"/>
    <w:rsid w:val="00BA0B6C"/>
    <w:rsid w:val="00BA6A5E"/>
    <w:rsid w:val="00BB007E"/>
    <w:rsid w:val="00BB4AD6"/>
    <w:rsid w:val="00BB4B0A"/>
    <w:rsid w:val="00BB51DA"/>
    <w:rsid w:val="00BB7BB0"/>
    <w:rsid w:val="00BC000D"/>
    <w:rsid w:val="00BC05A1"/>
    <w:rsid w:val="00BC0BD3"/>
    <w:rsid w:val="00BC10D8"/>
    <w:rsid w:val="00BC1108"/>
    <w:rsid w:val="00BC50F7"/>
    <w:rsid w:val="00BC6724"/>
    <w:rsid w:val="00BC6729"/>
    <w:rsid w:val="00BD79DD"/>
    <w:rsid w:val="00BE0EC7"/>
    <w:rsid w:val="00BE14C5"/>
    <w:rsid w:val="00BE158E"/>
    <w:rsid w:val="00BE7183"/>
    <w:rsid w:val="00BE7ECF"/>
    <w:rsid w:val="00BF2B06"/>
    <w:rsid w:val="00BF2C4A"/>
    <w:rsid w:val="00BF66AB"/>
    <w:rsid w:val="00BF6965"/>
    <w:rsid w:val="00C00EB2"/>
    <w:rsid w:val="00C023A7"/>
    <w:rsid w:val="00C068F1"/>
    <w:rsid w:val="00C07C7C"/>
    <w:rsid w:val="00C1276E"/>
    <w:rsid w:val="00C15063"/>
    <w:rsid w:val="00C1682B"/>
    <w:rsid w:val="00C20462"/>
    <w:rsid w:val="00C216A0"/>
    <w:rsid w:val="00C22E07"/>
    <w:rsid w:val="00C2421C"/>
    <w:rsid w:val="00C27996"/>
    <w:rsid w:val="00C324BA"/>
    <w:rsid w:val="00C32A8F"/>
    <w:rsid w:val="00C40E6E"/>
    <w:rsid w:val="00C417BB"/>
    <w:rsid w:val="00C4257B"/>
    <w:rsid w:val="00C42BAC"/>
    <w:rsid w:val="00C43755"/>
    <w:rsid w:val="00C4461B"/>
    <w:rsid w:val="00C501D3"/>
    <w:rsid w:val="00C5118F"/>
    <w:rsid w:val="00C51388"/>
    <w:rsid w:val="00C517E0"/>
    <w:rsid w:val="00C526D9"/>
    <w:rsid w:val="00C52A8E"/>
    <w:rsid w:val="00C54364"/>
    <w:rsid w:val="00C54708"/>
    <w:rsid w:val="00C55965"/>
    <w:rsid w:val="00C56832"/>
    <w:rsid w:val="00C601AE"/>
    <w:rsid w:val="00C62582"/>
    <w:rsid w:val="00C6371D"/>
    <w:rsid w:val="00C66927"/>
    <w:rsid w:val="00C71ED8"/>
    <w:rsid w:val="00C747D3"/>
    <w:rsid w:val="00C74F8C"/>
    <w:rsid w:val="00C757AA"/>
    <w:rsid w:val="00C77F89"/>
    <w:rsid w:val="00C84D1F"/>
    <w:rsid w:val="00C913B2"/>
    <w:rsid w:val="00C97A81"/>
    <w:rsid w:val="00C97B45"/>
    <w:rsid w:val="00CA264B"/>
    <w:rsid w:val="00CA4968"/>
    <w:rsid w:val="00CB005D"/>
    <w:rsid w:val="00CB192F"/>
    <w:rsid w:val="00CB1C8A"/>
    <w:rsid w:val="00CB2A5B"/>
    <w:rsid w:val="00CB4ED1"/>
    <w:rsid w:val="00CC19C5"/>
    <w:rsid w:val="00CC53E2"/>
    <w:rsid w:val="00CD1229"/>
    <w:rsid w:val="00CD1320"/>
    <w:rsid w:val="00CD2B64"/>
    <w:rsid w:val="00CD2D91"/>
    <w:rsid w:val="00CD5A36"/>
    <w:rsid w:val="00CD5B77"/>
    <w:rsid w:val="00CD7940"/>
    <w:rsid w:val="00CE02E2"/>
    <w:rsid w:val="00CE1686"/>
    <w:rsid w:val="00CE193A"/>
    <w:rsid w:val="00CE48E0"/>
    <w:rsid w:val="00CE6440"/>
    <w:rsid w:val="00CF0D17"/>
    <w:rsid w:val="00CF0D38"/>
    <w:rsid w:val="00CF6FDB"/>
    <w:rsid w:val="00CF7BFC"/>
    <w:rsid w:val="00CF7F14"/>
    <w:rsid w:val="00D015F0"/>
    <w:rsid w:val="00D01E56"/>
    <w:rsid w:val="00D028F8"/>
    <w:rsid w:val="00D0407B"/>
    <w:rsid w:val="00D05913"/>
    <w:rsid w:val="00D06C9B"/>
    <w:rsid w:val="00D129DE"/>
    <w:rsid w:val="00D12B55"/>
    <w:rsid w:val="00D13911"/>
    <w:rsid w:val="00D13ECA"/>
    <w:rsid w:val="00D209BD"/>
    <w:rsid w:val="00D2118B"/>
    <w:rsid w:val="00D266B8"/>
    <w:rsid w:val="00D269AF"/>
    <w:rsid w:val="00D33CF1"/>
    <w:rsid w:val="00D357CC"/>
    <w:rsid w:val="00D37E96"/>
    <w:rsid w:val="00D415AC"/>
    <w:rsid w:val="00D439B3"/>
    <w:rsid w:val="00D43FC6"/>
    <w:rsid w:val="00D50AAB"/>
    <w:rsid w:val="00D519DF"/>
    <w:rsid w:val="00D52171"/>
    <w:rsid w:val="00D55852"/>
    <w:rsid w:val="00D60686"/>
    <w:rsid w:val="00D6088C"/>
    <w:rsid w:val="00D62CE4"/>
    <w:rsid w:val="00D62F01"/>
    <w:rsid w:val="00D63311"/>
    <w:rsid w:val="00D6461D"/>
    <w:rsid w:val="00D64AC0"/>
    <w:rsid w:val="00D6795E"/>
    <w:rsid w:val="00D67BE3"/>
    <w:rsid w:val="00D708B3"/>
    <w:rsid w:val="00D70A56"/>
    <w:rsid w:val="00D717D4"/>
    <w:rsid w:val="00D71C44"/>
    <w:rsid w:val="00D76B93"/>
    <w:rsid w:val="00D849AB"/>
    <w:rsid w:val="00D86188"/>
    <w:rsid w:val="00D90668"/>
    <w:rsid w:val="00D91BA0"/>
    <w:rsid w:val="00D92386"/>
    <w:rsid w:val="00D9390A"/>
    <w:rsid w:val="00D96A0B"/>
    <w:rsid w:val="00D96BC4"/>
    <w:rsid w:val="00DA06BB"/>
    <w:rsid w:val="00DA3B78"/>
    <w:rsid w:val="00DA4CAA"/>
    <w:rsid w:val="00DA63F5"/>
    <w:rsid w:val="00DB0CB9"/>
    <w:rsid w:val="00DB5A54"/>
    <w:rsid w:val="00DB6FD0"/>
    <w:rsid w:val="00DC1F65"/>
    <w:rsid w:val="00DC311C"/>
    <w:rsid w:val="00DC5CDF"/>
    <w:rsid w:val="00DD05DF"/>
    <w:rsid w:val="00DD2926"/>
    <w:rsid w:val="00DD619D"/>
    <w:rsid w:val="00DD6D9B"/>
    <w:rsid w:val="00DE7C39"/>
    <w:rsid w:val="00DF387B"/>
    <w:rsid w:val="00DF39D9"/>
    <w:rsid w:val="00DF45EF"/>
    <w:rsid w:val="00DF5C1B"/>
    <w:rsid w:val="00DF6F6B"/>
    <w:rsid w:val="00DF70CA"/>
    <w:rsid w:val="00E03D7C"/>
    <w:rsid w:val="00E0586C"/>
    <w:rsid w:val="00E05CB0"/>
    <w:rsid w:val="00E05CD6"/>
    <w:rsid w:val="00E066B6"/>
    <w:rsid w:val="00E07883"/>
    <w:rsid w:val="00E123CE"/>
    <w:rsid w:val="00E127EB"/>
    <w:rsid w:val="00E1351F"/>
    <w:rsid w:val="00E13EA4"/>
    <w:rsid w:val="00E14B29"/>
    <w:rsid w:val="00E25A23"/>
    <w:rsid w:val="00E25DB0"/>
    <w:rsid w:val="00E26DA5"/>
    <w:rsid w:val="00E2733D"/>
    <w:rsid w:val="00E30086"/>
    <w:rsid w:val="00E30C9E"/>
    <w:rsid w:val="00E3309F"/>
    <w:rsid w:val="00E33979"/>
    <w:rsid w:val="00E346B2"/>
    <w:rsid w:val="00E34EB5"/>
    <w:rsid w:val="00E35F3A"/>
    <w:rsid w:val="00E361EB"/>
    <w:rsid w:val="00E436C0"/>
    <w:rsid w:val="00E46676"/>
    <w:rsid w:val="00E46A2C"/>
    <w:rsid w:val="00E47C13"/>
    <w:rsid w:val="00E51FE2"/>
    <w:rsid w:val="00E52A13"/>
    <w:rsid w:val="00E52F15"/>
    <w:rsid w:val="00E56CA6"/>
    <w:rsid w:val="00E600EC"/>
    <w:rsid w:val="00E604DF"/>
    <w:rsid w:val="00E61F26"/>
    <w:rsid w:val="00E626B1"/>
    <w:rsid w:val="00E62C48"/>
    <w:rsid w:val="00E62FA7"/>
    <w:rsid w:val="00E64D54"/>
    <w:rsid w:val="00E67379"/>
    <w:rsid w:val="00E676CB"/>
    <w:rsid w:val="00E71443"/>
    <w:rsid w:val="00E768A6"/>
    <w:rsid w:val="00E76B4D"/>
    <w:rsid w:val="00E807B1"/>
    <w:rsid w:val="00E820A1"/>
    <w:rsid w:val="00E83B33"/>
    <w:rsid w:val="00E85B59"/>
    <w:rsid w:val="00E866F4"/>
    <w:rsid w:val="00E91FD3"/>
    <w:rsid w:val="00E94992"/>
    <w:rsid w:val="00E961A1"/>
    <w:rsid w:val="00E97048"/>
    <w:rsid w:val="00EA1EBB"/>
    <w:rsid w:val="00EA1F73"/>
    <w:rsid w:val="00EA34FC"/>
    <w:rsid w:val="00EB1BE1"/>
    <w:rsid w:val="00EB1D5A"/>
    <w:rsid w:val="00EB5028"/>
    <w:rsid w:val="00EB5784"/>
    <w:rsid w:val="00EB6A6D"/>
    <w:rsid w:val="00EC07D6"/>
    <w:rsid w:val="00EC281E"/>
    <w:rsid w:val="00EC4BB4"/>
    <w:rsid w:val="00EC5F32"/>
    <w:rsid w:val="00EC7D01"/>
    <w:rsid w:val="00ED30E9"/>
    <w:rsid w:val="00ED3124"/>
    <w:rsid w:val="00ED4353"/>
    <w:rsid w:val="00ED448A"/>
    <w:rsid w:val="00ED58A8"/>
    <w:rsid w:val="00ED6141"/>
    <w:rsid w:val="00ED6504"/>
    <w:rsid w:val="00ED6C67"/>
    <w:rsid w:val="00ED7962"/>
    <w:rsid w:val="00EE0983"/>
    <w:rsid w:val="00EE3199"/>
    <w:rsid w:val="00EE61CA"/>
    <w:rsid w:val="00EF30BC"/>
    <w:rsid w:val="00EF4017"/>
    <w:rsid w:val="00F00807"/>
    <w:rsid w:val="00F02323"/>
    <w:rsid w:val="00F032D3"/>
    <w:rsid w:val="00F04B45"/>
    <w:rsid w:val="00F10F0A"/>
    <w:rsid w:val="00F11484"/>
    <w:rsid w:val="00F139FA"/>
    <w:rsid w:val="00F13A7B"/>
    <w:rsid w:val="00F13AFD"/>
    <w:rsid w:val="00F14ADE"/>
    <w:rsid w:val="00F15BEA"/>
    <w:rsid w:val="00F20B09"/>
    <w:rsid w:val="00F21851"/>
    <w:rsid w:val="00F241E2"/>
    <w:rsid w:val="00F27F03"/>
    <w:rsid w:val="00F34C36"/>
    <w:rsid w:val="00F422A3"/>
    <w:rsid w:val="00F42911"/>
    <w:rsid w:val="00F4316E"/>
    <w:rsid w:val="00F45D11"/>
    <w:rsid w:val="00F46AE7"/>
    <w:rsid w:val="00F5311A"/>
    <w:rsid w:val="00F577BF"/>
    <w:rsid w:val="00F64618"/>
    <w:rsid w:val="00F649FE"/>
    <w:rsid w:val="00F65601"/>
    <w:rsid w:val="00F6575B"/>
    <w:rsid w:val="00F6754B"/>
    <w:rsid w:val="00F71B78"/>
    <w:rsid w:val="00F71DAF"/>
    <w:rsid w:val="00F729B3"/>
    <w:rsid w:val="00F82B53"/>
    <w:rsid w:val="00F82FEF"/>
    <w:rsid w:val="00F83192"/>
    <w:rsid w:val="00F838FF"/>
    <w:rsid w:val="00F8459B"/>
    <w:rsid w:val="00F878D4"/>
    <w:rsid w:val="00F90153"/>
    <w:rsid w:val="00F928DE"/>
    <w:rsid w:val="00F950AC"/>
    <w:rsid w:val="00F96D4D"/>
    <w:rsid w:val="00FA05EF"/>
    <w:rsid w:val="00FA121C"/>
    <w:rsid w:val="00FA19D9"/>
    <w:rsid w:val="00FA3C18"/>
    <w:rsid w:val="00FA6D17"/>
    <w:rsid w:val="00FA7983"/>
    <w:rsid w:val="00FB192E"/>
    <w:rsid w:val="00FB464B"/>
    <w:rsid w:val="00FB5B07"/>
    <w:rsid w:val="00FC00C9"/>
    <w:rsid w:val="00FC12B9"/>
    <w:rsid w:val="00FC1AB0"/>
    <w:rsid w:val="00FC2048"/>
    <w:rsid w:val="00FC4B53"/>
    <w:rsid w:val="00FC4DCE"/>
    <w:rsid w:val="00FD05E9"/>
    <w:rsid w:val="00FD0B8C"/>
    <w:rsid w:val="00FE0520"/>
    <w:rsid w:val="00FF16B7"/>
    <w:rsid w:val="00FF2A66"/>
    <w:rsid w:val="00FF4D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page" o:allowoverlap="f" fill="f" fillcolor="white" stroke="f">
      <v:fill color="white" on="f"/>
      <v:stroke on="f"/>
    </o:shapedefaults>
    <o:shapelayout v:ext="edit">
      <o:idmap v:ext="edit" data="1"/>
    </o:shapelayout>
  </w:shapeDefaults>
  <w:decimalSymbol w:val=","/>
  <w:listSeparator w:val=";"/>
  <w15:chartTrackingRefBased/>
  <w15:docId w15:val="{533904E9-44FE-4BC5-B244-EC2D6C9B6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353"/>
    <w:pPr>
      <w:spacing w:after="200" w:line="276" w:lineRule="auto"/>
    </w:pPr>
    <w:rPr>
      <w:sz w:val="22"/>
      <w:szCs w:val="22"/>
      <w:lang w:eastAsia="en-US"/>
    </w:rPr>
  </w:style>
  <w:style w:type="paragraph" w:styleId="Ttulo1">
    <w:name w:val="heading 1"/>
    <w:basedOn w:val="Normal"/>
    <w:next w:val="Normal"/>
    <w:link w:val="Ttulo1Car"/>
    <w:uiPriority w:val="9"/>
    <w:qFormat/>
    <w:rsid w:val="00101C32"/>
    <w:pPr>
      <w:keepNext/>
      <w:numPr>
        <w:numId w:val="21"/>
      </w:numPr>
      <w:spacing w:before="240" w:after="60"/>
      <w:outlineLvl w:val="0"/>
    </w:pPr>
    <w:rPr>
      <w:rFonts w:eastAsia="Times New Roman"/>
      <w:b/>
      <w:bCs/>
      <w:kern w:val="32"/>
      <w:sz w:val="24"/>
      <w:szCs w:val="32"/>
    </w:rPr>
  </w:style>
  <w:style w:type="paragraph" w:styleId="Ttulo2">
    <w:name w:val="heading 2"/>
    <w:basedOn w:val="Normal"/>
    <w:next w:val="Normal"/>
    <w:link w:val="Ttulo2Car"/>
    <w:uiPriority w:val="9"/>
    <w:unhideWhenUsed/>
    <w:qFormat/>
    <w:rsid w:val="00055845"/>
    <w:pPr>
      <w:keepNext/>
      <w:keepLines/>
      <w:numPr>
        <w:ilvl w:val="1"/>
        <w:numId w:val="21"/>
      </w:numPr>
      <w:spacing w:before="40" w:after="0"/>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055845"/>
    <w:pPr>
      <w:keepNext/>
      <w:keepLines/>
      <w:numPr>
        <w:ilvl w:val="2"/>
        <w:numId w:val="21"/>
      </w:numPr>
      <w:spacing w:before="40" w:after="0"/>
      <w:outlineLvl w:val="2"/>
    </w:pPr>
    <w:rPr>
      <w:rFonts w:eastAsiaTheme="majorEastAsia" w:cstheme="majorBid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506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0626"/>
  </w:style>
  <w:style w:type="paragraph" w:styleId="Piedepgina">
    <w:name w:val="footer"/>
    <w:basedOn w:val="Normal"/>
    <w:link w:val="PiedepginaCar"/>
    <w:uiPriority w:val="99"/>
    <w:unhideWhenUsed/>
    <w:rsid w:val="009506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0626"/>
  </w:style>
  <w:style w:type="paragraph" w:styleId="Textodeglobo">
    <w:name w:val="Balloon Text"/>
    <w:basedOn w:val="Normal"/>
    <w:link w:val="TextodegloboCar"/>
    <w:uiPriority w:val="99"/>
    <w:semiHidden/>
    <w:unhideWhenUsed/>
    <w:rsid w:val="0029214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9214E"/>
    <w:rPr>
      <w:rFonts w:ascii="Tahoma" w:hAnsi="Tahoma" w:cs="Tahoma"/>
      <w:sz w:val="16"/>
      <w:szCs w:val="16"/>
    </w:rPr>
  </w:style>
  <w:style w:type="character" w:styleId="Hipervnculo">
    <w:name w:val="Hyperlink"/>
    <w:uiPriority w:val="99"/>
    <w:unhideWhenUsed/>
    <w:rsid w:val="00CF0D38"/>
    <w:rPr>
      <w:color w:val="0000FF"/>
      <w:u w:val="single"/>
    </w:rPr>
  </w:style>
  <w:style w:type="character" w:styleId="Hipervnculovisitado">
    <w:name w:val="FollowedHyperlink"/>
    <w:uiPriority w:val="99"/>
    <w:semiHidden/>
    <w:unhideWhenUsed/>
    <w:rsid w:val="00CF0D38"/>
    <w:rPr>
      <w:color w:val="800080"/>
      <w:u w:val="single"/>
    </w:rPr>
  </w:style>
  <w:style w:type="paragraph" w:customStyle="1" w:styleId="font5">
    <w:name w:val="font5"/>
    <w:basedOn w:val="Normal"/>
    <w:rsid w:val="00CF0D38"/>
    <w:pPr>
      <w:spacing w:before="100" w:beforeAutospacing="1" w:after="100" w:afterAutospacing="1" w:line="240" w:lineRule="auto"/>
    </w:pPr>
    <w:rPr>
      <w:rFonts w:eastAsia="Times New Roman"/>
      <w:b/>
      <w:bCs/>
      <w:color w:val="FFFFFF"/>
      <w:sz w:val="20"/>
      <w:szCs w:val="20"/>
      <w:lang w:eastAsia="es-CO"/>
    </w:rPr>
  </w:style>
  <w:style w:type="paragraph" w:customStyle="1" w:styleId="xl65">
    <w:name w:val="xl65"/>
    <w:basedOn w:val="Normal"/>
    <w:rsid w:val="00CF0D38"/>
    <w:pPr>
      <w:pBdr>
        <w:right w:val="single" w:sz="4" w:space="0" w:color="FFFFFF"/>
      </w:pBdr>
      <w:shd w:val="clear" w:color="000000" w:fill="D9D9D9"/>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66">
    <w:name w:val="xl66"/>
    <w:basedOn w:val="Normal"/>
    <w:rsid w:val="00CF0D38"/>
    <w:pPr>
      <w:pBdr>
        <w:left w:val="single" w:sz="4" w:space="0" w:color="FFFFFF"/>
        <w:right w:val="single" w:sz="4" w:space="0" w:color="FFFFFF"/>
      </w:pBdr>
      <w:shd w:val="clear" w:color="000000" w:fill="D9D9D9"/>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67">
    <w:name w:val="xl67"/>
    <w:basedOn w:val="Normal"/>
    <w:rsid w:val="00CF0D38"/>
    <w:pPr>
      <w:pBdr>
        <w:left w:val="single" w:sz="4" w:space="0" w:color="FFFFFF"/>
      </w:pBdr>
      <w:shd w:val="clear" w:color="000000" w:fill="D9D9D9"/>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68">
    <w:name w:val="xl68"/>
    <w:basedOn w:val="Normal"/>
    <w:rsid w:val="00CF0D38"/>
    <w:pPr>
      <w:spacing w:before="100" w:beforeAutospacing="1" w:after="100" w:afterAutospacing="1" w:line="240" w:lineRule="auto"/>
    </w:pPr>
    <w:rPr>
      <w:rFonts w:ascii="Times New Roman" w:eastAsia="Times New Roman" w:hAnsi="Times New Roman"/>
      <w:sz w:val="18"/>
      <w:szCs w:val="18"/>
      <w:lang w:eastAsia="es-CO"/>
    </w:rPr>
  </w:style>
  <w:style w:type="paragraph" w:customStyle="1" w:styleId="xl69">
    <w:name w:val="xl69"/>
    <w:basedOn w:val="Normal"/>
    <w:rsid w:val="00CF0D38"/>
    <w:pPr>
      <w:spacing w:before="100" w:beforeAutospacing="1" w:after="100" w:afterAutospacing="1" w:line="240" w:lineRule="auto"/>
      <w:jc w:val="center"/>
    </w:pPr>
    <w:rPr>
      <w:rFonts w:ascii="Times New Roman" w:eastAsia="Times New Roman" w:hAnsi="Times New Roman"/>
      <w:sz w:val="18"/>
      <w:szCs w:val="18"/>
      <w:lang w:eastAsia="es-CO"/>
    </w:rPr>
  </w:style>
  <w:style w:type="paragraph" w:customStyle="1" w:styleId="xl70">
    <w:name w:val="xl70"/>
    <w:basedOn w:val="Normal"/>
    <w:rsid w:val="00CF0D38"/>
    <w:pPr>
      <w:spacing w:before="100" w:beforeAutospacing="1" w:after="100" w:afterAutospacing="1" w:line="240" w:lineRule="auto"/>
    </w:pPr>
    <w:rPr>
      <w:rFonts w:ascii="Times New Roman" w:eastAsia="Times New Roman" w:hAnsi="Times New Roman"/>
      <w:sz w:val="18"/>
      <w:szCs w:val="18"/>
      <w:lang w:eastAsia="es-CO"/>
    </w:rPr>
  </w:style>
  <w:style w:type="paragraph" w:customStyle="1" w:styleId="xl71">
    <w:name w:val="xl71"/>
    <w:basedOn w:val="Normal"/>
    <w:rsid w:val="00CF0D38"/>
    <w:pPr>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2">
    <w:name w:val="xl72"/>
    <w:basedOn w:val="Normal"/>
    <w:rsid w:val="00CF0D38"/>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73">
    <w:name w:val="xl73"/>
    <w:basedOn w:val="Normal"/>
    <w:rsid w:val="00CF0D38"/>
    <w:pPr>
      <w:pBdr>
        <w:right w:val="single" w:sz="4" w:space="0" w:color="FFFFFF"/>
      </w:pBdr>
      <w:spacing w:before="100" w:beforeAutospacing="1" w:after="100" w:afterAutospacing="1" w:line="240" w:lineRule="auto"/>
    </w:pPr>
    <w:rPr>
      <w:rFonts w:ascii="Times New Roman" w:eastAsia="Times New Roman" w:hAnsi="Times New Roman"/>
      <w:sz w:val="18"/>
      <w:szCs w:val="18"/>
      <w:lang w:eastAsia="es-CO"/>
    </w:rPr>
  </w:style>
  <w:style w:type="paragraph" w:customStyle="1" w:styleId="xl74">
    <w:name w:val="xl74"/>
    <w:basedOn w:val="Normal"/>
    <w:rsid w:val="00CF0D38"/>
    <w:pPr>
      <w:pBdr>
        <w:right w:val="single" w:sz="4" w:space="0" w:color="FFFFFF"/>
      </w:pBdr>
      <w:shd w:val="clear" w:color="000000" w:fill="D9D9D9"/>
      <w:spacing w:before="100" w:beforeAutospacing="1" w:after="100" w:afterAutospacing="1" w:line="240" w:lineRule="auto"/>
    </w:pPr>
    <w:rPr>
      <w:rFonts w:ascii="Times New Roman" w:eastAsia="Times New Roman" w:hAnsi="Times New Roman"/>
      <w:sz w:val="18"/>
      <w:szCs w:val="18"/>
      <w:lang w:eastAsia="es-CO"/>
    </w:rPr>
  </w:style>
  <w:style w:type="paragraph" w:customStyle="1" w:styleId="xl75">
    <w:name w:val="xl75"/>
    <w:basedOn w:val="Normal"/>
    <w:rsid w:val="00CF0D38"/>
    <w:pPr>
      <w:pBdr>
        <w:left w:val="single" w:sz="4" w:space="0" w:color="FFFFFF"/>
        <w:right w:val="single" w:sz="4" w:space="0" w:color="FFFFFF"/>
      </w:pBdr>
      <w:shd w:val="clear" w:color="000000" w:fill="D9D9D9"/>
      <w:spacing w:before="100" w:beforeAutospacing="1" w:after="100" w:afterAutospacing="1" w:line="240" w:lineRule="auto"/>
    </w:pPr>
    <w:rPr>
      <w:rFonts w:ascii="Times New Roman" w:eastAsia="Times New Roman" w:hAnsi="Times New Roman"/>
      <w:sz w:val="18"/>
      <w:szCs w:val="18"/>
      <w:lang w:eastAsia="es-CO"/>
    </w:rPr>
  </w:style>
  <w:style w:type="paragraph" w:customStyle="1" w:styleId="xl76">
    <w:name w:val="xl76"/>
    <w:basedOn w:val="Normal"/>
    <w:rsid w:val="00CF0D38"/>
    <w:pPr>
      <w:spacing w:before="100" w:beforeAutospacing="1" w:after="100" w:afterAutospacing="1" w:line="240" w:lineRule="auto"/>
      <w:textAlignment w:val="top"/>
    </w:pPr>
    <w:rPr>
      <w:rFonts w:ascii="Times New Roman" w:eastAsia="Times New Roman" w:hAnsi="Times New Roman"/>
      <w:sz w:val="14"/>
      <w:szCs w:val="14"/>
      <w:lang w:eastAsia="es-CO"/>
    </w:rPr>
  </w:style>
  <w:style w:type="paragraph" w:customStyle="1" w:styleId="xl77">
    <w:name w:val="xl77"/>
    <w:basedOn w:val="Normal"/>
    <w:rsid w:val="00CF0D38"/>
    <w:pPr>
      <w:spacing w:before="100" w:beforeAutospacing="1" w:after="100" w:afterAutospacing="1" w:line="240" w:lineRule="auto"/>
      <w:textAlignment w:val="top"/>
    </w:pPr>
    <w:rPr>
      <w:rFonts w:ascii="Times New Roman" w:eastAsia="Times New Roman" w:hAnsi="Times New Roman"/>
      <w:sz w:val="18"/>
      <w:szCs w:val="18"/>
      <w:lang w:eastAsia="es-CO"/>
    </w:rPr>
  </w:style>
  <w:style w:type="paragraph" w:customStyle="1" w:styleId="xl78">
    <w:name w:val="xl78"/>
    <w:basedOn w:val="Normal"/>
    <w:rsid w:val="00CF0D38"/>
    <w:pPr>
      <w:spacing w:before="100" w:beforeAutospacing="1" w:after="100" w:afterAutospacing="1" w:line="240" w:lineRule="auto"/>
    </w:pPr>
    <w:rPr>
      <w:rFonts w:ascii="Times New Roman" w:eastAsia="Times New Roman" w:hAnsi="Times New Roman"/>
      <w:sz w:val="16"/>
      <w:szCs w:val="16"/>
      <w:lang w:eastAsia="es-CO"/>
    </w:rPr>
  </w:style>
  <w:style w:type="paragraph" w:customStyle="1" w:styleId="xl79">
    <w:name w:val="xl79"/>
    <w:basedOn w:val="Normal"/>
    <w:rsid w:val="00CF0D38"/>
    <w:pPr>
      <w:pBdr>
        <w:bottom w:val="single" w:sz="4" w:space="0" w:color="auto"/>
      </w:pBdr>
      <w:shd w:val="clear" w:color="000000" w:fill="D9D9D9"/>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80">
    <w:name w:val="xl80"/>
    <w:basedOn w:val="Normal"/>
    <w:rsid w:val="00CF0D38"/>
    <w:pPr>
      <w:spacing w:before="100" w:beforeAutospacing="1" w:after="100" w:afterAutospacing="1" w:line="240" w:lineRule="auto"/>
      <w:textAlignment w:val="center"/>
    </w:pPr>
    <w:rPr>
      <w:rFonts w:ascii="Times New Roman" w:eastAsia="Times New Roman" w:hAnsi="Times New Roman"/>
      <w:sz w:val="18"/>
      <w:szCs w:val="18"/>
      <w:lang w:eastAsia="es-CO"/>
    </w:rPr>
  </w:style>
  <w:style w:type="paragraph" w:customStyle="1" w:styleId="xl81">
    <w:name w:val="xl81"/>
    <w:basedOn w:val="Normal"/>
    <w:rsid w:val="00CF0D38"/>
    <w:pPr>
      <w:spacing w:before="100" w:beforeAutospacing="1" w:after="100" w:afterAutospacing="1" w:line="240" w:lineRule="auto"/>
      <w:textAlignment w:val="center"/>
    </w:pPr>
    <w:rPr>
      <w:rFonts w:ascii="Times New Roman" w:eastAsia="Times New Roman" w:hAnsi="Times New Roman"/>
      <w:sz w:val="18"/>
      <w:szCs w:val="18"/>
      <w:lang w:eastAsia="es-CO"/>
    </w:rPr>
  </w:style>
  <w:style w:type="paragraph" w:customStyle="1" w:styleId="xl82">
    <w:name w:val="xl82"/>
    <w:basedOn w:val="Normal"/>
    <w:rsid w:val="00CF0D38"/>
    <w:pPr>
      <w:spacing w:before="100" w:beforeAutospacing="1" w:after="100" w:afterAutospacing="1" w:line="240" w:lineRule="auto"/>
      <w:textAlignment w:val="center"/>
    </w:pPr>
    <w:rPr>
      <w:rFonts w:ascii="Times New Roman" w:eastAsia="Times New Roman" w:hAnsi="Times New Roman"/>
      <w:sz w:val="18"/>
      <w:szCs w:val="18"/>
      <w:lang w:eastAsia="es-CO"/>
    </w:rPr>
  </w:style>
  <w:style w:type="paragraph" w:customStyle="1" w:styleId="xl83">
    <w:name w:val="xl83"/>
    <w:basedOn w:val="Normal"/>
    <w:rsid w:val="00CF0D38"/>
    <w:pPr>
      <w:spacing w:before="100" w:beforeAutospacing="1" w:after="100" w:afterAutospacing="1" w:line="240" w:lineRule="auto"/>
      <w:textAlignment w:val="top"/>
    </w:pPr>
    <w:rPr>
      <w:rFonts w:ascii="Times New Roman" w:eastAsia="Times New Roman" w:hAnsi="Times New Roman"/>
      <w:sz w:val="14"/>
      <w:szCs w:val="14"/>
      <w:lang w:eastAsia="es-CO"/>
    </w:rPr>
  </w:style>
  <w:style w:type="paragraph" w:customStyle="1" w:styleId="xl84">
    <w:name w:val="xl84"/>
    <w:basedOn w:val="Normal"/>
    <w:rsid w:val="00CF0D38"/>
    <w:pPr>
      <w:pBdr>
        <w:left w:val="single" w:sz="4" w:space="0" w:color="FFFFFF"/>
      </w:pBdr>
      <w:spacing w:before="100" w:beforeAutospacing="1" w:after="100" w:afterAutospacing="1" w:line="240" w:lineRule="auto"/>
    </w:pPr>
    <w:rPr>
      <w:rFonts w:ascii="Times New Roman" w:eastAsia="Times New Roman" w:hAnsi="Times New Roman"/>
      <w:sz w:val="18"/>
      <w:szCs w:val="18"/>
      <w:lang w:eastAsia="es-CO"/>
    </w:rPr>
  </w:style>
  <w:style w:type="paragraph" w:customStyle="1" w:styleId="xl85">
    <w:name w:val="xl85"/>
    <w:basedOn w:val="Normal"/>
    <w:rsid w:val="00CF0D38"/>
    <w:pPr>
      <w:spacing w:before="100" w:beforeAutospacing="1" w:after="100" w:afterAutospacing="1" w:line="240" w:lineRule="auto"/>
      <w:textAlignment w:val="center"/>
    </w:pPr>
    <w:rPr>
      <w:rFonts w:ascii="Times New Roman" w:eastAsia="Times New Roman" w:hAnsi="Times New Roman"/>
      <w:sz w:val="18"/>
      <w:szCs w:val="18"/>
      <w:lang w:eastAsia="es-CO"/>
    </w:rPr>
  </w:style>
  <w:style w:type="paragraph" w:customStyle="1" w:styleId="xl86">
    <w:name w:val="xl86"/>
    <w:basedOn w:val="Normal"/>
    <w:rsid w:val="00CF0D38"/>
    <w:pPr>
      <w:pBdr>
        <w:right w:val="single" w:sz="4" w:space="0" w:color="FFFFFF"/>
      </w:pBdr>
      <w:spacing w:before="100" w:beforeAutospacing="1" w:after="100" w:afterAutospacing="1" w:line="240" w:lineRule="auto"/>
      <w:textAlignment w:val="center"/>
    </w:pPr>
    <w:rPr>
      <w:rFonts w:ascii="Times New Roman" w:eastAsia="Times New Roman" w:hAnsi="Times New Roman"/>
      <w:sz w:val="18"/>
      <w:szCs w:val="18"/>
      <w:lang w:eastAsia="es-CO"/>
    </w:rPr>
  </w:style>
  <w:style w:type="paragraph" w:customStyle="1" w:styleId="xl87">
    <w:name w:val="xl87"/>
    <w:basedOn w:val="Normal"/>
    <w:rsid w:val="00CF0D38"/>
    <w:pPr>
      <w:pBdr>
        <w:right w:val="single" w:sz="4" w:space="0" w:color="FFFFFF"/>
      </w:pBdr>
      <w:spacing w:before="100" w:beforeAutospacing="1" w:after="100" w:afterAutospacing="1" w:line="240" w:lineRule="auto"/>
      <w:jc w:val="center"/>
    </w:pPr>
    <w:rPr>
      <w:rFonts w:ascii="Times New Roman" w:eastAsia="Times New Roman" w:hAnsi="Times New Roman"/>
      <w:sz w:val="18"/>
      <w:szCs w:val="18"/>
      <w:lang w:eastAsia="es-CO"/>
    </w:rPr>
  </w:style>
  <w:style w:type="paragraph" w:customStyle="1" w:styleId="xl88">
    <w:name w:val="xl88"/>
    <w:basedOn w:val="Normal"/>
    <w:rsid w:val="00CF0D38"/>
    <w:pPr>
      <w:spacing w:before="100" w:beforeAutospacing="1" w:after="100" w:afterAutospacing="1" w:line="240" w:lineRule="auto"/>
      <w:jc w:val="center"/>
      <w:textAlignment w:val="top"/>
    </w:pPr>
    <w:rPr>
      <w:rFonts w:ascii="Times New Roman" w:eastAsia="Times New Roman" w:hAnsi="Times New Roman"/>
      <w:sz w:val="18"/>
      <w:szCs w:val="18"/>
      <w:lang w:eastAsia="es-CO"/>
    </w:rPr>
  </w:style>
  <w:style w:type="paragraph" w:customStyle="1" w:styleId="xl89">
    <w:name w:val="xl89"/>
    <w:basedOn w:val="Normal"/>
    <w:rsid w:val="00CF0D38"/>
    <w:pPr>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90">
    <w:name w:val="xl90"/>
    <w:basedOn w:val="Normal"/>
    <w:rsid w:val="00CF0D38"/>
    <w:pPr>
      <w:pBdr>
        <w:left w:val="single" w:sz="4" w:space="0" w:color="FFFFFF"/>
      </w:pBdr>
      <w:spacing w:before="100" w:beforeAutospacing="1" w:after="100" w:afterAutospacing="1" w:line="240" w:lineRule="auto"/>
      <w:jc w:val="center"/>
    </w:pPr>
    <w:rPr>
      <w:rFonts w:ascii="Times New Roman" w:eastAsia="Times New Roman" w:hAnsi="Times New Roman"/>
      <w:sz w:val="18"/>
      <w:szCs w:val="18"/>
      <w:lang w:eastAsia="es-CO"/>
    </w:rPr>
  </w:style>
  <w:style w:type="paragraph" w:customStyle="1" w:styleId="xl91">
    <w:name w:val="xl91"/>
    <w:basedOn w:val="Normal"/>
    <w:rsid w:val="00CF0D38"/>
    <w:pPr>
      <w:spacing w:before="100" w:beforeAutospacing="1" w:after="100" w:afterAutospacing="1" w:line="240" w:lineRule="auto"/>
      <w:jc w:val="right"/>
    </w:pPr>
    <w:rPr>
      <w:rFonts w:ascii="Times New Roman" w:eastAsia="Times New Roman" w:hAnsi="Times New Roman"/>
      <w:sz w:val="14"/>
      <w:szCs w:val="14"/>
      <w:lang w:eastAsia="es-CO"/>
    </w:rPr>
  </w:style>
  <w:style w:type="paragraph" w:customStyle="1" w:styleId="xl92">
    <w:name w:val="xl92"/>
    <w:basedOn w:val="Normal"/>
    <w:rsid w:val="00CF0D38"/>
    <w:pPr>
      <w:pBdr>
        <w:right w:val="single" w:sz="4" w:space="0" w:color="FFFFFF"/>
      </w:pBdr>
      <w:spacing w:before="100" w:beforeAutospacing="1" w:after="100" w:afterAutospacing="1" w:line="240" w:lineRule="auto"/>
      <w:jc w:val="right"/>
    </w:pPr>
    <w:rPr>
      <w:rFonts w:ascii="Times New Roman" w:eastAsia="Times New Roman" w:hAnsi="Times New Roman"/>
      <w:sz w:val="14"/>
      <w:szCs w:val="14"/>
      <w:lang w:eastAsia="es-CO"/>
    </w:rPr>
  </w:style>
  <w:style w:type="paragraph" w:customStyle="1" w:styleId="xl93">
    <w:name w:val="xl93"/>
    <w:basedOn w:val="Normal"/>
    <w:rsid w:val="00CF0D38"/>
    <w:pPr>
      <w:pBdr>
        <w:left w:val="single" w:sz="4" w:space="0" w:color="FFFFFF"/>
      </w:pBdr>
      <w:spacing w:before="100" w:beforeAutospacing="1" w:after="100" w:afterAutospacing="1" w:line="240" w:lineRule="auto"/>
      <w:jc w:val="right"/>
    </w:pPr>
    <w:rPr>
      <w:rFonts w:ascii="Times New Roman" w:eastAsia="Times New Roman" w:hAnsi="Times New Roman"/>
      <w:sz w:val="14"/>
      <w:szCs w:val="14"/>
      <w:lang w:eastAsia="es-CO"/>
    </w:rPr>
  </w:style>
  <w:style w:type="paragraph" w:customStyle="1" w:styleId="xl94">
    <w:name w:val="xl94"/>
    <w:basedOn w:val="Normal"/>
    <w:rsid w:val="00CF0D38"/>
    <w:pPr>
      <w:pBdr>
        <w:left w:val="single" w:sz="4" w:space="0" w:color="FFFFFF"/>
      </w:pBdr>
      <w:spacing w:before="100" w:beforeAutospacing="1" w:after="100" w:afterAutospacing="1" w:line="240" w:lineRule="auto"/>
      <w:jc w:val="center"/>
    </w:pPr>
    <w:rPr>
      <w:rFonts w:ascii="Times New Roman" w:eastAsia="Times New Roman" w:hAnsi="Times New Roman"/>
      <w:sz w:val="14"/>
      <w:szCs w:val="14"/>
      <w:lang w:eastAsia="es-CO"/>
    </w:rPr>
  </w:style>
  <w:style w:type="paragraph" w:customStyle="1" w:styleId="xl95">
    <w:name w:val="xl95"/>
    <w:basedOn w:val="Normal"/>
    <w:rsid w:val="00CF0D38"/>
    <w:pPr>
      <w:spacing w:before="100" w:beforeAutospacing="1" w:after="100" w:afterAutospacing="1" w:line="240" w:lineRule="auto"/>
      <w:jc w:val="center"/>
    </w:pPr>
    <w:rPr>
      <w:rFonts w:ascii="Times New Roman" w:eastAsia="Times New Roman" w:hAnsi="Times New Roman"/>
      <w:sz w:val="14"/>
      <w:szCs w:val="14"/>
      <w:lang w:eastAsia="es-CO"/>
    </w:rPr>
  </w:style>
  <w:style w:type="paragraph" w:customStyle="1" w:styleId="xl96">
    <w:name w:val="xl96"/>
    <w:basedOn w:val="Normal"/>
    <w:rsid w:val="00CF0D38"/>
    <w:pPr>
      <w:pBdr>
        <w:right w:val="single" w:sz="4" w:space="0" w:color="FFFFFF"/>
      </w:pBdr>
      <w:spacing w:before="100" w:beforeAutospacing="1" w:after="100" w:afterAutospacing="1" w:line="240" w:lineRule="auto"/>
    </w:pPr>
    <w:rPr>
      <w:rFonts w:ascii="Times New Roman" w:eastAsia="Times New Roman" w:hAnsi="Times New Roman"/>
      <w:sz w:val="18"/>
      <w:szCs w:val="18"/>
      <w:lang w:eastAsia="es-CO"/>
    </w:rPr>
  </w:style>
  <w:style w:type="paragraph" w:customStyle="1" w:styleId="xl97">
    <w:name w:val="xl97"/>
    <w:basedOn w:val="Normal"/>
    <w:rsid w:val="00CF0D38"/>
    <w:pPr>
      <w:spacing w:before="100" w:beforeAutospacing="1" w:after="100" w:afterAutospacing="1" w:line="240" w:lineRule="auto"/>
      <w:textAlignment w:val="center"/>
    </w:pPr>
    <w:rPr>
      <w:rFonts w:ascii="Times New Roman" w:eastAsia="Times New Roman" w:hAnsi="Times New Roman"/>
      <w:sz w:val="14"/>
      <w:szCs w:val="14"/>
      <w:lang w:eastAsia="es-CO"/>
    </w:rPr>
  </w:style>
  <w:style w:type="paragraph" w:customStyle="1" w:styleId="xl98">
    <w:name w:val="xl98"/>
    <w:basedOn w:val="Normal"/>
    <w:rsid w:val="00CF0D38"/>
    <w:pPr>
      <w:pBdr>
        <w:left w:val="single" w:sz="4" w:space="0" w:color="FFFFFF"/>
      </w:pBdr>
      <w:spacing w:before="100" w:beforeAutospacing="1" w:after="100" w:afterAutospacing="1" w:line="240" w:lineRule="auto"/>
      <w:jc w:val="center"/>
    </w:pPr>
    <w:rPr>
      <w:rFonts w:ascii="Times New Roman" w:eastAsia="Times New Roman" w:hAnsi="Times New Roman"/>
      <w:sz w:val="24"/>
      <w:szCs w:val="24"/>
      <w:lang w:eastAsia="es-CO"/>
    </w:rPr>
  </w:style>
  <w:style w:type="paragraph" w:customStyle="1" w:styleId="xl99">
    <w:name w:val="xl99"/>
    <w:basedOn w:val="Normal"/>
    <w:rsid w:val="00CF0D38"/>
    <w:pPr>
      <w:spacing w:before="100" w:beforeAutospacing="1" w:after="100" w:afterAutospacing="1" w:line="240" w:lineRule="auto"/>
      <w:jc w:val="center"/>
    </w:pPr>
    <w:rPr>
      <w:rFonts w:ascii="Times New Roman" w:eastAsia="Times New Roman" w:hAnsi="Times New Roman"/>
      <w:sz w:val="24"/>
      <w:szCs w:val="24"/>
      <w:lang w:eastAsia="es-CO"/>
    </w:rPr>
  </w:style>
  <w:style w:type="paragraph" w:customStyle="1" w:styleId="xl100">
    <w:name w:val="xl100"/>
    <w:basedOn w:val="Normal"/>
    <w:rsid w:val="00CF0D38"/>
    <w:pPr>
      <w:pBdr>
        <w:right w:val="single" w:sz="4" w:space="0" w:color="FFFFFF"/>
      </w:pBdr>
      <w:spacing w:before="100" w:beforeAutospacing="1" w:after="100" w:afterAutospacing="1" w:line="240" w:lineRule="auto"/>
      <w:jc w:val="center"/>
    </w:pPr>
    <w:rPr>
      <w:rFonts w:ascii="Times New Roman" w:eastAsia="Times New Roman" w:hAnsi="Times New Roman"/>
      <w:sz w:val="24"/>
      <w:szCs w:val="24"/>
      <w:lang w:eastAsia="es-CO"/>
    </w:rPr>
  </w:style>
  <w:style w:type="paragraph" w:customStyle="1" w:styleId="xl101">
    <w:name w:val="xl101"/>
    <w:basedOn w:val="Normal"/>
    <w:rsid w:val="00CF0D38"/>
    <w:pPr>
      <w:shd w:val="clear" w:color="000000" w:fill="538DD5"/>
      <w:spacing w:before="100" w:beforeAutospacing="1" w:after="100" w:afterAutospacing="1" w:line="240" w:lineRule="auto"/>
      <w:jc w:val="center"/>
    </w:pPr>
    <w:rPr>
      <w:rFonts w:ascii="Times New Roman" w:eastAsia="Times New Roman" w:hAnsi="Times New Roman"/>
      <w:b/>
      <w:bCs/>
      <w:color w:val="FFFFFF"/>
      <w:sz w:val="24"/>
      <w:szCs w:val="24"/>
      <w:lang w:eastAsia="es-CO"/>
    </w:rPr>
  </w:style>
  <w:style w:type="paragraph" w:customStyle="1" w:styleId="xl102">
    <w:name w:val="xl102"/>
    <w:basedOn w:val="Normal"/>
    <w:rsid w:val="00CF0D38"/>
    <w:pPr>
      <w:shd w:val="clear" w:color="000000" w:fill="538DD5"/>
      <w:spacing w:before="100" w:beforeAutospacing="1" w:after="100" w:afterAutospacing="1" w:line="240" w:lineRule="auto"/>
      <w:jc w:val="center"/>
    </w:pPr>
    <w:rPr>
      <w:rFonts w:ascii="Times New Roman" w:eastAsia="Times New Roman" w:hAnsi="Times New Roman"/>
      <w:b/>
      <w:bCs/>
      <w:color w:val="FFFFFF"/>
      <w:sz w:val="20"/>
      <w:szCs w:val="20"/>
      <w:lang w:eastAsia="es-CO"/>
    </w:rPr>
  </w:style>
  <w:style w:type="paragraph" w:customStyle="1" w:styleId="xl103">
    <w:name w:val="xl103"/>
    <w:basedOn w:val="Normal"/>
    <w:rsid w:val="00CF0D38"/>
    <w:pPr>
      <w:shd w:val="clear" w:color="000000" w:fill="F2F2F2"/>
      <w:spacing w:before="100" w:beforeAutospacing="1" w:after="100" w:afterAutospacing="1" w:line="240" w:lineRule="auto"/>
    </w:pPr>
    <w:rPr>
      <w:rFonts w:ascii="Times New Roman" w:eastAsia="Times New Roman" w:hAnsi="Times New Roman"/>
      <w:sz w:val="18"/>
      <w:szCs w:val="18"/>
      <w:lang w:eastAsia="es-CO"/>
    </w:rPr>
  </w:style>
  <w:style w:type="paragraph" w:customStyle="1" w:styleId="xl104">
    <w:name w:val="xl104"/>
    <w:basedOn w:val="Normal"/>
    <w:rsid w:val="00CF0D38"/>
    <w:pPr>
      <w:shd w:val="clear" w:color="000000" w:fill="538DD5"/>
      <w:spacing w:before="100" w:beforeAutospacing="1" w:after="100" w:afterAutospacing="1" w:line="240" w:lineRule="auto"/>
      <w:jc w:val="center"/>
    </w:pPr>
    <w:rPr>
      <w:rFonts w:ascii="Times New Roman" w:eastAsia="Times New Roman" w:hAnsi="Times New Roman"/>
      <w:b/>
      <w:bCs/>
      <w:color w:val="FFFFFF"/>
      <w:sz w:val="20"/>
      <w:szCs w:val="20"/>
      <w:lang w:eastAsia="es-CO"/>
    </w:rPr>
  </w:style>
  <w:style w:type="paragraph" w:customStyle="1" w:styleId="xl105">
    <w:name w:val="xl105"/>
    <w:basedOn w:val="Normal"/>
    <w:rsid w:val="00CF0D38"/>
    <w:pPr>
      <w:spacing w:before="100" w:beforeAutospacing="1" w:after="100" w:afterAutospacing="1" w:line="240" w:lineRule="auto"/>
    </w:pPr>
    <w:rPr>
      <w:rFonts w:ascii="Times New Roman" w:eastAsia="Times New Roman" w:hAnsi="Times New Roman"/>
      <w:sz w:val="18"/>
      <w:szCs w:val="18"/>
      <w:u w:val="single"/>
      <w:lang w:eastAsia="es-CO"/>
    </w:rPr>
  </w:style>
  <w:style w:type="paragraph" w:customStyle="1" w:styleId="xl106">
    <w:name w:val="xl106"/>
    <w:basedOn w:val="Normal"/>
    <w:rsid w:val="00CF0D38"/>
    <w:pPr>
      <w:shd w:val="clear" w:color="000000" w:fill="8DB4E2"/>
      <w:spacing w:before="100" w:beforeAutospacing="1" w:after="100" w:afterAutospacing="1" w:line="240" w:lineRule="auto"/>
      <w:jc w:val="center"/>
    </w:pPr>
    <w:rPr>
      <w:rFonts w:ascii="Times New Roman" w:eastAsia="Times New Roman" w:hAnsi="Times New Roman"/>
      <w:b/>
      <w:bCs/>
      <w:color w:val="FFFFFF"/>
      <w:sz w:val="24"/>
      <w:szCs w:val="24"/>
      <w:lang w:eastAsia="es-CO"/>
    </w:rPr>
  </w:style>
  <w:style w:type="paragraph" w:customStyle="1" w:styleId="xl107">
    <w:name w:val="xl107"/>
    <w:basedOn w:val="Normal"/>
    <w:rsid w:val="00CF0D38"/>
    <w:pPr>
      <w:pBdr>
        <w:left w:val="single" w:sz="4" w:space="0" w:color="FFFFFF"/>
      </w:pBdr>
      <w:spacing w:before="100" w:beforeAutospacing="1" w:after="100" w:afterAutospacing="1" w:line="240" w:lineRule="auto"/>
      <w:jc w:val="right"/>
    </w:pPr>
    <w:rPr>
      <w:rFonts w:ascii="Times New Roman" w:eastAsia="Times New Roman" w:hAnsi="Times New Roman"/>
      <w:sz w:val="18"/>
      <w:szCs w:val="18"/>
      <w:lang w:eastAsia="es-CO"/>
    </w:rPr>
  </w:style>
  <w:style w:type="paragraph" w:customStyle="1" w:styleId="xl108">
    <w:name w:val="xl108"/>
    <w:basedOn w:val="Normal"/>
    <w:rsid w:val="00CF0D38"/>
    <w:pPr>
      <w:spacing w:before="100" w:beforeAutospacing="1" w:after="100" w:afterAutospacing="1" w:line="240" w:lineRule="auto"/>
      <w:jc w:val="right"/>
    </w:pPr>
    <w:rPr>
      <w:rFonts w:ascii="Times New Roman" w:eastAsia="Times New Roman" w:hAnsi="Times New Roman"/>
      <w:sz w:val="18"/>
      <w:szCs w:val="18"/>
      <w:lang w:eastAsia="es-CO"/>
    </w:rPr>
  </w:style>
  <w:style w:type="paragraph" w:customStyle="1" w:styleId="xl109">
    <w:name w:val="xl109"/>
    <w:basedOn w:val="Normal"/>
    <w:rsid w:val="00CF0D38"/>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es-CO"/>
    </w:rPr>
  </w:style>
  <w:style w:type="paragraph" w:customStyle="1" w:styleId="xl110">
    <w:name w:val="xl110"/>
    <w:basedOn w:val="Normal"/>
    <w:rsid w:val="00CF0D38"/>
    <w:pPr>
      <w:spacing w:before="100" w:beforeAutospacing="1" w:after="100" w:afterAutospacing="1" w:line="240" w:lineRule="auto"/>
      <w:jc w:val="center"/>
    </w:pPr>
    <w:rPr>
      <w:rFonts w:ascii="Times New Roman" w:eastAsia="Times New Roman" w:hAnsi="Times New Roman"/>
      <w:sz w:val="16"/>
      <w:szCs w:val="16"/>
      <w:lang w:eastAsia="es-CO"/>
    </w:rPr>
  </w:style>
  <w:style w:type="paragraph" w:customStyle="1" w:styleId="xl111">
    <w:name w:val="xl111"/>
    <w:basedOn w:val="Normal"/>
    <w:rsid w:val="00CF0D38"/>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sz w:val="24"/>
      <w:szCs w:val="24"/>
      <w:lang w:eastAsia="es-CO"/>
    </w:rPr>
  </w:style>
  <w:style w:type="paragraph" w:customStyle="1" w:styleId="xl112">
    <w:name w:val="xl112"/>
    <w:basedOn w:val="Normal"/>
    <w:rsid w:val="00CF0D3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es-CO"/>
    </w:rPr>
  </w:style>
  <w:style w:type="paragraph" w:customStyle="1" w:styleId="xl113">
    <w:name w:val="xl113"/>
    <w:basedOn w:val="Normal"/>
    <w:rsid w:val="00CF0D38"/>
    <w:pPr>
      <w:spacing w:before="100" w:beforeAutospacing="1" w:after="100" w:afterAutospacing="1" w:line="240" w:lineRule="auto"/>
      <w:jc w:val="center"/>
      <w:textAlignment w:val="center"/>
    </w:pPr>
    <w:rPr>
      <w:rFonts w:ascii="Times New Roman" w:eastAsia="Times New Roman" w:hAnsi="Times New Roman"/>
      <w:sz w:val="16"/>
      <w:szCs w:val="16"/>
      <w:lang w:eastAsia="es-CO"/>
    </w:rPr>
  </w:style>
  <w:style w:type="paragraph" w:customStyle="1" w:styleId="xl114">
    <w:name w:val="xl114"/>
    <w:basedOn w:val="Normal"/>
    <w:rsid w:val="00CF0D38"/>
    <w:pPr>
      <w:pBdr>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es-CO"/>
    </w:rPr>
  </w:style>
  <w:style w:type="paragraph" w:customStyle="1" w:styleId="xl115">
    <w:name w:val="xl115"/>
    <w:basedOn w:val="Normal"/>
    <w:rsid w:val="00CF0D38"/>
    <w:pPr>
      <w:spacing w:before="100" w:beforeAutospacing="1" w:after="100" w:afterAutospacing="1" w:line="240" w:lineRule="auto"/>
      <w:jc w:val="center"/>
    </w:pPr>
    <w:rPr>
      <w:rFonts w:ascii="Times New Roman" w:eastAsia="Times New Roman" w:hAnsi="Times New Roman"/>
      <w:sz w:val="16"/>
      <w:szCs w:val="16"/>
      <w:lang w:eastAsia="es-CO"/>
    </w:rPr>
  </w:style>
  <w:style w:type="paragraph" w:customStyle="1" w:styleId="xl116">
    <w:name w:val="xl116"/>
    <w:basedOn w:val="Normal"/>
    <w:rsid w:val="00CF0D38"/>
    <w:pPr>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117">
    <w:name w:val="xl117"/>
    <w:basedOn w:val="Normal"/>
    <w:rsid w:val="00CF0D38"/>
    <w:pPr>
      <w:pBdr>
        <w:bottom w:val="single" w:sz="4" w:space="0" w:color="auto"/>
      </w:pBdr>
      <w:spacing w:before="100" w:beforeAutospacing="1" w:after="100" w:afterAutospacing="1" w:line="240" w:lineRule="auto"/>
      <w:jc w:val="center"/>
    </w:pPr>
    <w:rPr>
      <w:rFonts w:ascii="Times New Roman" w:eastAsia="Times New Roman" w:hAnsi="Times New Roman"/>
      <w:sz w:val="18"/>
      <w:szCs w:val="18"/>
      <w:lang w:eastAsia="es-CO"/>
    </w:rPr>
  </w:style>
  <w:style w:type="paragraph" w:customStyle="1" w:styleId="xl118">
    <w:name w:val="xl118"/>
    <w:basedOn w:val="Normal"/>
    <w:rsid w:val="00CF0D38"/>
    <w:pPr>
      <w:shd w:val="clear" w:color="000000" w:fill="8DB4E2"/>
      <w:spacing w:before="100" w:beforeAutospacing="1" w:after="100" w:afterAutospacing="1" w:line="240" w:lineRule="auto"/>
    </w:pPr>
    <w:rPr>
      <w:rFonts w:ascii="Times New Roman" w:eastAsia="Times New Roman" w:hAnsi="Times New Roman"/>
      <w:b/>
      <w:bCs/>
      <w:color w:val="FFFFFF"/>
      <w:sz w:val="24"/>
      <w:szCs w:val="24"/>
      <w:lang w:eastAsia="es-CO"/>
    </w:rPr>
  </w:style>
  <w:style w:type="paragraph" w:customStyle="1" w:styleId="xl119">
    <w:name w:val="xl119"/>
    <w:basedOn w:val="Normal"/>
    <w:rsid w:val="00CF0D38"/>
    <w:pPr>
      <w:shd w:val="clear" w:color="000000" w:fill="538DD5"/>
      <w:spacing w:before="100" w:beforeAutospacing="1" w:after="100" w:afterAutospacing="1" w:line="240" w:lineRule="auto"/>
      <w:jc w:val="center"/>
    </w:pPr>
    <w:rPr>
      <w:rFonts w:ascii="Times New Roman" w:eastAsia="Times New Roman" w:hAnsi="Times New Roman"/>
      <w:b/>
      <w:bCs/>
      <w:color w:val="FFFFFF"/>
      <w:sz w:val="24"/>
      <w:szCs w:val="24"/>
      <w:lang w:eastAsia="es-CO"/>
    </w:rPr>
  </w:style>
  <w:style w:type="paragraph" w:customStyle="1" w:styleId="xl120">
    <w:name w:val="xl120"/>
    <w:basedOn w:val="Normal"/>
    <w:rsid w:val="00CF0D38"/>
    <w:pPr>
      <w:spacing w:before="100" w:beforeAutospacing="1" w:after="100" w:afterAutospacing="1" w:line="240" w:lineRule="auto"/>
      <w:textAlignment w:val="top"/>
    </w:pPr>
    <w:rPr>
      <w:rFonts w:ascii="Times New Roman" w:eastAsia="Times New Roman" w:hAnsi="Times New Roman"/>
      <w:sz w:val="18"/>
      <w:szCs w:val="18"/>
      <w:lang w:eastAsia="es-CO"/>
    </w:rPr>
  </w:style>
  <w:style w:type="paragraph" w:customStyle="1" w:styleId="xl121">
    <w:name w:val="xl121"/>
    <w:basedOn w:val="Normal"/>
    <w:rsid w:val="00CF0D38"/>
    <w:pPr>
      <w:spacing w:before="100" w:beforeAutospacing="1" w:after="100" w:afterAutospacing="1" w:line="240" w:lineRule="auto"/>
      <w:textAlignment w:val="center"/>
    </w:pPr>
    <w:rPr>
      <w:rFonts w:ascii="Times New Roman" w:eastAsia="Times New Roman" w:hAnsi="Times New Roman"/>
      <w:sz w:val="16"/>
      <w:szCs w:val="16"/>
      <w:lang w:eastAsia="es-CO"/>
    </w:rPr>
  </w:style>
  <w:style w:type="paragraph" w:customStyle="1" w:styleId="xl122">
    <w:name w:val="xl122"/>
    <w:basedOn w:val="Normal"/>
    <w:rsid w:val="00CF0D38"/>
    <w:pPr>
      <w:spacing w:before="100" w:beforeAutospacing="1" w:after="100" w:afterAutospacing="1" w:line="240" w:lineRule="auto"/>
    </w:pPr>
    <w:rPr>
      <w:rFonts w:ascii="Times New Roman" w:eastAsia="Times New Roman" w:hAnsi="Times New Roman"/>
      <w:sz w:val="20"/>
      <w:szCs w:val="20"/>
      <w:lang w:eastAsia="es-CO"/>
    </w:rPr>
  </w:style>
  <w:style w:type="paragraph" w:customStyle="1" w:styleId="xl123">
    <w:name w:val="xl123"/>
    <w:basedOn w:val="Normal"/>
    <w:rsid w:val="00CF0D38"/>
    <w:pPr>
      <w:spacing w:before="100" w:beforeAutospacing="1" w:after="100" w:afterAutospacing="1" w:line="240" w:lineRule="auto"/>
      <w:textAlignment w:val="top"/>
    </w:pPr>
    <w:rPr>
      <w:rFonts w:ascii="Times New Roman" w:eastAsia="Times New Roman" w:hAnsi="Times New Roman"/>
      <w:sz w:val="18"/>
      <w:szCs w:val="18"/>
      <w:lang w:eastAsia="es-CO"/>
    </w:rPr>
  </w:style>
  <w:style w:type="paragraph" w:customStyle="1" w:styleId="xl124">
    <w:name w:val="xl124"/>
    <w:basedOn w:val="Normal"/>
    <w:rsid w:val="00CF0D38"/>
    <w:pPr>
      <w:shd w:val="clear" w:color="000000" w:fill="D9D9D9"/>
      <w:spacing w:before="100" w:beforeAutospacing="1" w:after="100" w:afterAutospacing="1" w:line="240" w:lineRule="auto"/>
    </w:pPr>
    <w:rPr>
      <w:rFonts w:ascii="Times New Roman" w:eastAsia="Times New Roman" w:hAnsi="Times New Roman"/>
      <w:sz w:val="18"/>
      <w:szCs w:val="18"/>
      <w:lang w:eastAsia="es-CO"/>
    </w:rPr>
  </w:style>
  <w:style w:type="paragraph" w:customStyle="1" w:styleId="xl125">
    <w:name w:val="xl125"/>
    <w:basedOn w:val="Normal"/>
    <w:rsid w:val="00CF0D38"/>
    <w:pPr>
      <w:shd w:val="clear" w:color="000000" w:fill="D9D9D9"/>
      <w:spacing w:before="100" w:beforeAutospacing="1" w:after="100" w:afterAutospacing="1" w:line="240" w:lineRule="auto"/>
      <w:jc w:val="center"/>
    </w:pPr>
    <w:rPr>
      <w:rFonts w:ascii="Times New Roman" w:eastAsia="Times New Roman" w:hAnsi="Times New Roman"/>
      <w:sz w:val="18"/>
      <w:szCs w:val="18"/>
      <w:lang w:eastAsia="es-CO"/>
    </w:rPr>
  </w:style>
  <w:style w:type="paragraph" w:customStyle="1" w:styleId="xl126">
    <w:name w:val="xl126"/>
    <w:basedOn w:val="Normal"/>
    <w:rsid w:val="00CF0D38"/>
    <w:pPr>
      <w:shd w:val="clear" w:color="000000" w:fill="D9D9D9"/>
      <w:spacing w:before="100" w:beforeAutospacing="1" w:after="100" w:afterAutospacing="1" w:line="240" w:lineRule="auto"/>
    </w:pPr>
    <w:rPr>
      <w:rFonts w:ascii="Times New Roman" w:eastAsia="Times New Roman" w:hAnsi="Times New Roman"/>
      <w:sz w:val="18"/>
      <w:szCs w:val="18"/>
      <w:lang w:eastAsia="es-CO"/>
    </w:rPr>
  </w:style>
  <w:style w:type="paragraph" w:customStyle="1" w:styleId="xl127">
    <w:name w:val="xl127"/>
    <w:basedOn w:val="Normal"/>
    <w:rsid w:val="00CF0D38"/>
    <w:pPr>
      <w:pBdr>
        <w:left w:val="single" w:sz="4" w:space="0" w:color="FFFFFF"/>
        <w:right w:val="single" w:sz="4" w:space="0" w:color="FFFFFF"/>
      </w:pBdr>
      <w:shd w:val="clear" w:color="000000" w:fill="FFFFFF"/>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128">
    <w:name w:val="xl128"/>
    <w:basedOn w:val="Normal"/>
    <w:rsid w:val="00CF0D38"/>
    <w:pP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es-CO"/>
    </w:rPr>
  </w:style>
  <w:style w:type="paragraph" w:customStyle="1" w:styleId="xl129">
    <w:name w:val="xl129"/>
    <w:basedOn w:val="Normal"/>
    <w:rsid w:val="00CF0D38"/>
    <w:pPr>
      <w:pBdr>
        <w:right w:val="single" w:sz="4" w:space="0" w:color="FFFFFF"/>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es-CO"/>
    </w:rPr>
  </w:style>
  <w:style w:type="paragraph" w:styleId="Textocomentario">
    <w:name w:val="annotation text"/>
    <w:basedOn w:val="Normal"/>
    <w:link w:val="TextocomentarioCar"/>
    <w:uiPriority w:val="99"/>
    <w:unhideWhenUsed/>
    <w:rsid w:val="00B665E4"/>
    <w:pPr>
      <w:spacing w:line="240" w:lineRule="auto"/>
    </w:pPr>
    <w:rPr>
      <w:sz w:val="20"/>
      <w:szCs w:val="20"/>
    </w:rPr>
  </w:style>
  <w:style w:type="character" w:customStyle="1" w:styleId="TextocomentarioCar">
    <w:name w:val="Texto comentario Car"/>
    <w:link w:val="Textocomentario"/>
    <w:uiPriority w:val="99"/>
    <w:rsid w:val="00B665E4"/>
    <w:rPr>
      <w:sz w:val="20"/>
      <w:szCs w:val="20"/>
    </w:rPr>
  </w:style>
  <w:style w:type="character" w:styleId="Refdecomentario">
    <w:name w:val="annotation reference"/>
    <w:uiPriority w:val="99"/>
    <w:semiHidden/>
    <w:unhideWhenUsed/>
    <w:rsid w:val="00B665E4"/>
    <w:rPr>
      <w:sz w:val="16"/>
      <w:szCs w:val="16"/>
    </w:rPr>
  </w:style>
  <w:style w:type="paragraph" w:styleId="Prrafodelista">
    <w:name w:val="List Paragraph"/>
    <w:basedOn w:val="Normal"/>
    <w:link w:val="PrrafodelistaCar"/>
    <w:uiPriority w:val="34"/>
    <w:rsid w:val="00B665E4"/>
    <w:pPr>
      <w:ind w:left="720"/>
      <w:contextualSpacing/>
    </w:pPr>
  </w:style>
  <w:style w:type="paragraph" w:customStyle="1" w:styleId="xl63">
    <w:name w:val="xl63"/>
    <w:basedOn w:val="Normal"/>
    <w:rsid w:val="00BE7ECF"/>
    <w:pPr>
      <w:pBdr>
        <w:left w:val="single" w:sz="4" w:space="0" w:color="FFFFFF"/>
        <w:right w:val="single" w:sz="4" w:space="0" w:color="FFFFFF"/>
      </w:pBdr>
      <w:shd w:val="clear" w:color="000000" w:fill="D9D9D9"/>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64">
    <w:name w:val="xl64"/>
    <w:basedOn w:val="Normal"/>
    <w:rsid w:val="00BE7ECF"/>
    <w:pPr>
      <w:spacing w:before="100" w:beforeAutospacing="1" w:after="100" w:afterAutospacing="1" w:line="240" w:lineRule="auto"/>
    </w:pPr>
    <w:rPr>
      <w:rFonts w:ascii="Times New Roman" w:eastAsia="Times New Roman" w:hAnsi="Times New Roman"/>
      <w:sz w:val="18"/>
      <w:szCs w:val="18"/>
      <w:lang w:eastAsia="es-CO"/>
    </w:rPr>
  </w:style>
  <w:style w:type="paragraph" w:customStyle="1" w:styleId="xl130">
    <w:name w:val="xl130"/>
    <w:basedOn w:val="Normal"/>
    <w:rsid w:val="00BE7ECF"/>
    <w:pPr>
      <w:pBdr>
        <w:right w:val="single" w:sz="4" w:space="0" w:color="538DD5"/>
      </w:pBdr>
      <w:spacing w:before="100" w:beforeAutospacing="1" w:after="100" w:afterAutospacing="1" w:line="240" w:lineRule="auto"/>
    </w:pPr>
    <w:rPr>
      <w:rFonts w:ascii="Times New Roman" w:eastAsia="Times New Roman" w:hAnsi="Times New Roman"/>
      <w:sz w:val="18"/>
      <w:szCs w:val="18"/>
      <w:lang w:eastAsia="es-CO"/>
    </w:rPr>
  </w:style>
  <w:style w:type="paragraph" w:customStyle="1" w:styleId="xl131">
    <w:name w:val="xl131"/>
    <w:basedOn w:val="Normal"/>
    <w:rsid w:val="00BE7ECF"/>
    <w:pPr>
      <w:pBdr>
        <w:bottom w:val="single" w:sz="4" w:space="0" w:color="FFFFFF"/>
      </w:pBdr>
      <w:shd w:val="clear" w:color="000000" w:fill="D9D9D9"/>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132">
    <w:name w:val="xl132"/>
    <w:basedOn w:val="Normal"/>
    <w:rsid w:val="00BE7ECF"/>
    <w:pPr>
      <w:pBdr>
        <w:bottom w:val="single" w:sz="4" w:space="0" w:color="FFFFFF"/>
        <w:right w:val="single" w:sz="4" w:space="0" w:color="FFFFFF"/>
      </w:pBdr>
      <w:shd w:val="clear" w:color="000000" w:fill="D9D9D9"/>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133">
    <w:name w:val="xl133"/>
    <w:basedOn w:val="Normal"/>
    <w:rsid w:val="00BE7ECF"/>
    <w:pPr>
      <w:pBdr>
        <w:top w:val="single" w:sz="4" w:space="0" w:color="FFFFFF"/>
        <w:bottom w:val="single" w:sz="4" w:space="0" w:color="FFFFFF"/>
      </w:pBdr>
      <w:shd w:val="clear" w:color="000000" w:fill="D9D9D9"/>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134">
    <w:name w:val="xl134"/>
    <w:basedOn w:val="Normal"/>
    <w:rsid w:val="00BE7ECF"/>
    <w:pPr>
      <w:pBdr>
        <w:top w:val="single" w:sz="4" w:space="0" w:color="FFFFFF"/>
        <w:bottom w:val="single" w:sz="4" w:space="0" w:color="FFFFFF"/>
        <w:right w:val="single" w:sz="4" w:space="0" w:color="FFFFFF"/>
      </w:pBdr>
      <w:shd w:val="clear" w:color="000000" w:fill="D9D9D9"/>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135">
    <w:name w:val="xl135"/>
    <w:basedOn w:val="Normal"/>
    <w:rsid w:val="00BE7ECF"/>
    <w:pPr>
      <w:pBdr>
        <w:top w:val="single" w:sz="4" w:space="0" w:color="FFFFFF"/>
      </w:pBdr>
      <w:shd w:val="clear" w:color="000000" w:fill="D9D9D9"/>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136">
    <w:name w:val="xl136"/>
    <w:basedOn w:val="Normal"/>
    <w:rsid w:val="00BE7ECF"/>
    <w:pPr>
      <w:pBdr>
        <w:top w:val="single" w:sz="4" w:space="0" w:color="FFFFFF"/>
        <w:right w:val="single" w:sz="4" w:space="0" w:color="FFFFFF"/>
      </w:pBdr>
      <w:shd w:val="clear" w:color="000000" w:fill="D9D9D9"/>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137">
    <w:name w:val="xl137"/>
    <w:basedOn w:val="Normal"/>
    <w:rsid w:val="00BE7ECF"/>
    <w:pPr>
      <w:pBdr>
        <w:bottom w:val="single" w:sz="4" w:space="0" w:color="FFFFFF"/>
        <w:right w:val="single" w:sz="4" w:space="0" w:color="538DD5"/>
      </w:pBdr>
      <w:shd w:val="clear" w:color="000000" w:fill="D9D9D9"/>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138">
    <w:name w:val="xl138"/>
    <w:basedOn w:val="Normal"/>
    <w:rsid w:val="00BE7ECF"/>
    <w:pPr>
      <w:pBdr>
        <w:bottom w:val="single" w:sz="4" w:space="0" w:color="FFFFFF"/>
      </w:pBdr>
      <w:shd w:val="clear" w:color="000000" w:fill="D9D9D9"/>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139">
    <w:name w:val="xl139"/>
    <w:basedOn w:val="Normal"/>
    <w:rsid w:val="00BE7ECF"/>
    <w:pPr>
      <w:pBdr>
        <w:top w:val="single" w:sz="4" w:space="0" w:color="FFFFFF"/>
        <w:bottom w:val="single" w:sz="4" w:space="0" w:color="FFFFFF"/>
      </w:pBdr>
      <w:shd w:val="clear" w:color="000000" w:fill="D9D9D9"/>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140">
    <w:name w:val="xl140"/>
    <w:basedOn w:val="Normal"/>
    <w:rsid w:val="00BE7ECF"/>
    <w:pPr>
      <w:pBdr>
        <w:top w:val="single" w:sz="4" w:space="0" w:color="FFFFFF"/>
      </w:pBdr>
      <w:shd w:val="clear" w:color="000000" w:fill="D9D9D9"/>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141">
    <w:name w:val="xl141"/>
    <w:basedOn w:val="Normal"/>
    <w:rsid w:val="00BE7ECF"/>
    <w:pPr>
      <w:pBdr>
        <w:right w:val="single" w:sz="4" w:space="0" w:color="538DD5"/>
      </w:pBdr>
      <w:spacing w:before="100" w:beforeAutospacing="1" w:after="100" w:afterAutospacing="1" w:line="240" w:lineRule="auto"/>
      <w:textAlignment w:val="top"/>
    </w:pPr>
    <w:rPr>
      <w:rFonts w:ascii="Times New Roman" w:eastAsia="Times New Roman" w:hAnsi="Times New Roman"/>
      <w:sz w:val="14"/>
      <w:szCs w:val="14"/>
      <w:lang w:eastAsia="es-CO"/>
    </w:rPr>
  </w:style>
  <w:style w:type="paragraph" w:customStyle="1" w:styleId="xl142">
    <w:name w:val="xl142"/>
    <w:basedOn w:val="Normal"/>
    <w:rsid w:val="00BE7ECF"/>
    <w:pPr>
      <w:pBdr>
        <w:bottom w:val="single" w:sz="4" w:space="0" w:color="FFFFFF"/>
        <w:right w:val="single" w:sz="4" w:space="0" w:color="538DD5"/>
      </w:pBdr>
      <w:shd w:val="clear" w:color="000000" w:fill="D9D9D9"/>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143">
    <w:name w:val="xl143"/>
    <w:basedOn w:val="Normal"/>
    <w:rsid w:val="00BE7ECF"/>
    <w:pPr>
      <w:pBdr>
        <w:left w:val="single" w:sz="4" w:space="0" w:color="538DD5"/>
        <w:bottom w:val="single" w:sz="4" w:space="0" w:color="538DD5"/>
      </w:pBd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144">
    <w:name w:val="xl144"/>
    <w:basedOn w:val="Normal"/>
    <w:rsid w:val="00BE7ECF"/>
    <w:pPr>
      <w:pBdr>
        <w:right w:val="single" w:sz="4" w:space="0" w:color="538DD5"/>
      </w:pBdr>
      <w:spacing w:before="100" w:beforeAutospacing="1" w:after="100" w:afterAutospacing="1" w:line="240" w:lineRule="auto"/>
      <w:textAlignment w:val="center"/>
    </w:pPr>
    <w:rPr>
      <w:rFonts w:ascii="Times New Roman" w:eastAsia="Times New Roman" w:hAnsi="Times New Roman"/>
      <w:sz w:val="18"/>
      <w:szCs w:val="18"/>
      <w:lang w:eastAsia="es-CO"/>
    </w:rPr>
  </w:style>
  <w:style w:type="paragraph" w:customStyle="1" w:styleId="xl145">
    <w:name w:val="xl145"/>
    <w:basedOn w:val="Normal"/>
    <w:rsid w:val="00BE7ECF"/>
    <w:pPr>
      <w:pBdr>
        <w:bottom w:val="single" w:sz="4" w:space="0" w:color="538DD5"/>
      </w:pBdr>
      <w:shd w:val="clear" w:color="000000" w:fill="D9D9D9"/>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146">
    <w:name w:val="xl146"/>
    <w:basedOn w:val="Normal"/>
    <w:rsid w:val="00BE7ECF"/>
    <w:pPr>
      <w:pBdr>
        <w:bottom w:val="single" w:sz="4" w:space="0" w:color="538DD5"/>
        <w:right w:val="single" w:sz="4" w:space="0" w:color="538DD5"/>
      </w:pBdr>
      <w:shd w:val="clear" w:color="000000" w:fill="D9D9D9"/>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147">
    <w:name w:val="xl147"/>
    <w:basedOn w:val="Normal"/>
    <w:rsid w:val="00BE7ECF"/>
    <w:pPr>
      <w:pBdr>
        <w:left w:val="single" w:sz="4" w:space="0" w:color="538DD5"/>
      </w:pBdr>
      <w:spacing w:before="100" w:beforeAutospacing="1" w:after="100" w:afterAutospacing="1" w:line="240" w:lineRule="auto"/>
    </w:pPr>
    <w:rPr>
      <w:rFonts w:ascii="Times New Roman" w:eastAsia="Times New Roman" w:hAnsi="Times New Roman"/>
      <w:sz w:val="18"/>
      <w:szCs w:val="18"/>
      <w:lang w:eastAsia="es-CO"/>
    </w:rPr>
  </w:style>
  <w:style w:type="paragraph" w:customStyle="1" w:styleId="xl148">
    <w:name w:val="xl148"/>
    <w:basedOn w:val="Normal"/>
    <w:rsid w:val="00BE7ECF"/>
    <w:pPr>
      <w:pBdr>
        <w:left w:val="single" w:sz="4" w:space="0" w:color="FFFFFF"/>
      </w:pBdr>
      <w:spacing w:before="100" w:beforeAutospacing="1" w:after="100" w:afterAutospacing="1" w:line="240" w:lineRule="auto"/>
      <w:jc w:val="center"/>
    </w:pPr>
    <w:rPr>
      <w:rFonts w:ascii="Times New Roman" w:eastAsia="Times New Roman" w:hAnsi="Times New Roman"/>
      <w:sz w:val="18"/>
      <w:szCs w:val="18"/>
      <w:lang w:eastAsia="es-CO"/>
    </w:rPr>
  </w:style>
  <w:style w:type="paragraph" w:customStyle="1" w:styleId="xl149">
    <w:name w:val="xl149"/>
    <w:basedOn w:val="Normal"/>
    <w:rsid w:val="00BE7ECF"/>
    <w:pPr>
      <w:pBdr>
        <w:right w:val="single" w:sz="4" w:space="0" w:color="538DD5"/>
      </w:pBdr>
      <w:spacing w:before="100" w:beforeAutospacing="1" w:after="100" w:afterAutospacing="1" w:line="240" w:lineRule="auto"/>
    </w:pPr>
    <w:rPr>
      <w:rFonts w:ascii="Times New Roman" w:eastAsia="Times New Roman" w:hAnsi="Times New Roman"/>
      <w:sz w:val="18"/>
      <w:szCs w:val="18"/>
      <w:lang w:eastAsia="es-CO"/>
    </w:rPr>
  </w:style>
  <w:style w:type="paragraph" w:customStyle="1" w:styleId="xl150">
    <w:name w:val="xl150"/>
    <w:basedOn w:val="Normal"/>
    <w:rsid w:val="00BE7ECF"/>
    <w:pPr>
      <w:pBdr>
        <w:left w:val="single" w:sz="4" w:space="0" w:color="FFFFFF"/>
      </w:pBdr>
      <w:shd w:val="clear" w:color="000000" w:fill="FFFFFF"/>
      <w:spacing w:before="100" w:beforeAutospacing="1" w:after="100" w:afterAutospacing="1" w:line="240" w:lineRule="auto"/>
      <w:textAlignment w:val="center"/>
    </w:pPr>
    <w:rPr>
      <w:rFonts w:ascii="Times New Roman" w:eastAsia="Times New Roman" w:hAnsi="Times New Roman"/>
      <w:color w:val="151515"/>
      <w:sz w:val="18"/>
      <w:szCs w:val="18"/>
      <w:lang w:eastAsia="es-CO"/>
    </w:rPr>
  </w:style>
  <w:style w:type="paragraph" w:customStyle="1" w:styleId="xl151">
    <w:name w:val="xl151"/>
    <w:basedOn w:val="Normal"/>
    <w:rsid w:val="00BE7ECF"/>
    <w:pPr>
      <w:shd w:val="clear" w:color="000000" w:fill="FFFFFF"/>
      <w:spacing w:before="100" w:beforeAutospacing="1" w:after="100" w:afterAutospacing="1" w:line="240" w:lineRule="auto"/>
      <w:textAlignment w:val="center"/>
    </w:pPr>
    <w:rPr>
      <w:rFonts w:ascii="Times New Roman" w:eastAsia="Times New Roman" w:hAnsi="Times New Roman"/>
      <w:color w:val="151515"/>
      <w:sz w:val="18"/>
      <w:szCs w:val="18"/>
      <w:lang w:eastAsia="es-CO"/>
    </w:rPr>
  </w:style>
  <w:style w:type="paragraph" w:customStyle="1" w:styleId="xl152">
    <w:name w:val="xl152"/>
    <w:basedOn w:val="Normal"/>
    <w:rsid w:val="00BE7ECF"/>
    <w:pPr>
      <w:pBdr>
        <w:left w:val="single" w:sz="4" w:space="0" w:color="538DD5"/>
      </w:pBdr>
      <w:spacing w:before="100" w:beforeAutospacing="1" w:after="100" w:afterAutospacing="1" w:line="240" w:lineRule="auto"/>
      <w:jc w:val="center"/>
    </w:pPr>
    <w:rPr>
      <w:rFonts w:ascii="Times New Roman" w:eastAsia="Times New Roman" w:hAnsi="Times New Roman"/>
      <w:sz w:val="18"/>
      <w:szCs w:val="18"/>
      <w:lang w:eastAsia="es-CO"/>
    </w:rPr>
  </w:style>
  <w:style w:type="paragraph" w:customStyle="1" w:styleId="xl153">
    <w:name w:val="xl153"/>
    <w:basedOn w:val="Normal"/>
    <w:rsid w:val="00BE7ECF"/>
    <w:pPr>
      <w:pBdr>
        <w:left w:val="single" w:sz="4" w:space="0" w:color="FFFFFF"/>
      </w:pBdr>
      <w:spacing w:before="100" w:beforeAutospacing="1" w:after="100" w:afterAutospacing="1" w:line="240" w:lineRule="auto"/>
      <w:jc w:val="center"/>
    </w:pPr>
    <w:rPr>
      <w:rFonts w:ascii="Times New Roman" w:eastAsia="Times New Roman" w:hAnsi="Times New Roman"/>
      <w:sz w:val="14"/>
      <w:szCs w:val="14"/>
      <w:lang w:eastAsia="es-CO"/>
    </w:rPr>
  </w:style>
  <w:style w:type="paragraph" w:customStyle="1" w:styleId="xl154">
    <w:name w:val="xl154"/>
    <w:basedOn w:val="Normal"/>
    <w:rsid w:val="00BE7ECF"/>
    <w:pPr>
      <w:spacing w:before="100" w:beforeAutospacing="1" w:after="100" w:afterAutospacing="1" w:line="240" w:lineRule="auto"/>
      <w:jc w:val="center"/>
    </w:pPr>
    <w:rPr>
      <w:rFonts w:ascii="Times New Roman" w:eastAsia="Times New Roman" w:hAnsi="Times New Roman"/>
      <w:sz w:val="14"/>
      <w:szCs w:val="14"/>
      <w:lang w:eastAsia="es-CO"/>
    </w:rPr>
  </w:style>
  <w:style w:type="paragraph" w:customStyle="1" w:styleId="xl155">
    <w:name w:val="xl155"/>
    <w:basedOn w:val="Normal"/>
    <w:rsid w:val="00BE7ECF"/>
    <w:pPr>
      <w:pBdr>
        <w:left w:val="single" w:sz="4" w:space="0" w:color="FFFFFF"/>
      </w:pBdr>
      <w:spacing w:before="100" w:beforeAutospacing="1" w:after="100" w:afterAutospacing="1" w:line="240" w:lineRule="auto"/>
      <w:jc w:val="right"/>
    </w:pPr>
    <w:rPr>
      <w:rFonts w:ascii="Times New Roman" w:eastAsia="Times New Roman" w:hAnsi="Times New Roman"/>
      <w:sz w:val="18"/>
      <w:szCs w:val="18"/>
      <w:lang w:eastAsia="es-CO"/>
    </w:rPr>
  </w:style>
  <w:style w:type="paragraph" w:customStyle="1" w:styleId="xl156">
    <w:name w:val="xl156"/>
    <w:basedOn w:val="Normal"/>
    <w:rsid w:val="00BE7ECF"/>
    <w:pPr>
      <w:spacing w:before="100" w:beforeAutospacing="1" w:after="100" w:afterAutospacing="1" w:line="240" w:lineRule="auto"/>
      <w:jc w:val="right"/>
    </w:pPr>
    <w:rPr>
      <w:rFonts w:ascii="Times New Roman" w:eastAsia="Times New Roman" w:hAnsi="Times New Roman"/>
      <w:sz w:val="18"/>
      <w:szCs w:val="18"/>
      <w:lang w:eastAsia="es-CO"/>
    </w:rPr>
  </w:style>
  <w:style w:type="paragraph" w:customStyle="1" w:styleId="xl157">
    <w:name w:val="xl157"/>
    <w:basedOn w:val="Normal"/>
    <w:rsid w:val="00BE7ECF"/>
    <w:pPr>
      <w:pBdr>
        <w:right w:val="single" w:sz="4" w:space="0" w:color="FFFFFF"/>
      </w:pBdr>
      <w:spacing w:before="100" w:beforeAutospacing="1" w:after="100" w:afterAutospacing="1" w:line="240" w:lineRule="auto"/>
      <w:jc w:val="center"/>
    </w:pPr>
    <w:rPr>
      <w:rFonts w:ascii="Times New Roman" w:eastAsia="Times New Roman" w:hAnsi="Times New Roman"/>
      <w:sz w:val="18"/>
      <w:szCs w:val="18"/>
      <w:lang w:eastAsia="es-CO"/>
    </w:rPr>
  </w:style>
  <w:style w:type="paragraph" w:customStyle="1" w:styleId="xl158">
    <w:name w:val="xl158"/>
    <w:basedOn w:val="Normal"/>
    <w:rsid w:val="00BE7ECF"/>
    <w:pPr>
      <w:pBdr>
        <w:top w:val="single" w:sz="4" w:space="0" w:color="538DD5"/>
        <w:left w:val="single" w:sz="4" w:space="0" w:color="538DD5"/>
        <w:bottom w:val="single" w:sz="4" w:space="0" w:color="538DD5"/>
      </w:pBdr>
      <w:shd w:val="clear" w:color="000000" w:fill="538DD5"/>
      <w:spacing w:before="100" w:beforeAutospacing="1" w:after="100" w:afterAutospacing="1" w:line="240" w:lineRule="auto"/>
      <w:jc w:val="center"/>
    </w:pPr>
    <w:rPr>
      <w:rFonts w:ascii="Times New Roman" w:eastAsia="Times New Roman" w:hAnsi="Times New Roman"/>
      <w:b/>
      <w:bCs/>
      <w:color w:val="FFFFFF"/>
      <w:sz w:val="20"/>
      <w:szCs w:val="20"/>
      <w:lang w:eastAsia="es-CO"/>
    </w:rPr>
  </w:style>
  <w:style w:type="paragraph" w:customStyle="1" w:styleId="xl159">
    <w:name w:val="xl159"/>
    <w:basedOn w:val="Normal"/>
    <w:rsid w:val="00BE7ECF"/>
    <w:pPr>
      <w:pBdr>
        <w:top w:val="single" w:sz="4" w:space="0" w:color="538DD5"/>
        <w:bottom w:val="single" w:sz="4" w:space="0" w:color="538DD5"/>
      </w:pBdr>
      <w:shd w:val="clear" w:color="000000" w:fill="538DD5"/>
      <w:spacing w:before="100" w:beforeAutospacing="1" w:after="100" w:afterAutospacing="1" w:line="240" w:lineRule="auto"/>
      <w:jc w:val="center"/>
    </w:pPr>
    <w:rPr>
      <w:rFonts w:ascii="Times New Roman" w:eastAsia="Times New Roman" w:hAnsi="Times New Roman"/>
      <w:b/>
      <w:bCs/>
      <w:color w:val="FFFFFF"/>
      <w:sz w:val="20"/>
      <w:szCs w:val="20"/>
      <w:lang w:eastAsia="es-CO"/>
    </w:rPr>
  </w:style>
  <w:style w:type="paragraph" w:customStyle="1" w:styleId="xl160">
    <w:name w:val="xl160"/>
    <w:basedOn w:val="Normal"/>
    <w:rsid w:val="00BE7ECF"/>
    <w:pPr>
      <w:pBdr>
        <w:top w:val="single" w:sz="4" w:space="0" w:color="538DD5"/>
        <w:bottom w:val="single" w:sz="4" w:space="0" w:color="538DD5"/>
        <w:right w:val="single" w:sz="4" w:space="0" w:color="538DD5"/>
      </w:pBdr>
      <w:shd w:val="clear" w:color="000000" w:fill="538DD5"/>
      <w:spacing w:before="100" w:beforeAutospacing="1" w:after="100" w:afterAutospacing="1" w:line="240" w:lineRule="auto"/>
      <w:jc w:val="center"/>
    </w:pPr>
    <w:rPr>
      <w:rFonts w:ascii="Times New Roman" w:eastAsia="Times New Roman" w:hAnsi="Times New Roman"/>
      <w:b/>
      <w:bCs/>
      <w:color w:val="FFFFFF"/>
      <w:sz w:val="20"/>
      <w:szCs w:val="20"/>
      <w:lang w:eastAsia="es-CO"/>
    </w:rPr>
  </w:style>
  <w:style w:type="paragraph" w:customStyle="1" w:styleId="xl161">
    <w:name w:val="xl161"/>
    <w:basedOn w:val="Normal"/>
    <w:rsid w:val="00BE7ECF"/>
    <w:pPr>
      <w:pBdr>
        <w:left w:val="single" w:sz="4" w:space="0" w:color="538DD5"/>
      </w:pBdr>
      <w:spacing w:before="100" w:beforeAutospacing="1" w:after="100" w:afterAutospacing="1" w:line="240" w:lineRule="auto"/>
      <w:textAlignment w:val="center"/>
    </w:pPr>
    <w:rPr>
      <w:rFonts w:ascii="Times New Roman" w:eastAsia="Times New Roman" w:hAnsi="Times New Roman"/>
      <w:sz w:val="18"/>
      <w:szCs w:val="18"/>
      <w:lang w:eastAsia="es-CO"/>
    </w:rPr>
  </w:style>
  <w:style w:type="paragraph" w:customStyle="1" w:styleId="xl162">
    <w:name w:val="xl162"/>
    <w:basedOn w:val="Normal"/>
    <w:rsid w:val="00BE7ECF"/>
    <w:pPr>
      <w:pBdr>
        <w:left w:val="single" w:sz="4" w:space="0" w:color="538DD5"/>
      </w:pBdr>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163">
    <w:name w:val="xl163"/>
    <w:basedOn w:val="Normal"/>
    <w:rsid w:val="00BE7ECF"/>
    <w:pPr>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164">
    <w:name w:val="xl164"/>
    <w:basedOn w:val="Normal"/>
    <w:rsid w:val="00BE7ECF"/>
    <w:pPr>
      <w:pBdr>
        <w:right w:val="single" w:sz="4" w:space="0" w:color="FFFFFF"/>
      </w:pBdr>
      <w:spacing w:before="100" w:beforeAutospacing="1" w:after="100" w:afterAutospacing="1" w:line="240" w:lineRule="auto"/>
    </w:pPr>
    <w:rPr>
      <w:rFonts w:ascii="Times New Roman" w:eastAsia="Times New Roman" w:hAnsi="Times New Roman"/>
      <w:sz w:val="18"/>
      <w:szCs w:val="18"/>
      <w:lang w:eastAsia="es-CO"/>
    </w:rPr>
  </w:style>
  <w:style w:type="paragraph" w:customStyle="1" w:styleId="xl165">
    <w:name w:val="xl165"/>
    <w:basedOn w:val="Normal"/>
    <w:rsid w:val="00BE7ECF"/>
    <w:pPr>
      <w:pBdr>
        <w:left w:val="single" w:sz="4" w:space="0" w:color="538DD5"/>
      </w:pBdr>
      <w:spacing w:before="100" w:beforeAutospacing="1" w:after="100" w:afterAutospacing="1" w:line="240" w:lineRule="auto"/>
      <w:textAlignment w:val="top"/>
    </w:pPr>
    <w:rPr>
      <w:rFonts w:ascii="Times New Roman" w:eastAsia="Times New Roman" w:hAnsi="Times New Roman"/>
      <w:sz w:val="14"/>
      <w:szCs w:val="14"/>
      <w:lang w:eastAsia="es-CO"/>
    </w:rPr>
  </w:style>
  <w:style w:type="paragraph" w:customStyle="1" w:styleId="xl166">
    <w:name w:val="xl166"/>
    <w:basedOn w:val="Normal"/>
    <w:rsid w:val="00BE7ECF"/>
    <w:pPr>
      <w:pBdr>
        <w:left w:val="single" w:sz="4" w:space="0" w:color="538DD5"/>
        <w:bottom w:val="single" w:sz="4" w:space="0" w:color="FFFFFF"/>
      </w:pBdr>
      <w:spacing w:before="100" w:beforeAutospacing="1" w:after="100" w:afterAutospacing="1" w:line="240" w:lineRule="auto"/>
      <w:jc w:val="center"/>
    </w:pPr>
    <w:rPr>
      <w:rFonts w:ascii="Times New Roman" w:eastAsia="Times New Roman" w:hAnsi="Times New Roman"/>
      <w:sz w:val="18"/>
      <w:szCs w:val="18"/>
      <w:lang w:eastAsia="es-CO"/>
    </w:rPr>
  </w:style>
  <w:style w:type="paragraph" w:customStyle="1" w:styleId="xl167">
    <w:name w:val="xl167"/>
    <w:basedOn w:val="Normal"/>
    <w:rsid w:val="00BE7ECF"/>
    <w:pPr>
      <w:pBdr>
        <w:bottom w:val="single" w:sz="4" w:space="0" w:color="FFFFFF"/>
      </w:pBdr>
      <w:spacing w:before="100" w:beforeAutospacing="1" w:after="100" w:afterAutospacing="1" w:line="240" w:lineRule="auto"/>
      <w:jc w:val="center"/>
    </w:pPr>
    <w:rPr>
      <w:rFonts w:ascii="Times New Roman" w:eastAsia="Times New Roman" w:hAnsi="Times New Roman"/>
      <w:sz w:val="18"/>
      <w:szCs w:val="18"/>
      <w:lang w:eastAsia="es-CO"/>
    </w:rPr>
  </w:style>
  <w:style w:type="paragraph" w:customStyle="1" w:styleId="xl168">
    <w:name w:val="xl168"/>
    <w:basedOn w:val="Normal"/>
    <w:rsid w:val="00BE7ECF"/>
    <w:pPr>
      <w:pBdr>
        <w:bottom w:val="single" w:sz="4" w:space="0" w:color="FFFFFF"/>
        <w:right w:val="single" w:sz="4" w:space="0" w:color="FFFFFF"/>
      </w:pBdr>
      <w:spacing w:before="100" w:beforeAutospacing="1" w:after="100" w:afterAutospacing="1" w:line="240" w:lineRule="auto"/>
      <w:jc w:val="center"/>
    </w:pPr>
    <w:rPr>
      <w:rFonts w:ascii="Times New Roman" w:eastAsia="Times New Roman" w:hAnsi="Times New Roman"/>
      <w:sz w:val="18"/>
      <w:szCs w:val="18"/>
      <w:lang w:eastAsia="es-CO"/>
    </w:rPr>
  </w:style>
  <w:style w:type="paragraph" w:customStyle="1" w:styleId="xl169">
    <w:name w:val="xl169"/>
    <w:basedOn w:val="Normal"/>
    <w:rsid w:val="00BE7ECF"/>
    <w:pPr>
      <w:pBdr>
        <w:left w:val="single" w:sz="4" w:space="0" w:color="538DD5"/>
      </w:pBdr>
      <w:spacing w:before="100" w:beforeAutospacing="1" w:after="100" w:afterAutospacing="1" w:line="240" w:lineRule="auto"/>
    </w:pPr>
    <w:rPr>
      <w:rFonts w:ascii="Times New Roman" w:eastAsia="Times New Roman" w:hAnsi="Times New Roman"/>
      <w:sz w:val="20"/>
      <w:szCs w:val="20"/>
      <w:lang w:eastAsia="es-CO"/>
    </w:rPr>
  </w:style>
  <w:style w:type="paragraph" w:customStyle="1" w:styleId="xl170">
    <w:name w:val="xl170"/>
    <w:basedOn w:val="Normal"/>
    <w:rsid w:val="00BE7ECF"/>
    <w:pPr>
      <w:spacing w:before="100" w:beforeAutospacing="1" w:after="100" w:afterAutospacing="1" w:line="240" w:lineRule="auto"/>
    </w:pPr>
    <w:rPr>
      <w:rFonts w:ascii="Times New Roman" w:eastAsia="Times New Roman" w:hAnsi="Times New Roman"/>
      <w:sz w:val="20"/>
      <w:szCs w:val="20"/>
      <w:lang w:eastAsia="es-CO"/>
    </w:rPr>
  </w:style>
  <w:style w:type="paragraph" w:customStyle="1" w:styleId="xl171">
    <w:name w:val="xl171"/>
    <w:basedOn w:val="Normal"/>
    <w:rsid w:val="00BE7ECF"/>
    <w:pPr>
      <w:pBdr>
        <w:right w:val="single" w:sz="4" w:space="0" w:color="538DD5"/>
      </w:pBdr>
      <w:spacing w:before="100" w:beforeAutospacing="1" w:after="100" w:afterAutospacing="1" w:line="240" w:lineRule="auto"/>
    </w:pPr>
    <w:rPr>
      <w:rFonts w:ascii="Times New Roman" w:eastAsia="Times New Roman" w:hAnsi="Times New Roman"/>
      <w:sz w:val="20"/>
      <w:szCs w:val="20"/>
      <w:lang w:eastAsia="es-CO"/>
    </w:rPr>
  </w:style>
  <w:style w:type="paragraph" w:customStyle="1" w:styleId="xl172">
    <w:name w:val="xl172"/>
    <w:basedOn w:val="Normal"/>
    <w:rsid w:val="00BE7ECF"/>
    <w:pPr>
      <w:pBdr>
        <w:left w:val="single" w:sz="4" w:space="0" w:color="538DD5"/>
      </w:pBdr>
      <w:spacing w:before="100" w:beforeAutospacing="1" w:after="100" w:afterAutospacing="1" w:line="240" w:lineRule="auto"/>
      <w:textAlignment w:val="center"/>
    </w:pPr>
    <w:rPr>
      <w:rFonts w:ascii="Times New Roman" w:eastAsia="Times New Roman" w:hAnsi="Times New Roman"/>
      <w:sz w:val="16"/>
      <w:szCs w:val="16"/>
      <w:lang w:eastAsia="es-CO"/>
    </w:rPr>
  </w:style>
  <w:style w:type="paragraph" w:customStyle="1" w:styleId="xl173">
    <w:name w:val="xl173"/>
    <w:basedOn w:val="Normal"/>
    <w:rsid w:val="00BE7ECF"/>
    <w:pPr>
      <w:spacing w:before="100" w:beforeAutospacing="1" w:after="100" w:afterAutospacing="1" w:line="240" w:lineRule="auto"/>
      <w:textAlignment w:val="center"/>
    </w:pPr>
    <w:rPr>
      <w:rFonts w:ascii="Times New Roman" w:eastAsia="Times New Roman" w:hAnsi="Times New Roman"/>
      <w:sz w:val="16"/>
      <w:szCs w:val="16"/>
      <w:lang w:eastAsia="es-CO"/>
    </w:rPr>
  </w:style>
  <w:style w:type="paragraph" w:customStyle="1" w:styleId="xl174">
    <w:name w:val="xl174"/>
    <w:basedOn w:val="Normal"/>
    <w:rsid w:val="00BE7ECF"/>
    <w:pPr>
      <w:pBdr>
        <w:right w:val="single" w:sz="4" w:space="0" w:color="538DD5"/>
      </w:pBdr>
      <w:spacing w:before="100" w:beforeAutospacing="1" w:after="100" w:afterAutospacing="1" w:line="240" w:lineRule="auto"/>
      <w:textAlignment w:val="center"/>
    </w:pPr>
    <w:rPr>
      <w:rFonts w:ascii="Times New Roman" w:eastAsia="Times New Roman" w:hAnsi="Times New Roman"/>
      <w:sz w:val="16"/>
      <w:szCs w:val="16"/>
      <w:lang w:eastAsia="es-CO"/>
    </w:rPr>
  </w:style>
  <w:style w:type="paragraph" w:customStyle="1" w:styleId="xl175">
    <w:name w:val="xl175"/>
    <w:basedOn w:val="Normal"/>
    <w:rsid w:val="00BE7ECF"/>
    <w:pPr>
      <w:pBdr>
        <w:left w:val="single" w:sz="4" w:space="0" w:color="538DD5"/>
      </w:pBdr>
      <w:spacing w:before="100" w:beforeAutospacing="1" w:after="100" w:afterAutospacing="1" w:line="240" w:lineRule="auto"/>
      <w:jc w:val="right"/>
    </w:pPr>
    <w:rPr>
      <w:rFonts w:ascii="Times New Roman" w:eastAsia="Times New Roman" w:hAnsi="Times New Roman"/>
      <w:sz w:val="18"/>
      <w:szCs w:val="18"/>
      <w:lang w:eastAsia="es-CO"/>
    </w:rPr>
  </w:style>
  <w:style w:type="paragraph" w:customStyle="1" w:styleId="xl176">
    <w:name w:val="xl176"/>
    <w:basedOn w:val="Normal"/>
    <w:rsid w:val="00BE7ECF"/>
    <w:pPr>
      <w:pBdr>
        <w:right w:val="single" w:sz="4" w:space="0" w:color="FFFFFF"/>
      </w:pBdr>
      <w:spacing w:before="100" w:beforeAutospacing="1" w:after="100" w:afterAutospacing="1" w:line="240" w:lineRule="auto"/>
      <w:jc w:val="right"/>
    </w:pPr>
    <w:rPr>
      <w:rFonts w:ascii="Times New Roman" w:eastAsia="Times New Roman" w:hAnsi="Times New Roman"/>
      <w:sz w:val="18"/>
      <w:szCs w:val="18"/>
      <w:lang w:eastAsia="es-CO"/>
    </w:rPr>
  </w:style>
  <w:style w:type="paragraph" w:customStyle="1" w:styleId="xl177">
    <w:name w:val="xl177"/>
    <w:basedOn w:val="Normal"/>
    <w:rsid w:val="00BE7ECF"/>
    <w:pPr>
      <w:spacing w:before="100" w:beforeAutospacing="1" w:after="100" w:afterAutospacing="1" w:line="240" w:lineRule="auto"/>
      <w:jc w:val="right"/>
    </w:pPr>
    <w:rPr>
      <w:rFonts w:ascii="Times New Roman" w:eastAsia="Times New Roman" w:hAnsi="Times New Roman"/>
      <w:sz w:val="14"/>
      <w:szCs w:val="14"/>
      <w:lang w:eastAsia="es-CO"/>
    </w:rPr>
  </w:style>
  <w:style w:type="paragraph" w:customStyle="1" w:styleId="xl178">
    <w:name w:val="xl178"/>
    <w:basedOn w:val="Normal"/>
    <w:rsid w:val="00BE7ECF"/>
    <w:pPr>
      <w:pBdr>
        <w:right w:val="single" w:sz="4" w:space="0" w:color="FFFFFF"/>
      </w:pBdr>
      <w:spacing w:before="100" w:beforeAutospacing="1" w:after="100" w:afterAutospacing="1" w:line="240" w:lineRule="auto"/>
      <w:jc w:val="right"/>
    </w:pPr>
    <w:rPr>
      <w:rFonts w:ascii="Times New Roman" w:eastAsia="Times New Roman" w:hAnsi="Times New Roman"/>
      <w:sz w:val="14"/>
      <w:szCs w:val="14"/>
      <w:lang w:eastAsia="es-CO"/>
    </w:rPr>
  </w:style>
  <w:style w:type="paragraph" w:customStyle="1" w:styleId="xl179">
    <w:name w:val="xl179"/>
    <w:basedOn w:val="Normal"/>
    <w:rsid w:val="00BE7ECF"/>
    <w:pPr>
      <w:pBdr>
        <w:left w:val="single" w:sz="4" w:space="0" w:color="FFFFFF"/>
      </w:pBdr>
      <w:spacing w:before="100" w:beforeAutospacing="1" w:after="100" w:afterAutospacing="1" w:line="240" w:lineRule="auto"/>
      <w:jc w:val="right"/>
    </w:pPr>
    <w:rPr>
      <w:rFonts w:ascii="Times New Roman" w:eastAsia="Times New Roman" w:hAnsi="Times New Roman"/>
      <w:sz w:val="14"/>
      <w:szCs w:val="14"/>
      <w:lang w:eastAsia="es-CO"/>
    </w:rPr>
  </w:style>
  <w:style w:type="paragraph" w:customStyle="1" w:styleId="xl180">
    <w:name w:val="xl180"/>
    <w:basedOn w:val="Normal"/>
    <w:rsid w:val="00BE7ECF"/>
    <w:pPr>
      <w:pBdr>
        <w:right w:val="single" w:sz="4" w:space="0" w:color="538DD5"/>
      </w:pBdr>
      <w:spacing w:before="100" w:beforeAutospacing="1" w:after="100" w:afterAutospacing="1" w:line="240" w:lineRule="auto"/>
    </w:pPr>
    <w:rPr>
      <w:rFonts w:ascii="Times New Roman" w:eastAsia="Times New Roman" w:hAnsi="Times New Roman"/>
      <w:sz w:val="18"/>
      <w:szCs w:val="18"/>
      <w:lang w:eastAsia="es-CO"/>
    </w:rPr>
  </w:style>
  <w:style w:type="paragraph" w:customStyle="1" w:styleId="xl181">
    <w:name w:val="xl181"/>
    <w:basedOn w:val="Normal"/>
    <w:rsid w:val="00BE7ECF"/>
    <w:pPr>
      <w:pBdr>
        <w:top w:val="single" w:sz="4" w:space="0" w:color="538DD5"/>
        <w:left w:val="single" w:sz="4" w:space="0" w:color="538DD5"/>
      </w:pBdr>
      <w:spacing w:before="100" w:beforeAutospacing="1" w:after="100" w:afterAutospacing="1" w:line="240" w:lineRule="auto"/>
    </w:pPr>
    <w:rPr>
      <w:rFonts w:ascii="Times New Roman" w:eastAsia="Times New Roman" w:hAnsi="Times New Roman"/>
      <w:sz w:val="20"/>
      <w:szCs w:val="20"/>
      <w:lang w:eastAsia="es-CO"/>
    </w:rPr>
  </w:style>
  <w:style w:type="paragraph" w:customStyle="1" w:styleId="xl182">
    <w:name w:val="xl182"/>
    <w:basedOn w:val="Normal"/>
    <w:rsid w:val="00BE7ECF"/>
    <w:pPr>
      <w:pBdr>
        <w:top w:val="single" w:sz="4" w:space="0" w:color="538DD5"/>
      </w:pBdr>
      <w:spacing w:before="100" w:beforeAutospacing="1" w:after="100" w:afterAutospacing="1" w:line="240" w:lineRule="auto"/>
    </w:pPr>
    <w:rPr>
      <w:rFonts w:ascii="Times New Roman" w:eastAsia="Times New Roman" w:hAnsi="Times New Roman"/>
      <w:sz w:val="20"/>
      <w:szCs w:val="20"/>
      <w:lang w:eastAsia="es-CO"/>
    </w:rPr>
  </w:style>
  <w:style w:type="paragraph" w:customStyle="1" w:styleId="xl183">
    <w:name w:val="xl183"/>
    <w:basedOn w:val="Normal"/>
    <w:rsid w:val="00BE7ECF"/>
    <w:pPr>
      <w:pBdr>
        <w:top w:val="single" w:sz="4" w:space="0" w:color="538DD5"/>
        <w:right w:val="single" w:sz="4" w:space="0" w:color="538DD5"/>
      </w:pBdr>
      <w:spacing w:before="100" w:beforeAutospacing="1" w:after="100" w:afterAutospacing="1" w:line="240" w:lineRule="auto"/>
    </w:pPr>
    <w:rPr>
      <w:rFonts w:ascii="Times New Roman" w:eastAsia="Times New Roman" w:hAnsi="Times New Roman"/>
      <w:sz w:val="20"/>
      <w:szCs w:val="20"/>
      <w:lang w:eastAsia="es-CO"/>
    </w:rPr>
  </w:style>
  <w:style w:type="paragraph" w:customStyle="1" w:styleId="xl184">
    <w:name w:val="xl184"/>
    <w:basedOn w:val="Normal"/>
    <w:rsid w:val="00BE7ECF"/>
    <w:pPr>
      <w:pBdr>
        <w:top w:val="single" w:sz="4" w:space="0" w:color="538DD5"/>
        <w:left w:val="single" w:sz="4" w:space="0" w:color="538DD5"/>
      </w:pBdr>
      <w:shd w:val="clear" w:color="000000" w:fill="538DD5"/>
      <w:spacing w:before="100" w:beforeAutospacing="1" w:after="100" w:afterAutospacing="1" w:line="240" w:lineRule="auto"/>
      <w:jc w:val="center"/>
    </w:pPr>
    <w:rPr>
      <w:rFonts w:ascii="Times New Roman" w:eastAsia="Times New Roman" w:hAnsi="Times New Roman"/>
      <w:b/>
      <w:bCs/>
      <w:color w:val="FFFFFF"/>
      <w:sz w:val="20"/>
      <w:szCs w:val="20"/>
      <w:lang w:eastAsia="es-CO"/>
    </w:rPr>
  </w:style>
  <w:style w:type="paragraph" w:customStyle="1" w:styleId="xl185">
    <w:name w:val="xl185"/>
    <w:basedOn w:val="Normal"/>
    <w:rsid w:val="00BE7ECF"/>
    <w:pPr>
      <w:pBdr>
        <w:top w:val="single" w:sz="4" w:space="0" w:color="538DD5"/>
      </w:pBdr>
      <w:shd w:val="clear" w:color="000000" w:fill="538DD5"/>
      <w:spacing w:before="100" w:beforeAutospacing="1" w:after="100" w:afterAutospacing="1" w:line="240" w:lineRule="auto"/>
      <w:jc w:val="center"/>
    </w:pPr>
    <w:rPr>
      <w:rFonts w:ascii="Times New Roman" w:eastAsia="Times New Roman" w:hAnsi="Times New Roman"/>
      <w:b/>
      <w:bCs/>
      <w:color w:val="FFFFFF"/>
      <w:sz w:val="20"/>
      <w:szCs w:val="20"/>
      <w:lang w:eastAsia="es-CO"/>
    </w:rPr>
  </w:style>
  <w:style w:type="paragraph" w:customStyle="1" w:styleId="xl186">
    <w:name w:val="xl186"/>
    <w:basedOn w:val="Normal"/>
    <w:rsid w:val="00BE7ECF"/>
    <w:pPr>
      <w:pBdr>
        <w:top w:val="single" w:sz="4" w:space="0" w:color="538DD5"/>
        <w:right w:val="single" w:sz="4" w:space="0" w:color="538DD5"/>
      </w:pBdr>
      <w:shd w:val="clear" w:color="000000" w:fill="538DD5"/>
      <w:spacing w:before="100" w:beforeAutospacing="1" w:after="100" w:afterAutospacing="1" w:line="240" w:lineRule="auto"/>
      <w:jc w:val="center"/>
    </w:pPr>
    <w:rPr>
      <w:rFonts w:ascii="Times New Roman" w:eastAsia="Times New Roman" w:hAnsi="Times New Roman"/>
      <w:b/>
      <w:bCs/>
      <w:color w:val="FFFFFF"/>
      <w:sz w:val="20"/>
      <w:szCs w:val="20"/>
      <w:lang w:eastAsia="es-CO"/>
    </w:rPr>
  </w:style>
  <w:style w:type="paragraph" w:customStyle="1" w:styleId="xl187">
    <w:name w:val="xl187"/>
    <w:basedOn w:val="Normal"/>
    <w:rsid w:val="00BE7ECF"/>
    <w:pPr>
      <w:pBdr>
        <w:top w:val="single" w:sz="4" w:space="0" w:color="538DD5"/>
        <w:right w:val="single" w:sz="4" w:space="0" w:color="538DD5"/>
      </w:pBdr>
      <w:shd w:val="clear" w:color="000000" w:fill="538DD5"/>
      <w:spacing w:before="100" w:beforeAutospacing="1" w:after="100" w:afterAutospacing="1" w:line="240" w:lineRule="auto"/>
      <w:jc w:val="center"/>
    </w:pPr>
    <w:rPr>
      <w:rFonts w:ascii="Times New Roman" w:eastAsia="Times New Roman" w:hAnsi="Times New Roman"/>
      <w:b/>
      <w:bCs/>
      <w:color w:val="FFFFFF"/>
      <w:sz w:val="20"/>
      <w:szCs w:val="20"/>
      <w:lang w:eastAsia="es-CO"/>
    </w:rPr>
  </w:style>
  <w:style w:type="paragraph" w:customStyle="1" w:styleId="xl188">
    <w:name w:val="xl188"/>
    <w:basedOn w:val="Normal"/>
    <w:rsid w:val="00BE7ECF"/>
    <w:pPr>
      <w:pBdr>
        <w:left w:val="single" w:sz="4" w:space="0" w:color="538DD5"/>
      </w:pBdr>
      <w:shd w:val="clear" w:color="000000" w:fill="D9D9D9"/>
      <w:spacing w:before="100" w:beforeAutospacing="1" w:after="100" w:afterAutospacing="1" w:line="240" w:lineRule="auto"/>
      <w:textAlignment w:val="top"/>
    </w:pPr>
    <w:rPr>
      <w:rFonts w:ascii="Times New Roman" w:eastAsia="Times New Roman" w:hAnsi="Times New Roman"/>
      <w:sz w:val="18"/>
      <w:szCs w:val="18"/>
      <w:lang w:eastAsia="es-CO"/>
    </w:rPr>
  </w:style>
  <w:style w:type="paragraph" w:customStyle="1" w:styleId="xl189">
    <w:name w:val="xl189"/>
    <w:basedOn w:val="Normal"/>
    <w:rsid w:val="00BE7ECF"/>
    <w:pPr>
      <w:shd w:val="clear" w:color="000000" w:fill="D9D9D9"/>
      <w:spacing w:before="100" w:beforeAutospacing="1" w:after="100" w:afterAutospacing="1" w:line="240" w:lineRule="auto"/>
      <w:textAlignment w:val="top"/>
    </w:pPr>
    <w:rPr>
      <w:rFonts w:ascii="Times New Roman" w:eastAsia="Times New Roman" w:hAnsi="Times New Roman"/>
      <w:sz w:val="18"/>
      <w:szCs w:val="18"/>
      <w:lang w:eastAsia="es-CO"/>
    </w:rPr>
  </w:style>
  <w:style w:type="paragraph" w:customStyle="1" w:styleId="xl190">
    <w:name w:val="xl190"/>
    <w:basedOn w:val="Normal"/>
    <w:rsid w:val="00BE7ECF"/>
    <w:pPr>
      <w:pBdr>
        <w:right w:val="single" w:sz="4" w:space="0" w:color="538DD5"/>
      </w:pBdr>
      <w:shd w:val="clear" w:color="000000" w:fill="D9D9D9"/>
      <w:spacing w:before="100" w:beforeAutospacing="1" w:after="100" w:afterAutospacing="1" w:line="240" w:lineRule="auto"/>
      <w:textAlignment w:val="top"/>
    </w:pPr>
    <w:rPr>
      <w:rFonts w:ascii="Times New Roman" w:eastAsia="Times New Roman" w:hAnsi="Times New Roman"/>
      <w:sz w:val="18"/>
      <w:szCs w:val="18"/>
      <w:lang w:eastAsia="es-CO"/>
    </w:rPr>
  </w:style>
  <w:style w:type="paragraph" w:customStyle="1" w:styleId="xl191">
    <w:name w:val="xl191"/>
    <w:basedOn w:val="Normal"/>
    <w:rsid w:val="00BE7ECF"/>
    <w:pPr>
      <w:pBdr>
        <w:left w:val="single" w:sz="4" w:space="0" w:color="538DD5"/>
      </w:pBdr>
      <w:spacing w:before="100" w:beforeAutospacing="1" w:after="100" w:afterAutospacing="1" w:line="240" w:lineRule="auto"/>
      <w:textAlignment w:val="top"/>
    </w:pPr>
    <w:rPr>
      <w:rFonts w:ascii="Times New Roman" w:eastAsia="Times New Roman" w:hAnsi="Times New Roman"/>
      <w:sz w:val="18"/>
      <w:szCs w:val="18"/>
      <w:lang w:eastAsia="es-CO"/>
    </w:rPr>
  </w:style>
  <w:style w:type="paragraph" w:customStyle="1" w:styleId="xl192">
    <w:name w:val="xl192"/>
    <w:basedOn w:val="Normal"/>
    <w:rsid w:val="00BE7ECF"/>
    <w:pPr>
      <w:spacing w:before="100" w:beforeAutospacing="1" w:after="100" w:afterAutospacing="1" w:line="240" w:lineRule="auto"/>
      <w:textAlignment w:val="top"/>
    </w:pPr>
    <w:rPr>
      <w:rFonts w:ascii="Times New Roman" w:eastAsia="Times New Roman" w:hAnsi="Times New Roman"/>
      <w:sz w:val="18"/>
      <w:szCs w:val="18"/>
      <w:lang w:eastAsia="es-CO"/>
    </w:rPr>
  </w:style>
  <w:style w:type="paragraph" w:customStyle="1" w:styleId="xl193">
    <w:name w:val="xl193"/>
    <w:basedOn w:val="Normal"/>
    <w:rsid w:val="00BE7ECF"/>
    <w:pPr>
      <w:pBdr>
        <w:right w:val="single" w:sz="4" w:space="0" w:color="538DD5"/>
      </w:pBdr>
      <w:spacing w:before="100" w:beforeAutospacing="1" w:after="100" w:afterAutospacing="1" w:line="240" w:lineRule="auto"/>
      <w:textAlignment w:val="top"/>
    </w:pPr>
    <w:rPr>
      <w:rFonts w:ascii="Times New Roman" w:eastAsia="Times New Roman" w:hAnsi="Times New Roman"/>
      <w:sz w:val="18"/>
      <w:szCs w:val="18"/>
      <w:lang w:eastAsia="es-CO"/>
    </w:rPr>
  </w:style>
  <w:style w:type="paragraph" w:customStyle="1" w:styleId="xl194">
    <w:name w:val="xl194"/>
    <w:basedOn w:val="Normal"/>
    <w:rsid w:val="00BE7ECF"/>
    <w:pPr>
      <w:pBdr>
        <w:top w:val="single" w:sz="4" w:space="0" w:color="538DD5"/>
        <w:left w:val="single" w:sz="4" w:space="0" w:color="538DD5"/>
      </w:pBdr>
      <w:shd w:val="clear" w:color="000000" w:fill="538DD5"/>
      <w:spacing w:before="100" w:beforeAutospacing="1" w:after="100" w:afterAutospacing="1" w:line="240" w:lineRule="auto"/>
      <w:jc w:val="center"/>
    </w:pPr>
    <w:rPr>
      <w:rFonts w:ascii="Times New Roman" w:eastAsia="Times New Roman" w:hAnsi="Times New Roman"/>
      <w:b/>
      <w:bCs/>
      <w:color w:val="FFFFFF"/>
      <w:sz w:val="20"/>
      <w:szCs w:val="20"/>
      <w:lang w:eastAsia="es-CO"/>
    </w:rPr>
  </w:style>
  <w:style w:type="paragraph" w:customStyle="1" w:styleId="xl195">
    <w:name w:val="xl195"/>
    <w:basedOn w:val="Normal"/>
    <w:rsid w:val="00BE7ECF"/>
    <w:pPr>
      <w:pBdr>
        <w:top w:val="single" w:sz="4" w:space="0" w:color="538DD5"/>
      </w:pBdr>
      <w:shd w:val="clear" w:color="000000" w:fill="538DD5"/>
      <w:spacing w:before="100" w:beforeAutospacing="1" w:after="100" w:afterAutospacing="1" w:line="240" w:lineRule="auto"/>
      <w:jc w:val="center"/>
    </w:pPr>
    <w:rPr>
      <w:rFonts w:ascii="Times New Roman" w:eastAsia="Times New Roman" w:hAnsi="Times New Roman"/>
      <w:b/>
      <w:bCs/>
      <w:color w:val="FFFFFF"/>
      <w:sz w:val="20"/>
      <w:szCs w:val="20"/>
      <w:lang w:eastAsia="es-CO"/>
    </w:rPr>
  </w:style>
  <w:style w:type="paragraph" w:customStyle="1" w:styleId="xl196">
    <w:name w:val="xl196"/>
    <w:basedOn w:val="Normal"/>
    <w:rsid w:val="00BE7ECF"/>
    <w:pPr>
      <w:pBdr>
        <w:top w:val="single" w:sz="4" w:space="0" w:color="538DD5"/>
        <w:right w:val="single" w:sz="4" w:space="0" w:color="538DD5"/>
      </w:pBdr>
      <w:shd w:val="clear" w:color="000000" w:fill="538DD5"/>
      <w:spacing w:before="100" w:beforeAutospacing="1" w:after="100" w:afterAutospacing="1" w:line="240" w:lineRule="auto"/>
      <w:jc w:val="center"/>
    </w:pPr>
    <w:rPr>
      <w:rFonts w:ascii="Times New Roman" w:eastAsia="Times New Roman" w:hAnsi="Times New Roman"/>
      <w:b/>
      <w:bCs/>
      <w:color w:val="FFFFFF"/>
      <w:sz w:val="20"/>
      <w:szCs w:val="20"/>
      <w:lang w:eastAsia="es-CO"/>
    </w:rPr>
  </w:style>
  <w:style w:type="paragraph" w:customStyle="1" w:styleId="xl197">
    <w:name w:val="xl197"/>
    <w:basedOn w:val="Normal"/>
    <w:rsid w:val="00BE7ECF"/>
    <w:pPr>
      <w:pBdr>
        <w:top w:val="single" w:sz="4" w:space="0" w:color="538DD5"/>
        <w:left w:val="single" w:sz="4" w:space="0" w:color="538DD5"/>
        <w:bottom w:val="single" w:sz="4" w:space="0" w:color="538DD5"/>
      </w:pBdr>
      <w:spacing w:before="100" w:beforeAutospacing="1" w:after="100" w:afterAutospacing="1" w:line="240" w:lineRule="auto"/>
      <w:jc w:val="center"/>
    </w:pPr>
    <w:rPr>
      <w:rFonts w:ascii="Times New Roman" w:eastAsia="Times New Roman" w:hAnsi="Times New Roman"/>
      <w:sz w:val="18"/>
      <w:szCs w:val="18"/>
      <w:lang w:eastAsia="es-CO"/>
    </w:rPr>
  </w:style>
  <w:style w:type="paragraph" w:customStyle="1" w:styleId="xl198">
    <w:name w:val="xl198"/>
    <w:basedOn w:val="Normal"/>
    <w:rsid w:val="00BE7ECF"/>
    <w:pPr>
      <w:pBdr>
        <w:top w:val="single" w:sz="4" w:space="0" w:color="538DD5"/>
        <w:bottom w:val="single" w:sz="4" w:space="0" w:color="538DD5"/>
      </w:pBdr>
      <w:spacing w:before="100" w:beforeAutospacing="1" w:after="100" w:afterAutospacing="1" w:line="240" w:lineRule="auto"/>
      <w:jc w:val="center"/>
    </w:pPr>
    <w:rPr>
      <w:rFonts w:ascii="Times New Roman" w:eastAsia="Times New Roman" w:hAnsi="Times New Roman"/>
      <w:sz w:val="18"/>
      <w:szCs w:val="18"/>
      <w:lang w:eastAsia="es-CO"/>
    </w:rPr>
  </w:style>
  <w:style w:type="paragraph" w:customStyle="1" w:styleId="xl199">
    <w:name w:val="xl199"/>
    <w:basedOn w:val="Normal"/>
    <w:rsid w:val="00BE7ECF"/>
    <w:pPr>
      <w:pBdr>
        <w:top w:val="single" w:sz="4" w:space="0" w:color="538DD5"/>
        <w:bottom w:val="single" w:sz="4" w:space="0" w:color="538DD5"/>
        <w:right w:val="single" w:sz="4" w:space="0" w:color="538DD5"/>
      </w:pBdr>
      <w:spacing w:before="100" w:beforeAutospacing="1" w:after="100" w:afterAutospacing="1" w:line="240" w:lineRule="auto"/>
      <w:jc w:val="center"/>
    </w:pPr>
    <w:rPr>
      <w:rFonts w:ascii="Times New Roman" w:eastAsia="Times New Roman" w:hAnsi="Times New Roman"/>
      <w:sz w:val="18"/>
      <w:szCs w:val="18"/>
      <w:lang w:eastAsia="es-CO"/>
    </w:rPr>
  </w:style>
  <w:style w:type="paragraph" w:customStyle="1" w:styleId="xl200">
    <w:name w:val="xl200"/>
    <w:basedOn w:val="Normal"/>
    <w:rsid w:val="00BE7ECF"/>
    <w:pPr>
      <w:pBdr>
        <w:left w:val="single" w:sz="4" w:space="0" w:color="538DD5"/>
      </w:pBdr>
      <w:shd w:val="clear" w:color="000000" w:fill="D9D9D9"/>
      <w:spacing w:before="100" w:beforeAutospacing="1" w:after="100" w:afterAutospacing="1" w:line="240" w:lineRule="auto"/>
      <w:textAlignment w:val="center"/>
    </w:pPr>
    <w:rPr>
      <w:rFonts w:ascii="Times New Roman" w:eastAsia="Times New Roman" w:hAnsi="Times New Roman"/>
      <w:sz w:val="18"/>
      <w:szCs w:val="18"/>
      <w:lang w:eastAsia="es-CO"/>
    </w:rPr>
  </w:style>
  <w:style w:type="paragraph" w:customStyle="1" w:styleId="xl201">
    <w:name w:val="xl201"/>
    <w:basedOn w:val="Normal"/>
    <w:rsid w:val="00BE7ECF"/>
    <w:pPr>
      <w:shd w:val="clear" w:color="000000" w:fill="D9D9D9"/>
      <w:spacing w:before="100" w:beforeAutospacing="1" w:after="100" w:afterAutospacing="1" w:line="240" w:lineRule="auto"/>
      <w:textAlignment w:val="center"/>
    </w:pPr>
    <w:rPr>
      <w:rFonts w:ascii="Times New Roman" w:eastAsia="Times New Roman" w:hAnsi="Times New Roman"/>
      <w:sz w:val="18"/>
      <w:szCs w:val="18"/>
      <w:lang w:eastAsia="es-CO"/>
    </w:rPr>
  </w:style>
  <w:style w:type="paragraph" w:customStyle="1" w:styleId="xl202">
    <w:name w:val="xl202"/>
    <w:basedOn w:val="Normal"/>
    <w:rsid w:val="00BE7ECF"/>
    <w:pPr>
      <w:pBdr>
        <w:right w:val="single" w:sz="4" w:space="0" w:color="538DD5"/>
      </w:pBdr>
      <w:shd w:val="clear" w:color="000000" w:fill="D9D9D9"/>
      <w:spacing w:before="100" w:beforeAutospacing="1" w:after="100" w:afterAutospacing="1" w:line="240" w:lineRule="auto"/>
      <w:textAlignment w:val="center"/>
    </w:pPr>
    <w:rPr>
      <w:rFonts w:ascii="Times New Roman" w:eastAsia="Times New Roman" w:hAnsi="Times New Roman"/>
      <w:sz w:val="18"/>
      <w:szCs w:val="18"/>
      <w:lang w:eastAsia="es-CO"/>
    </w:rPr>
  </w:style>
  <w:style w:type="paragraph" w:customStyle="1" w:styleId="xl203">
    <w:name w:val="xl203"/>
    <w:basedOn w:val="Normal"/>
    <w:rsid w:val="00BE7ECF"/>
    <w:pPr>
      <w:pBdr>
        <w:left w:val="single" w:sz="4" w:space="0" w:color="538DD5"/>
      </w:pBdr>
      <w:spacing w:before="100" w:beforeAutospacing="1" w:after="100" w:afterAutospacing="1" w:line="240" w:lineRule="auto"/>
      <w:jc w:val="center"/>
    </w:pPr>
    <w:rPr>
      <w:rFonts w:ascii="Times New Roman" w:eastAsia="Times New Roman" w:hAnsi="Times New Roman"/>
      <w:sz w:val="18"/>
      <w:szCs w:val="18"/>
      <w:lang w:eastAsia="es-CO"/>
    </w:rPr>
  </w:style>
  <w:style w:type="paragraph" w:customStyle="1" w:styleId="xl204">
    <w:name w:val="xl204"/>
    <w:basedOn w:val="Normal"/>
    <w:rsid w:val="00BE7ECF"/>
    <w:pPr>
      <w:pBdr>
        <w:top w:val="single" w:sz="4" w:space="0" w:color="538DD5"/>
        <w:left w:val="single" w:sz="4" w:space="0" w:color="538DD5"/>
        <w:bottom w:val="single" w:sz="4" w:space="0" w:color="538DD5"/>
      </w:pBdr>
      <w:spacing w:before="100" w:beforeAutospacing="1" w:after="100" w:afterAutospacing="1" w:line="240" w:lineRule="auto"/>
    </w:pPr>
    <w:rPr>
      <w:rFonts w:ascii="Times New Roman" w:eastAsia="Times New Roman" w:hAnsi="Times New Roman"/>
      <w:sz w:val="18"/>
      <w:szCs w:val="18"/>
      <w:u w:val="single"/>
      <w:lang w:eastAsia="es-CO"/>
    </w:rPr>
  </w:style>
  <w:style w:type="paragraph" w:customStyle="1" w:styleId="xl205">
    <w:name w:val="xl205"/>
    <w:basedOn w:val="Normal"/>
    <w:rsid w:val="00BE7ECF"/>
    <w:pPr>
      <w:pBdr>
        <w:top w:val="single" w:sz="4" w:space="0" w:color="538DD5"/>
        <w:bottom w:val="single" w:sz="4" w:space="0" w:color="538DD5"/>
      </w:pBdr>
      <w:spacing w:before="100" w:beforeAutospacing="1" w:after="100" w:afterAutospacing="1" w:line="240" w:lineRule="auto"/>
    </w:pPr>
    <w:rPr>
      <w:rFonts w:ascii="Times New Roman" w:eastAsia="Times New Roman" w:hAnsi="Times New Roman"/>
      <w:sz w:val="18"/>
      <w:szCs w:val="18"/>
      <w:u w:val="single"/>
      <w:lang w:eastAsia="es-CO"/>
    </w:rPr>
  </w:style>
  <w:style w:type="paragraph" w:customStyle="1" w:styleId="xl206">
    <w:name w:val="xl206"/>
    <w:basedOn w:val="Normal"/>
    <w:rsid w:val="00BE7ECF"/>
    <w:pPr>
      <w:pBdr>
        <w:top w:val="single" w:sz="4" w:space="0" w:color="538DD5"/>
        <w:bottom w:val="single" w:sz="4" w:space="0" w:color="538DD5"/>
        <w:right w:val="single" w:sz="4" w:space="0" w:color="538DD5"/>
      </w:pBdr>
      <w:spacing w:before="100" w:beforeAutospacing="1" w:after="100" w:afterAutospacing="1" w:line="240" w:lineRule="auto"/>
      <w:jc w:val="center"/>
    </w:pPr>
    <w:rPr>
      <w:rFonts w:ascii="Times New Roman" w:eastAsia="Times New Roman" w:hAnsi="Times New Roman"/>
      <w:sz w:val="18"/>
      <w:szCs w:val="18"/>
      <w:lang w:eastAsia="es-CO"/>
    </w:rPr>
  </w:style>
  <w:style w:type="paragraph" w:customStyle="1" w:styleId="xl207">
    <w:name w:val="xl207"/>
    <w:basedOn w:val="Normal"/>
    <w:rsid w:val="00BE7ECF"/>
    <w:pPr>
      <w:pBdr>
        <w:top w:val="single" w:sz="4" w:space="0" w:color="538DD5"/>
        <w:left w:val="single" w:sz="4" w:space="0" w:color="538DD5"/>
      </w:pBdr>
      <w:shd w:val="clear" w:color="000000" w:fill="8DB4E2"/>
      <w:spacing w:before="100" w:beforeAutospacing="1" w:after="100" w:afterAutospacing="1" w:line="240" w:lineRule="auto"/>
      <w:jc w:val="center"/>
    </w:pPr>
    <w:rPr>
      <w:rFonts w:ascii="Times New Roman" w:eastAsia="Times New Roman" w:hAnsi="Times New Roman"/>
      <w:b/>
      <w:bCs/>
      <w:color w:val="FFFFFF"/>
      <w:sz w:val="24"/>
      <w:szCs w:val="24"/>
      <w:lang w:eastAsia="es-CO"/>
    </w:rPr>
  </w:style>
  <w:style w:type="paragraph" w:customStyle="1" w:styleId="xl208">
    <w:name w:val="xl208"/>
    <w:basedOn w:val="Normal"/>
    <w:rsid w:val="00BE7ECF"/>
    <w:pPr>
      <w:pBdr>
        <w:top w:val="single" w:sz="4" w:space="0" w:color="538DD5"/>
      </w:pBdr>
      <w:shd w:val="clear" w:color="000000" w:fill="8DB4E2"/>
      <w:spacing w:before="100" w:beforeAutospacing="1" w:after="100" w:afterAutospacing="1" w:line="240" w:lineRule="auto"/>
      <w:jc w:val="center"/>
    </w:pPr>
    <w:rPr>
      <w:rFonts w:ascii="Times New Roman" w:eastAsia="Times New Roman" w:hAnsi="Times New Roman"/>
      <w:b/>
      <w:bCs/>
      <w:color w:val="FFFFFF"/>
      <w:sz w:val="24"/>
      <w:szCs w:val="24"/>
      <w:lang w:eastAsia="es-CO"/>
    </w:rPr>
  </w:style>
  <w:style w:type="paragraph" w:customStyle="1" w:styleId="xl209">
    <w:name w:val="xl209"/>
    <w:basedOn w:val="Normal"/>
    <w:rsid w:val="00BE7ECF"/>
    <w:pPr>
      <w:pBdr>
        <w:top w:val="single" w:sz="4" w:space="0" w:color="538DD5"/>
        <w:right w:val="single" w:sz="4" w:space="0" w:color="538DD5"/>
      </w:pBdr>
      <w:shd w:val="clear" w:color="000000" w:fill="8DB4E2"/>
      <w:spacing w:before="100" w:beforeAutospacing="1" w:after="100" w:afterAutospacing="1" w:line="240" w:lineRule="auto"/>
      <w:jc w:val="center"/>
    </w:pPr>
    <w:rPr>
      <w:rFonts w:ascii="Times New Roman" w:eastAsia="Times New Roman" w:hAnsi="Times New Roman"/>
      <w:b/>
      <w:bCs/>
      <w:color w:val="FFFFFF"/>
      <w:sz w:val="24"/>
      <w:szCs w:val="24"/>
      <w:lang w:eastAsia="es-CO"/>
    </w:rPr>
  </w:style>
  <w:style w:type="paragraph" w:customStyle="1" w:styleId="xl210">
    <w:name w:val="xl210"/>
    <w:basedOn w:val="Normal"/>
    <w:rsid w:val="00BE7ECF"/>
    <w:pPr>
      <w:pBdr>
        <w:top w:val="single" w:sz="4" w:space="0" w:color="538DD5"/>
        <w:left w:val="single" w:sz="4" w:space="0" w:color="538DD5"/>
      </w:pBdr>
      <w:shd w:val="clear" w:color="000000" w:fill="538DD5"/>
      <w:spacing w:before="100" w:beforeAutospacing="1" w:after="100" w:afterAutospacing="1" w:line="240" w:lineRule="auto"/>
      <w:jc w:val="center"/>
    </w:pPr>
    <w:rPr>
      <w:rFonts w:ascii="Times New Roman" w:eastAsia="Times New Roman" w:hAnsi="Times New Roman"/>
      <w:b/>
      <w:bCs/>
      <w:color w:val="FFFFFF"/>
      <w:sz w:val="20"/>
      <w:szCs w:val="20"/>
      <w:lang w:eastAsia="es-CO"/>
    </w:rPr>
  </w:style>
  <w:style w:type="paragraph" w:customStyle="1" w:styleId="xl211">
    <w:name w:val="xl211"/>
    <w:basedOn w:val="Normal"/>
    <w:rsid w:val="00BE7ECF"/>
    <w:pPr>
      <w:pBdr>
        <w:top w:val="single" w:sz="4" w:space="0" w:color="538DD5"/>
        <w:right w:val="single" w:sz="4" w:space="0" w:color="538DD5"/>
      </w:pBdr>
      <w:shd w:val="clear" w:color="000000" w:fill="538DD5"/>
      <w:spacing w:before="100" w:beforeAutospacing="1" w:after="100" w:afterAutospacing="1" w:line="240" w:lineRule="auto"/>
      <w:jc w:val="center"/>
    </w:pPr>
    <w:rPr>
      <w:rFonts w:ascii="Times New Roman" w:eastAsia="Times New Roman" w:hAnsi="Times New Roman"/>
      <w:b/>
      <w:bCs/>
      <w:color w:val="FFFFFF"/>
      <w:sz w:val="20"/>
      <w:szCs w:val="20"/>
      <w:lang w:eastAsia="es-CO"/>
    </w:rPr>
  </w:style>
  <w:style w:type="paragraph" w:customStyle="1" w:styleId="xl212">
    <w:name w:val="xl212"/>
    <w:basedOn w:val="Normal"/>
    <w:rsid w:val="00BE7ECF"/>
    <w:pPr>
      <w:pBdr>
        <w:left w:val="single" w:sz="4" w:space="0" w:color="538DD5"/>
      </w:pBdr>
      <w:spacing w:before="100" w:beforeAutospacing="1" w:after="100" w:afterAutospacing="1" w:line="240" w:lineRule="auto"/>
      <w:textAlignment w:val="top"/>
    </w:pPr>
    <w:rPr>
      <w:rFonts w:ascii="Times New Roman" w:eastAsia="Times New Roman" w:hAnsi="Times New Roman"/>
      <w:sz w:val="14"/>
      <w:szCs w:val="14"/>
      <w:lang w:eastAsia="es-CO"/>
    </w:rPr>
  </w:style>
  <w:style w:type="paragraph" w:customStyle="1" w:styleId="xl213">
    <w:name w:val="xl213"/>
    <w:basedOn w:val="Normal"/>
    <w:rsid w:val="00BE7ECF"/>
    <w:pPr>
      <w:pBdr>
        <w:right w:val="single" w:sz="4" w:space="0" w:color="538DD5"/>
      </w:pBdr>
      <w:spacing w:before="100" w:beforeAutospacing="1" w:after="100" w:afterAutospacing="1" w:line="240" w:lineRule="auto"/>
      <w:textAlignment w:val="top"/>
    </w:pPr>
    <w:rPr>
      <w:rFonts w:ascii="Times New Roman" w:eastAsia="Times New Roman" w:hAnsi="Times New Roman"/>
      <w:sz w:val="14"/>
      <w:szCs w:val="14"/>
      <w:lang w:eastAsia="es-CO"/>
    </w:rPr>
  </w:style>
  <w:style w:type="paragraph" w:customStyle="1" w:styleId="xl214">
    <w:name w:val="xl214"/>
    <w:basedOn w:val="Normal"/>
    <w:rsid w:val="00BE7ECF"/>
    <w:pPr>
      <w:spacing w:before="100" w:beforeAutospacing="1" w:after="100" w:afterAutospacing="1" w:line="240" w:lineRule="auto"/>
      <w:jc w:val="center"/>
    </w:pPr>
    <w:rPr>
      <w:rFonts w:ascii="Times New Roman" w:eastAsia="Times New Roman" w:hAnsi="Times New Roman"/>
      <w:sz w:val="24"/>
      <w:szCs w:val="24"/>
      <w:lang w:eastAsia="es-CO"/>
    </w:rPr>
  </w:style>
  <w:style w:type="paragraph" w:customStyle="1" w:styleId="xl215">
    <w:name w:val="xl215"/>
    <w:basedOn w:val="Normal"/>
    <w:rsid w:val="00BE7ECF"/>
    <w:pPr>
      <w:pBdr>
        <w:bottom w:val="single" w:sz="4" w:space="0" w:color="538DD5"/>
      </w:pBdr>
      <w:spacing w:before="100" w:beforeAutospacing="1" w:after="100" w:afterAutospacing="1" w:line="240" w:lineRule="auto"/>
      <w:textAlignment w:val="center"/>
    </w:pPr>
    <w:rPr>
      <w:rFonts w:ascii="Times New Roman" w:eastAsia="Times New Roman" w:hAnsi="Times New Roman"/>
      <w:sz w:val="18"/>
      <w:szCs w:val="18"/>
      <w:lang w:eastAsia="es-CO"/>
    </w:rPr>
  </w:style>
  <w:style w:type="paragraph" w:customStyle="1" w:styleId="xl216">
    <w:name w:val="xl216"/>
    <w:basedOn w:val="Normal"/>
    <w:rsid w:val="00BE7ECF"/>
    <w:pPr>
      <w:pBdr>
        <w:bottom w:val="single" w:sz="4" w:space="0" w:color="538DD5"/>
        <w:right w:val="single" w:sz="4" w:space="0" w:color="FFFFFF"/>
      </w:pBdr>
      <w:spacing w:before="100" w:beforeAutospacing="1" w:after="100" w:afterAutospacing="1" w:line="240" w:lineRule="auto"/>
      <w:textAlignment w:val="center"/>
    </w:pPr>
    <w:rPr>
      <w:rFonts w:ascii="Times New Roman" w:eastAsia="Times New Roman" w:hAnsi="Times New Roman"/>
      <w:sz w:val="18"/>
      <w:szCs w:val="18"/>
      <w:lang w:eastAsia="es-CO"/>
    </w:rPr>
  </w:style>
  <w:style w:type="paragraph" w:customStyle="1" w:styleId="xl217">
    <w:name w:val="xl217"/>
    <w:basedOn w:val="Normal"/>
    <w:rsid w:val="00BE7ECF"/>
    <w:pPr>
      <w:pBdr>
        <w:left w:val="single" w:sz="4" w:space="0" w:color="538DD5"/>
      </w:pBdr>
      <w:shd w:val="clear" w:color="000000" w:fill="538DD5"/>
      <w:spacing w:before="100" w:beforeAutospacing="1" w:after="100" w:afterAutospacing="1" w:line="240" w:lineRule="auto"/>
      <w:jc w:val="center"/>
    </w:pPr>
    <w:rPr>
      <w:rFonts w:ascii="Times New Roman" w:eastAsia="Times New Roman" w:hAnsi="Times New Roman"/>
      <w:b/>
      <w:bCs/>
      <w:color w:val="FFFFFF"/>
      <w:sz w:val="20"/>
      <w:szCs w:val="20"/>
      <w:lang w:eastAsia="es-CO"/>
    </w:rPr>
  </w:style>
  <w:style w:type="paragraph" w:customStyle="1" w:styleId="xl218">
    <w:name w:val="xl218"/>
    <w:basedOn w:val="Normal"/>
    <w:rsid w:val="00BE7ECF"/>
    <w:pPr>
      <w:shd w:val="clear" w:color="000000" w:fill="538DD5"/>
      <w:spacing w:before="100" w:beforeAutospacing="1" w:after="100" w:afterAutospacing="1" w:line="240" w:lineRule="auto"/>
      <w:jc w:val="center"/>
    </w:pPr>
    <w:rPr>
      <w:rFonts w:ascii="Times New Roman" w:eastAsia="Times New Roman" w:hAnsi="Times New Roman"/>
      <w:b/>
      <w:bCs/>
      <w:color w:val="FFFFFF"/>
      <w:sz w:val="20"/>
      <w:szCs w:val="20"/>
      <w:lang w:eastAsia="es-CO"/>
    </w:rPr>
  </w:style>
  <w:style w:type="paragraph" w:customStyle="1" w:styleId="xl219">
    <w:name w:val="xl219"/>
    <w:basedOn w:val="Normal"/>
    <w:rsid w:val="00BE7ECF"/>
    <w:pPr>
      <w:pBdr>
        <w:right w:val="single" w:sz="4" w:space="0" w:color="538DD5"/>
      </w:pBdr>
      <w:shd w:val="clear" w:color="000000" w:fill="538DD5"/>
      <w:spacing w:before="100" w:beforeAutospacing="1" w:after="100" w:afterAutospacing="1" w:line="240" w:lineRule="auto"/>
      <w:jc w:val="center"/>
    </w:pPr>
    <w:rPr>
      <w:rFonts w:ascii="Times New Roman" w:eastAsia="Times New Roman" w:hAnsi="Times New Roman"/>
      <w:b/>
      <w:bCs/>
      <w:color w:val="FFFFFF"/>
      <w:sz w:val="20"/>
      <w:szCs w:val="20"/>
      <w:lang w:eastAsia="es-CO"/>
    </w:rPr>
  </w:style>
  <w:style w:type="paragraph" w:customStyle="1" w:styleId="xl220">
    <w:name w:val="xl220"/>
    <w:basedOn w:val="Normal"/>
    <w:rsid w:val="00BE7ECF"/>
    <w:pPr>
      <w:pBdr>
        <w:left w:val="single" w:sz="4" w:space="0" w:color="538DD5"/>
      </w:pBdr>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221">
    <w:name w:val="xl221"/>
    <w:basedOn w:val="Normal"/>
    <w:rsid w:val="00BE7ECF"/>
    <w:pPr>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222">
    <w:name w:val="xl222"/>
    <w:basedOn w:val="Normal"/>
    <w:rsid w:val="00BE7ECF"/>
    <w:pPr>
      <w:pBdr>
        <w:top w:val="single" w:sz="4" w:space="0" w:color="538DD5"/>
        <w:left w:val="single" w:sz="4" w:space="0" w:color="538DD5"/>
        <w:bottom w:val="single" w:sz="4" w:space="0" w:color="538DD5"/>
      </w:pBdr>
      <w:shd w:val="clear" w:color="000000" w:fill="538DD5"/>
      <w:spacing w:before="100" w:beforeAutospacing="1" w:after="100" w:afterAutospacing="1" w:line="240" w:lineRule="auto"/>
      <w:jc w:val="center"/>
    </w:pPr>
    <w:rPr>
      <w:rFonts w:ascii="Times New Roman" w:eastAsia="Times New Roman" w:hAnsi="Times New Roman"/>
      <w:b/>
      <w:bCs/>
      <w:color w:val="FFFFFF"/>
      <w:sz w:val="20"/>
      <w:szCs w:val="20"/>
      <w:lang w:eastAsia="es-CO"/>
    </w:rPr>
  </w:style>
  <w:style w:type="paragraph" w:customStyle="1" w:styleId="xl223">
    <w:name w:val="xl223"/>
    <w:basedOn w:val="Normal"/>
    <w:rsid w:val="00BE7ECF"/>
    <w:pPr>
      <w:pBdr>
        <w:top w:val="single" w:sz="4" w:space="0" w:color="538DD5"/>
        <w:left w:val="single" w:sz="4" w:space="0" w:color="538DD5"/>
      </w:pBdr>
      <w:shd w:val="clear" w:color="000000" w:fill="538DD5"/>
      <w:spacing w:before="100" w:beforeAutospacing="1" w:after="100" w:afterAutospacing="1" w:line="240" w:lineRule="auto"/>
      <w:jc w:val="center"/>
    </w:pPr>
    <w:rPr>
      <w:rFonts w:ascii="Times New Roman" w:eastAsia="Times New Roman" w:hAnsi="Times New Roman"/>
      <w:b/>
      <w:bCs/>
      <w:color w:val="FFFFFF"/>
      <w:sz w:val="20"/>
      <w:szCs w:val="20"/>
      <w:lang w:eastAsia="es-CO"/>
    </w:rPr>
  </w:style>
  <w:style w:type="paragraph" w:customStyle="1" w:styleId="xl224">
    <w:name w:val="xl224"/>
    <w:basedOn w:val="Normal"/>
    <w:rsid w:val="00BE7ECF"/>
    <w:pPr>
      <w:pBdr>
        <w:top w:val="single" w:sz="4" w:space="0" w:color="538DD5"/>
      </w:pBdr>
      <w:shd w:val="clear" w:color="000000" w:fill="538DD5"/>
      <w:spacing w:before="100" w:beforeAutospacing="1" w:after="100" w:afterAutospacing="1" w:line="240" w:lineRule="auto"/>
      <w:jc w:val="center"/>
    </w:pPr>
    <w:rPr>
      <w:rFonts w:ascii="Times New Roman" w:eastAsia="Times New Roman" w:hAnsi="Times New Roman"/>
      <w:b/>
      <w:bCs/>
      <w:color w:val="FFFFFF"/>
      <w:sz w:val="20"/>
      <w:szCs w:val="20"/>
      <w:lang w:eastAsia="es-CO"/>
    </w:rPr>
  </w:style>
  <w:style w:type="paragraph" w:customStyle="1" w:styleId="xl225">
    <w:name w:val="xl225"/>
    <w:basedOn w:val="Normal"/>
    <w:rsid w:val="00BE7ECF"/>
    <w:pPr>
      <w:pBdr>
        <w:top w:val="single" w:sz="4" w:space="0" w:color="538DD5"/>
        <w:right w:val="single" w:sz="4" w:space="0" w:color="538DD5"/>
      </w:pBdr>
      <w:shd w:val="clear" w:color="000000" w:fill="538DD5"/>
      <w:spacing w:before="100" w:beforeAutospacing="1" w:after="100" w:afterAutospacing="1" w:line="240" w:lineRule="auto"/>
      <w:jc w:val="center"/>
    </w:pPr>
    <w:rPr>
      <w:rFonts w:ascii="Times New Roman" w:eastAsia="Times New Roman" w:hAnsi="Times New Roman"/>
      <w:b/>
      <w:bCs/>
      <w:color w:val="FFFFFF"/>
      <w:sz w:val="20"/>
      <w:szCs w:val="20"/>
      <w:lang w:eastAsia="es-CO"/>
    </w:rPr>
  </w:style>
  <w:style w:type="paragraph" w:customStyle="1" w:styleId="xl226">
    <w:name w:val="xl226"/>
    <w:basedOn w:val="Normal"/>
    <w:rsid w:val="00BE7ECF"/>
    <w:pPr>
      <w:pBdr>
        <w:top w:val="single" w:sz="4" w:space="0" w:color="538DD5"/>
        <w:left w:val="single" w:sz="4" w:space="0" w:color="538DD5"/>
      </w:pBdr>
      <w:shd w:val="clear" w:color="000000" w:fill="8DB4E2"/>
      <w:spacing w:before="100" w:beforeAutospacing="1" w:after="100" w:afterAutospacing="1" w:line="240" w:lineRule="auto"/>
    </w:pPr>
    <w:rPr>
      <w:rFonts w:ascii="Times New Roman" w:eastAsia="Times New Roman" w:hAnsi="Times New Roman"/>
      <w:b/>
      <w:bCs/>
      <w:color w:val="FFFFFF"/>
      <w:sz w:val="24"/>
      <w:szCs w:val="24"/>
      <w:lang w:eastAsia="es-CO"/>
    </w:rPr>
  </w:style>
  <w:style w:type="paragraph" w:customStyle="1" w:styleId="xl227">
    <w:name w:val="xl227"/>
    <w:basedOn w:val="Normal"/>
    <w:rsid w:val="00BE7ECF"/>
    <w:pPr>
      <w:pBdr>
        <w:top w:val="single" w:sz="4" w:space="0" w:color="538DD5"/>
      </w:pBdr>
      <w:shd w:val="clear" w:color="000000" w:fill="8DB4E2"/>
      <w:spacing w:before="100" w:beforeAutospacing="1" w:after="100" w:afterAutospacing="1" w:line="240" w:lineRule="auto"/>
    </w:pPr>
    <w:rPr>
      <w:rFonts w:ascii="Times New Roman" w:eastAsia="Times New Roman" w:hAnsi="Times New Roman"/>
      <w:b/>
      <w:bCs/>
      <w:color w:val="FFFFFF"/>
      <w:sz w:val="24"/>
      <w:szCs w:val="24"/>
      <w:lang w:eastAsia="es-CO"/>
    </w:rPr>
  </w:style>
  <w:style w:type="paragraph" w:customStyle="1" w:styleId="xl228">
    <w:name w:val="xl228"/>
    <w:basedOn w:val="Normal"/>
    <w:rsid w:val="00BE7ECF"/>
    <w:pPr>
      <w:pBdr>
        <w:top w:val="single" w:sz="4" w:space="0" w:color="538DD5"/>
        <w:right w:val="single" w:sz="4" w:space="0" w:color="538DD5"/>
      </w:pBdr>
      <w:shd w:val="clear" w:color="000000" w:fill="8DB4E2"/>
      <w:spacing w:before="100" w:beforeAutospacing="1" w:after="100" w:afterAutospacing="1" w:line="240" w:lineRule="auto"/>
    </w:pPr>
    <w:rPr>
      <w:rFonts w:ascii="Times New Roman" w:eastAsia="Times New Roman" w:hAnsi="Times New Roman"/>
      <w:b/>
      <w:bCs/>
      <w:color w:val="FFFFFF"/>
      <w:sz w:val="24"/>
      <w:szCs w:val="24"/>
      <w:lang w:eastAsia="es-CO"/>
    </w:rPr>
  </w:style>
  <w:style w:type="paragraph" w:customStyle="1" w:styleId="xl229">
    <w:name w:val="xl229"/>
    <w:basedOn w:val="Normal"/>
    <w:rsid w:val="00BE7ECF"/>
    <w:pPr>
      <w:pBdr>
        <w:top w:val="single" w:sz="4" w:space="0" w:color="538DD5"/>
        <w:left w:val="single" w:sz="4" w:space="0" w:color="538DD5"/>
      </w:pBdr>
      <w:shd w:val="clear" w:color="000000" w:fill="538DD5"/>
      <w:spacing w:before="100" w:beforeAutospacing="1" w:after="100" w:afterAutospacing="1" w:line="240" w:lineRule="auto"/>
      <w:jc w:val="center"/>
    </w:pPr>
    <w:rPr>
      <w:rFonts w:ascii="Times New Roman" w:eastAsia="Times New Roman" w:hAnsi="Times New Roman"/>
      <w:b/>
      <w:bCs/>
      <w:color w:val="FFFFFF"/>
      <w:sz w:val="24"/>
      <w:szCs w:val="24"/>
      <w:lang w:eastAsia="es-CO"/>
    </w:rPr>
  </w:style>
  <w:style w:type="paragraph" w:customStyle="1" w:styleId="xl230">
    <w:name w:val="xl230"/>
    <w:basedOn w:val="Normal"/>
    <w:rsid w:val="00BE7ECF"/>
    <w:pPr>
      <w:pBdr>
        <w:top w:val="single" w:sz="4" w:space="0" w:color="538DD5"/>
      </w:pBdr>
      <w:shd w:val="clear" w:color="000000" w:fill="538DD5"/>
      <w:spacing w:before="100" w:beforeAutospacing="1" w:after="100" w:afterAutospacing="1" w:line="240" w:lineRule="auto"/>
      <w:jc w:val="center"/>
    </w:pPr>
    <w:rPr>
      <w:rFonts w:ascii="Times New Roman" w:eastAsia="Times New Roman" w:hAnsi="Times New Roman"/>
      <w:b/>
      <w:bCs/>
      <w:color w:val="FFFFFF"/>
      <w:sz w:val="24"/>
      <w:szCs w:val="24"/>
      <w:lang w:eastAsia="es-CO"/>
    </w:rPr>
  </w:style>
  <w:style w:type="paragraph" w:customStyle="1" w:styleId="xl231">
    <w:name w:val="xl231"/>
    <w:basedOn w:val="Normal"/>
    <w:rsid w:val="00BE7ECF"/>
    <w:pPr>
      <w:pBdr>
        <w:top w:val="single" w:sz="4" w:space="0" w:color="538DD5"/>
        <w:right w:val="single" w:sz="4" w:space="0" w:color="538DD5"/>
      </w:pBdr>
      <w:shd w:val="clear" w:color="000000" w:fill="538DD5"/>
      <w:spacing w:before="100" w:beforeAutospacing="1" w:after="100" w:afterAutospacing="1" w:line="240" w:lineRule="auto"/>
      <w:jc w:val="center"/>
    </w:pPr>
    <w:rPr>
      <w:rFonts w:ascii="Times New Roman" w:eastAsia="Times New Roman" w:hAnsi="Times New Roman"/>
      <w:b/>
      <w:bCs/>
      <w:color w:val="FFFFFF"/>
      <w:sz w:val="24"/>
      <w:szCs w:val="24"/>
      <w:lang w:eastAsia="es-CO"/>
    </w:rPr>
  </w:style>
  <w:style w:type="paragraph" w:customStyle="1" w:styleId="xl232">
    <w:name w:val="xl232"/>
    <w:basedOn w:val="Normal"/>
    <w:rsid w:val="00BE7ECF"/>
    <w:pPr>
      <w:pBdr>
        <w:left w:val="single" w:sz="4" w:space="0" w:color="538DD5"/>
      </w:pBdr>
      <w:spacing w:before="100" w:beforeAutospacing="1" w:after="100" w:afterAutospacing="1" w:line="240" w:lineRule="auto"/>
      <w:textAlignment w:val="center"/>
    </w:pPr>
    <w:rPr>
      <w:rFonts w:ascii="Times New Roman" w:eastAsia="Times New Roman" w:hAnsi="Times New Roman"/>
      <w:sz w:val="14"/>
      <w:szCs w:val="14"/>
      <w:lang w:eastAsia="es-CO"/>
    </w:rPr>
  </w:style>
  <w:style w:type="paragraph" w:customStyle="1" w:styleId="xl233">
    <w:name w:val="xl233"/>
    <w:basedOn w:val="Normal"/>
    <w:rsid w:val="00BE7ECF"/>
    <w:pPr>
      <w:spacing w:before="100" w:beforeAutospacing="1" w:after="100" w:afterAutospacing="1" w:line="240" w:lineRule="auto"/>
      <w:textAlignment w:val="center"/>
    </w:pPr>
    <w:rPr>
      <w:rFonts w:ascii="Times New Roman" w:eastAsia="Times New Roman" w:hAnsi="Times New Roman"/>
      <w:sz w:val="14"/>
      <w:szCs w:val="14"/>
      <w:lang w:eastAsia="es-CO"/>
    </w:rPr>
  </w:style>
  <w:style w:type="paragraph" w:customStyle="1" w:styleId="xl234">
    <w:name w:val="xl234"/>
    <w:basedOn w:val="Normal"/>
    <w:rsid w:val="00BE7ECF"/>
    <w:pPr>
      <w:pBdr>
        <w:right w:val="single" w:sz="4" w:space="0" w:color="538DD5"/>
      </w:pBdr>
      <w:spacing w:before="100" w:beforeAutospacing="1" w:after="100" w:afterAutospacing="1" w:line="240" w:lineRule="auto"/>
      <w:textAlignment w:val="center"/>
    </w:pPr>
    <w:rPr>
      <w:rFonts w:ascii="Times New Roman" w:eastAsia="Times New Roman" w:hAnsi="Times New Roman"/>
      <w:sz w:val="14"/>
      <w:szCs w:val="14"/>
      <w:lang w:eastAsia="es-CO"/>
    </w:rPr>
  </w:style>
  <w:style w:type="paragraph" w:customStyle="1" w:styleId="xl235">
    <w:name w:val="xl235"/>
    <w:basedOn w:val="Normal"/>
    <w:rsid w:val="00BE7ECF"/>
    <w:pPr>
      <w:pBdr>
        <w:top w:val="single" w:sz="4" w:space="0" w:color="538DD5"/>
        <w:left w:val="single" w:sz="4" w:space="0" w:color="538DD5"/>
      </w:pBdr>
      <w:shd w:val="clear" w:color="000000" w:fill="538DD5"/>
      <w:spacing w:before="100" w:beforeAutospacing="1" w:after="100" w:afterAutospacing="1" w:line="240" w:lineRule="auto"/>
      <w:jc w:val="center"/>
    </w:pPr>
    <w:rPr>
      <w:rFonts w:ascii="Times New Roman" w:eastAsia="Times New Roman" w:hAnsi="Times New Roman"/>
      <w:b/>
      <w:bCs/>
      <w:color w:val="FFFFFF"/>
      <w:sz w:val="24"/>
      <w:szCs w:val="24"/>
      <w:lang w:eastAsia="es-CO"/>
    </w:rPr>
  </w:style>
  <w:style w:type="paragraph" w:customStyle="1" w:styleId="xl236">
    <w:name w:val="xl236"/>
    <w:basedOn w:val="Normal"/>
    <w:rsid w:val="00BE7ECF"/>
    <w:pPr>
      <w:pBdr>
        <w:top w:val="single" w:sz="4" w:space="0" w:color="538DD5"/>
      </w:pBdr>
      <w:shd w:val="clear" w:color="000000" w:fill="538DD5"/>
      <w:spacing w:before="100" w:beforeAutospacing="1" w:after="100" w:afterAutospacing="1" w:line="240" w:lineRule="auto"/>
      <w:jc w:val="center"/>
    </w:pPr>
    <w:rPr>
      <w:rFonts w:ascii="Times New Roman" w:eastAsia="Times New Roman" w:hAnsi="Times New Roman"/>
      <w:b/>
      <w:bCs/>
      <w:color w:val="FFFFFF"/>
      <w:sz w:val="20"/>
      <w:szCs w:val="20"/>
      <w:lang w:eastAsia="es-CO"/>
    </w:rPr>
  </w:style>
  <w:style w:type="paragraph" w:customStyle="1" w:styleId="xl237">
    <w:name w:val="xl237"/>
    <w:basedOn w:val="Normal"/>
    <w:rsid w:val="00BE7ECF"/>
    <w:pPr>
      <w:pBdr>
        <w:top w:val="single" w:sz="4" w:space="0" w:color="538DD5"/>
        <w:right w:val="single" w:sz="4" w:space="0" w:color="538DD5"/>
      </w:pBdr>
      <w:shd w:val="clear" w:color="000000" w:fill="538DD5"/>
      <w:spacing w:before="100" w:beforeAutospacing="1" w:after="100" w:afterAutospacing="1" w:line="240" w:lineRule="auto"/>
      <w:jc w:val="center"/>
    </w:pPr>
    <w:rPr>
      <w:rFonts w:ascii="Times New Roman" w:eastAsia="Times New Roman" w:hAnsi="Times New Roman"/>
      <w:b/>
      <w:bCs/>
      <w:color w:val="FFFFFF"/>
      <w:sz w:val="20"/>
      <w:szCs w:val="20"/>
      <w:lang w:eastAsia="es-CO"/>
    </w:rPr>
  </w:style>
  <w:style w:type="paragraph" w:customStyle="1" w:styleId="xl238">
    <w:name w:val="xl238"/>
    <w:basedOn w:val="Normal"/>
    <w:rsid w:val="00BE7ECF"/>
    <w:pPr>
      <w:pBdr>
        <w:top w:val="single" w:sz="4" w:space="0" w:color="538DD5"/>
        <w:left w:val="single" w:sz="4" w:space="0" w:color="538DD5"/>
      </w:pBdr>
      <w:shd w:val="clear" w:color="000000" w:fill="538DD5"/>
      <w:spacing w:before="100" w:beforeAutospacing="1" w:after="100" w:afterAutospacing="1" w:line="240" w:lineRule="auto"/>
      <w:jc w:val="center"/>
    </w:pPr>
    <w:rPr>
      <w:rFonts w:ascii="Times New Roman" w:eastAsia="Times New Roman" w:hAnsi="Times New Roman"/>
      <w:b/>
      <w:bCs/>
      <w:color w:val="FFFFFF"/>
      <w:sz w:val="18"/>
      <w:szCs w:val="18"/>
      <w:lang w:eastAsia="es-CO"/>
    </w:rPr>
  </w:style>
  <w:style w:type="paragraph" w:customStyle="1" w:styleId="xl239">
    <w:name w:val="xl239"/>
    <w:basedOn w:val="Normal"/>
    <w:rsid w:val="00BE7ECF"/>
    <w:pPr>
      <w:pBdr>
        <w:top w:val="single" w:sz="4" w:space="0" w:color="538DD5"/>
      </w:pBdr>
      <w:shd w:val="clear" w:color="000000" w:fill="538DD5"/>
      <w:spacing w:before="100" w:beforeAutospacing="1" w:after="100" w:afterAutospacing="1" w:line="240" w:lineRule="auto"/>
      <w:jc w:val="center"/>
    </w:pPr>
    <w:rPr>
      <w:rFonts w:ascii="Times New Roman" w:eastAsia="Times New Roman" w:hAnsi="Times New Roman"/>
      <w:b/>
      <w:bCs/>
      <w:color w:val="FFFFFF"/>
      <w:sz w:val="18"/>
      <w:szCs w:val="18"/>
      <w:lang w:eastAsia="es-CO"/>
    </w:rPr>
  </w:style>
  <w:style w:type="paragraph" w:customStyle="1" w:styleId="xl240">
    <w:name w:val="xl240"/>
    <w:basedOn w:val="Normal"/>
    <w:rsid w:val="00BE7ECF"/>
    <w:pPr>
      <w:pBdr>
        <w:top w:val="single" w:sz="4" w:space="0" w:color="538DD5"/>
        <w:right w:val="single" w:sz="4" w:space="0" w:color="538DD5"/>
      </w:pBdr>
      <w:shd w:val="clear" w:color="000000" w:fill="538DD5"/>
      <w:spacing w:before="100" w:beforeAutospacing="1" w:after="100" w:afterAutospacing="1" w:line="240" w:lineRule="auto"/>
      <w:jc w:val="center"/>
    </w:pPr>
    <w:rPr>
      <w:rFonts w:ascii="Times New Roman" w:eastAsia="Times New Roman" w:hAnsi="Times New Roman"/>
      <w:b/>
      <w:bCs/>
      <w:color w:val="FFFFFF"/>
      <w:sz w:val="18"/>
      <w:szCs w:val="18"/>
      <w:lang w:eastAsia="es-CO"/>
    </w:rPr>
  </w:style>
  <w:style w:type="paragraph" w:customStyle="1" w:styleId="xl241">
    <w:name w:val="xl241"/>
    <w:basedOn w:val="Normal"/>
    <w:rsid w:val="00BE7ECF"/>
    <w:pPr>
      <w:pBdr>
        <w:top w:val="single" w:sz="4" w:space="0" w:color="538DD5"/>
        <w:left w:val="single" w:sz="4" w:space="0" w:color="538DD5"/>
      </w:pBdr>
      <w:shd w:val="clear" w:color="000000" w:fill="538DD5"/>
      <w:spacing w:before="100" w:beforeAutospacing="1" w:after="100" w:afterAutospacing="1" w:line="240" w:lineRule="auto"/>
      <w:jc w:val="center"/>
    </w:pPr>
    <w:rPr>
      <w:rFonts w:ascii="Times New Roman" w:eastAsia="Times New Roman" w:hAnsi="Times New Roman"/>
      <w:b/>
      <w:bCs/>
      <w:color w:val="FFFFFF"/>
      <w:sz w:val="20"/>
      <w:szCs w:val="20"/>
      <w:lang w:eastAsia="es-CO"/>
    </w:rPr>
  </w:style>
  <w:style w:type="paragraph" w:customStyle="1" w:styleId="xl242">
    <w:name w:val="xl242"/>
    <w:basedOn w:val="Normal"/>
    <w:rsid w:val="00BE7ECF"/>
    <w:pPr>
      <w:pBdr>
        <w:top w:val="single" w:sz="4" w:space="0" w:color="538DD5"/>
      </w:pBdr>
      <w:shd w:val="clear" w:color="000000" w:fill="538DD5"/>
      <w:spacing w:before="100" w:beforeAutospacing="1" w:after="100" w:afterAutospacing="1" w:line="240" w:lineRule="auto"/>
      <w:jc w:val="center"/>
    </w:pPr>
    <w:rPr>
      <w:rFonts w:ascii="Times New Roman" w:eastAsia="Times New Roman" w:hAnsi="Times New Roman"/>
      <w:b/>
      <w:bCs/>
      <w:color w:val="FFFFFF"/>
      <w:sz w:val="20"/>
      <w:szCs w:val="20"/>
      <w:lang w:eastAsia="es-CO"/>
    </w:rPr>
  </w:style>
  <w:style w:type="paragraph" w:customStyle="1" w:styleId="xl243">
    <w:name w:val="xl243"/>
    <w:basedOn w:val="Normal"/>
    <w:rsid w:val="00BE7ECF"/>
    <w:pPr>
      <w:pBdr>
        <w:top w:val="single" w:sz="4" w:space="0" w:color="538DD5"/>
        <w:right w:val="single" w:sz="4" w:space="0" w:color="538DD5"/>
      </w:pBdr>
      <w:shd w:val="clear" w:color="000000" w:fill="538DD5"/>
      <w:spacing w:before="100" w:beforeAutospacing="1" w:after="100" w:afterAutospacing="1" w:line="240" w:lineRule="auto"/>
      <w:jc w:val="center"/>
    </w:pPr>
    <w:rPr>
      <w:rFonts w:ascii="Times New Roman" w:eastAsia="Times New Roman" w:hAnsi="Times New Roman"/>
      <w:b/>
      <w:bCs/>
      <w:color w:val="FFFFFF"/>
      <w:sz w:val="20"/>
      <w:szCs w:val="20"/>
      <w:lang w:eastAsia="es-CO"/>
    </w:rPr>
  </w:style>
  <w:style w:type="paragraph" w:customStyle="1" w:styleId="xl244">
    <w:name w:val="xl244"/>
    <w:basedOn w:val="Normal"/>
    <w:rsid w:val="00BE7ECF"/>
    <w:pPr>
      <w:pBdr>
        <w:left w:val="single" w:sz="4" w:space="0" w:color="538DD5"/>
      </w:pBdr>
      <w:spacing w:before="100" w:beforeAutospacing="1" w:after="100" w:afterAutospacing="1" w:line="240" w:lineRule="auto"/>
    </w:pPr>
    <w:rPr>
      <w:rFonts w:ascii="Times New Roman" w:eastAsia="Times New Roman" w:hAnsi="Times New Roman"/>
      <w:sz w:val="18"/>
      <w:szCs w:val="18"/>
      <w:lang w:eastAsia="es-CO"/>
    </w:rPr>
  </w:style>
  <w:style w:type="paragraph" w:customStyle="1" w:styleId="xl245">
    <w:name w:val="xl245"/>
    <w:basedOn w:val="Normal"/>
    <w:rsid w:val="00BE7ECF"/>
    <w:pPr>
      <w:pBdr>
        <w:right w:val="single" w:sz="4" w:space="0" w:color="538DD5"/>
      </w:pBdr>
      <w:spacing w:before="100" w:beforeAutospacing="1" w:after="100" w:afterAutospacing="1" w:line="240" w:lineRule="auto"/>
    </w:pPr>
    <w:rPr>
      <w:rFonts w:ascii="Times New Roman" w:eastAsia="Times New Roman" w:hAnsi="Times New Roman"/>
      <w:sz w:val="18"/>
      <w:szCs w:val="18"/>
      <w:lang w:eastAsia="es-CO"/>
    </w:rPr>
  </w:style>
  <w:style w:type="paragraph" w:customStyle="1" w:styleId="xl246">
    <w:name w:val="xl246"/>
    <w:basedOn w:val="Normal"/>
    <w:rsid w:val="00BE7ECF"/>
    <w:pPr>
      <w:pBdr>
        <w:left w:val="single" w:sz="4" w:space="0" w:color="538DD5"/>
        <w:bottom w:val="single" w:sz="4" w:space="0" w:color="538DD5"/>
      </w:pBdr>
      <w:spacing w:before="100" w:beforeAutospacing="1" w:after="100" w:afterAutospacing="1" w:line="240" w:lineRule="auto"/>
      <w:textAlignment w:val="center"/>
    </w:pPr>
    <w:rPr>
      <w:rFonts w:ascii="Times New Roman" w:eastAsia="Times New Roman" w:hAnsi="Times New Roman"/>
      <w:sz w:val="14"/>
      <w:szCs w:val="14"/>
      <w:lang w:eastAsia="es-CO"/>
    </w:rPr>
  </w:style>
  <w:style w:type="paragraph" w:customStyle="1" w:styleId="xl247">
    <w:name w:val="xl247"/>
    <w:basedOn w:val="Normal"/>
    <w:rsid w:val="00BE7ECF"/>
    <w:pPr>
      <w:pBdr>
        <w:bottom w:val="single" w:sz="4" w:space="0" w:color="538DD5"/>
      </w:pBdr>
      <w:spacing w:before="100" w:beforeAutospacing="1" w:after="100" w:afterAutospacing="1" w:line="240" w:lineRule="auto"/>
      <w:textAlignment w:val="center"/>
    </w:pPr>
    <w:rPr>
      <w:rFonts w:ascii="Times New Roman" w:eastAsia="Times New Roman" w:hAnsi="Times New Roman"/>
      <w:sz w:val="14"/>
      <w:szCs w:val="14"/>
      <w:lang w:eastAsia="es-CO"/>
    </w:rPr>
  </w:style>
  <w:style w:type="paragraph" w:customStyle="1" w:styleId="xl248">
    <w:name w:val="xl248"/>
    <w:basedOn w:val="Normal"/>
    <w:rsid w:val="00BE7ECF"/>
    <w:pPr>
      <w:pBdr>
        <w:bottom w:val="single" w:sz="4" w:space="0" w:color="538DD5"/>
        <w:right w:val="single" w:sz="4" w:space="0" w:color="538DD5"/>
      </w:pBdr>
      <w:spacing w:before="100" w:beforeAutospacing="1" w:after="100" w:afterAutospacing="1" w:line="240" w:lineRule="auto"/>
      <w:textAlignment w:val="center"/>
    </w:pPr>
    <w:rPr>
      <w:rFonts w:ascii="Times New Roman" w:eastAsia="Times New Roman" w:hAnsi="Times New Roman"/>
      <w:sz w:val="14"/>
      <w:szCs w:val="14"/>
      <w:lang w:eastAsia="es-CO"/>
    </w:rPr>
  </w:style>
  <w:style w:type="paragraph" w:customStyle="1" w:styleId="xl249">
    <w:name w:val="xl249"/>
    <w:basedOn w:val="Normal"/>
    <w:rsid w:val="00BE7ECF"/>
    <w:pPr>
      <w:pBdr>
        <w:top w:val="single" w:sz="4" w:space="0" w:color="538DD5"/>
        <w:left w:val="single" w:sz="4" w:space="0" w:color="538DD5"/>
        <w:bottom w:val="single" w:sz="4" w:space="0" w:color="538DD5"/>
      </w:pBdr>
      <w:spacing w:before="100" w:beforeAutospacing="1" w:after="100" w:afterAutospacing="1" w:line="240" w:lineRule="auto"/>
      <w:textAlignment w:val="center"/>
    </w:pPr>
    <w:rPr>
      <w:rFonts w:ascii="Times New Roman" w:eastAsia="Times New Roman" w:hAnsi="Times New Roman"/>
      <w:sz w:val="14"/>
      <w:szCs w:val="14"/>
      <w:lang w:eastAsia="es-CO"/>
    </w:rPr>
  </w:style>
  <w:style w:type="paragraph" w:customStyle="1" w:styleId="xl250">
    <w:name w:val="xl250"/>
    <w:basedOn w:val="Normal"/>
    <w:rsid w:val="00BE7ECF"/>
    <w:pPr>
      <w:pBdr>
        <w:top w:val="single" w:sz="4" w:space="0" w:color="538DD5"/>
        <w:bottom w:val="single" w:sz="4" w:space="0" w:color="538DD5"/>
      </w:pBdr>
      <w:spacing w:before="100" w:beforeAutospacing="1" w:after="100" w:afterAutospacing="1" w:line="240" w:lineRule="auto"/>
      <w:textAlignment w:val="center"/>
    </w:pPr>
    <w:rPr>
      <w:rFonts w:ascii="Times New Roman" w:eastAsia="Times New Roman" w:hAnsi="Times New Roman"/>
      <w:sz w:val="14"/>
      <w:szCs w:val="14"/>
      <w:lang w:eastAsia="es-CO"/>
    </w:rPr>
  </w:style>
  <w:style w:type="paragraph" w:customStyle="1" w:styleId="xl251">
    <w:name w:val="xl251"/>
    <w:basedOn w:val="Normal"/>
    <w:rsid w:val="00BE7ECF"/>
    <w:pPr>
      <w:pBdr>
        <w:top w:val="single" w:sz="4" w:space="0" w:color="538DD5"/>
        <w:bottom w:val="single" w:sz="4" w:space="0" w:color="538DD5"/>
        <w:right w:val="single" w:sz="4" w:space="0" w:color="538DD5"/>
      </w:pBdr>
      <w:spacing w:before="100" w:beforeAutospacing="1" w:after="100" w:afterAutospacing="1" w:line="240" w:lineRule="auto"/>
      <w:textAlignment w:val="center"/>
    </w:pPr>
    <w:rPr>
      <w:rFonts w:ascii="Times New Roman" w:eastAsia="Times New Roman" w:hAnsi="Times New Roman"/>
      <w:sz w:val="14"/>
      <w:szCs w:val="14"/>
      <w:lang w:eastAsia="es-CO"/>
    </w:rPr>
  </w:style>
  <w:style w:type="paragraph" w:customStyle="1" w:styleId="xl252">
    <w:name w:val="xl252"/>
    <w:basedOn w:val="Normal"/>
    <w:rsid w:val="00BE7ECF"/>
    <w:pPr>
      <w:pBdr>
        <w:right w:val="single" w:sz="4" w:space="0" w:color="538DD5"/>
      </w:pBdr>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253">
    <w:name w:val="xl253"/>
    <w:basedOn w:val="Normal"/>
    <w:rsid w:val="00BE7ECF"/>
    <w:pPr>
      <w:pBdr>
        <w:left w:val="single" w:sz="4" w:space="0" w:color="538DD5"/>
        <w:bottom w:val="single" w:sz="4" w:space="0" w:color="538DD5"/>
      </w:pBdr>
      <w:shd w:val="clear" w:color="000000" w:fill="D9D9D9"/>
      <w:spacing w:before="100" w:beforeAutospacing="1" w:after="100" w:afterAutospacing="1" w:line="240" w:lineRule="auto"/>
      <w:textAlignment w:val="top"/>
    </w:pPr>
    <w:rPr>
      <w:rFonts w:ascii="Times New Roman" w:eastAsia="Times New Roman" w:hAnsi="Times New Roman"/>
      <w:sz w:val="18"/>
      <w:szCs w:val="18"/>
      <w:lang w:eastAsia="es-CO"/>
    </w:rPr>
  </w:style>
  <w:style w:type="paragraph" w:customStyle="1" w:styleId="xl254">
    <w:name w:val="xl254"/>
    <w:basedOn w:val="Normal"/>
    <w:rsid w:val="00BE7ECF"/>
    <w:pPr>
      <w:pBdr>
        <w:bottom w:val="single" w:sz="4" w:space="0" w:color="538DD5"/>
      </w:pBdr>
      <w:shd w:val="clear" w:color="000000" w:fill="D9D9D9"/>
      <w:spacing w:before="100" w:beforeAutospacing="1" w:after="100" w:afterAutospacing="1" w:line="240" w:lineRule="auto"/>
      <w:textAlignment w:val="top"/>
    </w:pPr>
    <w:rPr>
      <w:rFonts w:ascii="Times New Roman" w:eastAsia="Times New Roman" w:hAnsi="Times New Roman"/>
      <w:sz w:val="18"/>
      <w:szCs w:val="18"/>
      <w:lang w:eastAsia="es-CO"/>
    </w:rPr>
  </w:style>
  <w:style w:type="paragraph" w:customStyle="1" w:styleId="xl255">
    <w:name w:val="xl255"/>
    <w:basedOn w:val="Normal"/>
    <w:rsid w:val="00BE7ECF"/>
    <w:pPr>
      <w:pBdr>
        <w:bottom w:val="single" w:sz="4" w:space="0" w:color="538DD5"/>
        <w:right w:val="single" w:sz="4" w:space="0" w:color="538DD5"/>
      </w:pBdr>
      <w:shd w:val="clear" w:color="000000" w:fill="D9D9D9"/>
      <w:spacing w:before="100" w:beforeAutospacing="1" w:after="100" w:afterAutospacing="1" w:line="240" w:lineRule="auto"/>
      <w:textAlignment w:val="top"/>
    </w:pPr>
    <w:rPr>
      <w:rFonts w:ascii="Times New Roman" w:eastAsia="Times New Roman" w:hAnsi="Times New Roman"/>
      <w:sz w:val="18"/>
      <w:szCs w:val="18"/>
      <w:lang w:eastAsia="es-CO"/>
    </w:rPr>
  </w:style>
  <w:style w:type="paragraph" w:customStyle="1" w:styleId="xl256">
    <w:name w:val="xl256"/>
    <w:basedOn w:val="Normal"/>
    <w:rsid w:val="00BE7ECF"/>
    <w:pPr>
      <w:pBdr>
        <w:left w:val="single" w:sz="4" w:space="0" w:color="538DD5"/>
      </w:pBdr>
      <w:shd w:val="clear" w:color="000000" w:fill="FFFFFF"/>
      <w:spacing w:before="100" w:beforeAutospacing="1" w:after="100" w:afterAutospacing="1" w:line="240" w:lineRule="auto"/>
      <w:textAlignment w:val="center"/>
    </w:pPr>
    <w:rPr>
      <w:rFonts w:ascii="Times New Roman" w:eastAsia="Times New Roman" w:hAnsi="Times New Roman"/>
      <w:color w:val="151515"/>
      <w:sz w:val="18"/>
      <w:szCs w:val="18"/>
      <w:lang w:eastAsia="es-CO"/>
    </w:rPr>
  </w:style>
  <w:style w:type="paragraph" w:customStyle="1" w:styleId="xl257">
    <w:name w:val="xl257"/>
    <w:basedOn w:val="Normal"/>
    <w:rsid w:val="00BE7ECF"/>
    <w:pPr>
      <w:pBdr>
        <w:left w:val="single" w:sz="4" w:space="0" w:color="538DD5"/>
        <w:bottom w:val="single" w:sz="4" w:space="0" w:color="538DD5"/>
      </w:pBdr>
      <w:shd w:val="clear" w:color="000000" w:fill="D9D9D9"/>
      <w:spacing w:before="100" w:beforeAutospacing="1" w:after="100" w:afterAutospacing="1" w:line="240" w:lineRule="auto"/>
      <w:textAlignment w:val="top"/>
    </w:pPr>
    <w:rPr>
      <w:rFonts w:ascii="Times New Roman" w:eastAsia="Times New Roman" w:hAnsi="Times New Roman"/>
      <w:sz w:val="18"/>
      <w:szCs w:val="18"/>
      <w:lang w:eastAsia="es-CO"/>
    </w:rPr>
  </w:style>
  <w:style w:type="paragraph" w:customStyle="1" w:styleId="xl258">
    <w:name w:val="xl258"/>
    <w:basedOn w:val="Normal"/>
    <w:rsid w:val="00BE7ECF"/>
    <w:pPr>
      <w:pBdr>
        <w:bottom w:val="single" w:sz="4" w:space="0" w:color="538DD5"/>
      </w:pBdr>
      <w:shd w:val="clear" w:color="000000" w:fill="D9D9D9"/>
      <w:spacing w:before="100" w:beforeAutospacing="1" w:after="100" w:afterAutospacing="1" w:line="240" w:lineRule="auto"/>
      <w:textAlignment w:val="top"/>
    </w:pPr>
    <w:rPr>
      <w:rFonts w:ascii="Times New Roman" w:eastAsia="Times New Roman" w:hAnsi="Times New Roman"/>
      <w:sz w:val="18"/>
      <w:szCs w:val="18"/>
      <w:lang w:eastAsia="es-CO"/>
    </w:rPr>
  </w:style>
  <w:style w:type="paragraph" w:customStyle="1" w:styleId="xl259">
    <w:name w:val="xl259"/>
    <w:basedOn w:val="Normal"/>
    <w:rsid w:val="00BE7ECF"/>
    <w:pPr>
      <w:pBdr>
        <w:bottom w:val="single" w:sz="4" w:space="0" w:color="538DD5"/>
        <w:right w:val="single" w:sz="4" w:space="0" w:color="538DD5"/>
      </w:pBdr>
      <w:shd w:val="clear" w:color="000000" w:fill="D9D9D9"/>
      <w:spacing w:before="100" w:beforeAutospacing="1" w:after="100" w:afterAutospacing="1" w:line="240" w:lineRule="auto"/>
      <w:textAlignment w:val="top"/>
    </w:pPr>
    <w:rPr>
      <w:rFonts w:ascii="Times New Roman" w:eastAsia="Times New Roman" w:hAnsi="Times New Roman"/>
      <w:sz w:val="18"/>
      <w:szCs w:val="18"/>
      <w:lang w:eastAsia="es-CO"/>
    </w:rPr>
  </w:style>
  <w:style w:type="paragraph" w:customStyle="1" w:styleId="xl260">
    <w:name w:val="xl260"/>
    <w:basedOn w:val="Normal"/>
    <w:rsid w:val="00BE7ECF"/>
    <w:pPr>
      <w:pBdr>
        <w:left w:val="single" w:sz="4" w:space="0" w:color="538DD5"/>
        <w:bottom w:val="single" w:sz="4" w:space="0" w:color="538DD5"/>
      </w:pBdr>
      <w:spacing w:before="100" w:beforeAutospacing="1" w:after="100" w:afterAutospacing="1" w:line="240" w:lineRule="auto"/>
      <w:textAlignment w:val="top"/>
    </w:pPr>
    <w:rPr>
      <w:rFonts w:ascii="Times New Roman" w:eastAsia="Times New Roman" w:hAnsi="Times New Roman"/>
      <w:sz w:val="18"/>
      <w:szCs w:val="18"/>
      <w:lang w:eastAsia="es-CO"/>
    </w:rPr>
  </w:style>
  <w:style w:type="paragraph" w:customStyle="1" w:styleId="xl261">
    <w:name w:val="xl261"/>
    <w:basedOn w:val="Normal"/>
    <w:rsid w:val="00BE7ECF"/>
    <w:pPr>
      <w:pBdr>
        <w:bottom w:val="single" w:sz="4" w:space="0" w:color="538DD5"/>
      </w:pBdr>
      <w:spacing w:before="100" w:beforeAutospacing="1" w:after="100" w:afterAutospacing="1" w:line="240" w:lineRule="auto"/>
      <w:textAlignment w:val="top"/>
    </w:pPr>
    <w:rPr>
      <w:rFonts w:ascii="Times New Roman" w:eastAsia="Times New Roman" w:hAnsi="Times New Roman"/>
      <w:sz w:val="18"/>
      <w:szCs w:val="18"/>
      <w:lang w:eastAsia="es-CO"/>
    </w:rPr>
  </w:style>
  <w:style w:type="paragraph" w:customStyle="1" w:styleId="xl262">
    <w:name w:val="xl262"/>
    <w:basedOn w:val="Normal"/>
    <w:rsid w:val="00BE7ECF"/>
    <w:pPr>
      <w:pBdr>
        <w:bottom w:val="single" w:sz="4" w:space="0" w:color="538DD5"/>
        <w:right w:val="single" w:sz="4" w:space="0" w:color="538DD5"/>
      </w:pBdr>
      <w:spacing w:before="100" w:beforeAutospacing="1" w:after="100" w:afterAutospacing="1" w:line="240" w:lineRule="auto"/>
      <w:textAlignment w:val="top"/>
    </w:pPr>
    <w:rPr>
      <w:rFonts w:ascii="Times New Roman" w:eastAsia="Times New Roman" w:hAnsi="Times New Roman"/>
      <w:sz w:val="18"/>
      <w:szCs w:val="18"/>
      <w:lang w:eastAsia="es-CO"/>
    </w:rPr>
  </w:style>
  <w:style w:type="paragraph" w:styleId="Asuntodelcomentario">
    <w:name w:val="annotation subject"/>
    <w:basedOn w:val="Textocomentario"/>
    <w:next w:val="Textocomentario"/>
    <w:link w:val="AsuntodelcomentarioCar"/>
    <w:uiPriority w:val="99"/>
    <w:semiHidden/>
    <w:unhideWhenUsed/>
    <w:rsid w:val="00E066B6"/>
    <w:rPr>
      <w:b/>
      <w:bCs/>
    </w:rPr>
  </w:style>
  <w:style w:type="character" w:customStyle="1" w:styleId="AsuntodelcomentarioCar">
    <w:name w:val="Asunto del comentario Car"/>
    <w:link w:val="Asuntodelcomentario"/>
    <w:uiPriority w:val="99"/>
    <w:semiHidden/>
    <w:rsid w:val="00E066B6"/>
    <w:rPr>
      <w:b/>
      <w:bCs/>
      <w:sz w:val="20"/>
      <w:szCs w:val="20"/>
      <w:lang w:val="es-CO" w:eastAsia="en-US"/>
    </w:rPr>
  </w:style>
  <w:style w:type="paragraph" w:styleId="NormalWeb">
    <w:name w:val="Normal (Web)"/>
    <w:basedOn w:val="Normal"/>
    <w:uiPriority w:val="99"/>
    <w:rsid w:val="0087257F"/>
    <w:pPr>
      <w:spacing w:beforeLines="1" w:afterLines="1" w:line="240" w:lineRule="auto"/>
      <w:jc w:val="both"/>
    </w:pPr>
    <w:rPr>
      <w:rFonts w:ascii="Times" w:eastAsia="Cambria" w:hAnsi="Times"/>
      <w:color w:val="0F243E"/>
      <w:sz w:val="20"/>
      <w:szCs w:val="20"/>
      <w:lang w:val="de-DE" w:eastAsia="de-DE"/>
    </w:rPr>
  </w:style>
  <w:style w:type="paragraph" w:customStyle="1" w:styleId="stylecalendar">
    <w:name w:val="stylecalendar"/>
    <w:basedOn w:val="Normal"/>
    <w:rsid w:val="00937A45"/>
    <w:pPr>
      <w:pBdr>
        <w:top w:val="single" w:sz="2" w:space="0" w:color="FFFFFF"/>
        <w:left w:val="single" w:sz="2" w:space="0" w:color="FFFFFF"/>
        <w:bottom w:val="single" w:sz="2" w:space="0" w:color="FFFFFF"/>
        <w:right w:val="single" w:sz="2" w:space="0" w:color="FFFFFF"/>
      </w:pBdr>
      <w:shd w:val="clear" w:color="auto" w:fill="FFFFFF"/>
      <w:spacing w:before="100" w:beforeAutospacing="1" w:after="100" w:afterAutospacing="1" w:line="240" w:lineRule="auto"/>
    </w:pPr>
    <w:rPr>
      <w:rFonts w:ascii="Verdana" w:eastAsia="Times New Roman" w:hAnsi="Verdana"/>
      <w:color w:val="000000"/>
      <w:sz w:val="15"/>
      <w:szCs w:val="15"/>
      <w:lang w:eastAsia="es-CO"/>
    </w:rPr>
  </w:style>
  <w:style w:type="paragraph" w:customStyle="1" w:styleId="styleeditcalendar">
    <w:name w:val="styleeditcalendar"/>
    <w:basedOn w:val="Normal"/>
    <w:rsid w:val="00937A45"/>
    <w:pPr>
      <w:pBdr>
        <w:top w:val="single" w:sz="6" w:space="0" w:color="698C96"/>
        <w:left w:val="single" w:sz="6" w:space="0" w:color="698C96"/>
        <w:bottom w:val="single" w:sz="6" w:space="0" w:color="698C96"/>
        <w:right w:val="single" w:sz="6" w:space="0" w:color="698C96"/>
      </w:pBdr>
      <w:shd w:val="clear" w:color="auto" w:fill="FFFFFF"/>
      <w:spacing w:before="100" w:beforeAutospacing="1" w:after="100" w:afterAutospacing="1" w:line="240" w:lineRule="auto"/>
    </w:pPr>
    <w:rPr>
      <w:rFonts w:ascii="Verdana" w:eastAsia="Times New Roman" w:hAnsi="Verdana"/>
      <w:color w:val="000000"/>
      <w:sz w:val="15"/>
      <w:szCs w:val="15"/>
      <w:lang w:eastAsia="es-CO"/>
    </w:rPr>
  </w:style>
  <w:style w:type="paragraph" w:customStyle="1" w:styleId="fuenteplantilla">
    <w:name w:val="fuenteplantilla"/>
    <w:basedOn w:val="Normal"/>
    <w:rsid w:val="00937A45"/>
    <w:pPr>
      <w:spacing w:before="100" w:beforeAutospacing="1" w:after="100" w:afterAutospacing="1" w:line="240" w:lineRule="auto"/>
    </w:pPr>
    <w:rPr>
      <w:rFonts w:ascii="Arial" w:eastAsia="Times New Roman" w:hAnsi="Arial" w:cs="Arial"/>
      <w:color w:val="000000"/>
      <w:sz w:val="20"/>
      <w:szCs w:val="20"/>
      <w:lang w:eastAsia="es-CO"/>
    </w:rPr>
  </w:style>
  <w:style w:type="paragraph" w:customStyle="1" w:styleId="fuenterevision">
    <w:name w:val="fuenterevision"/>
    <w:basedOn w:val="Normal"/>
    <w:rsid w:val="00937A45"/>
    <w:pPr>
      <w:spacing w:before="100" w:beforeAutospacing="1" w:after="100" w:afterAutospacing="1" w:line="240" w:lineRule="auto"/>
    </w:pPr>
    <w:rPr>
      <w:rFonts w:ascii="Arial" w:eastAsia="Times New Roman" w:hAnsi="Arial" w:cs="Arial"/>
      <w:color w:val="000000"/>
      <w:sz w:val="20"/>
      <w:szCs w:val="20"/>
      <w:lang w:eastAsia="es-CO"/>
    </w:rPr>
  </w:style>
  <w:style w:type="paragraph" w:customStyle="1" w:styleId="titulo">
    <w:name w:val="titulo"/>
    <w:basedOn w:val="Normal"/>
    <w:rsid w:val="00937A45"/>
    <w:pPr>
      <w:spacing w:before="100" w:beforeAutospacing="1" w:after="100" w:afterAutospacing="1" w:line="240" w:lineRule="auto"/>
    </w:pPr>
    <w:rPr>
      <w:rFonts w:ascii="Arial" w:eastAsia="Times New Roman" w:hAnsi="Arial" w:cs="Arial"/>
      <w:b/>
      <w:bCs/>
      <w:sz w:val="33"/>
      <w:szCs w:val="33"/>
      <w:lang w:eastAsia="es-CO"/>
    </w:rPr>
  </w:style>
  <w:style w:type="paragraph" w:customStyle="1" w:styleId="datos">
    <w:name w:val="datos"/>
    <w:basedOn w:val="Normal"/>
    <w:rsid w:val="00937A45"/>
    <w:pPr>
      <w:spacing w:before="100" w:beforeAutospacing="1" w:after="100" w:afterAutospacing="1" w:line="240" w:lineRule="auto"/>
    </w:pPr>
    <w:rPr>
      <w:rFonts w:ascii="Arial" w:eastAsia="Times New Roman" w:hAnsi="Arial" w:cs="Arial"/>
      <w:b/>
      <w:bCs/>
      <w:sz w:val="21"/>
      <w:szCs w:val="21"/>
      <w:lang w:eastAsia="es-CO"/>
    </w:rPr>
  </w:style>
  <w:style w:type="paragraph" w:customStyle="1" w:styleId="datos2">
    <w:name w:val="datos2"/>
    <w:basedOn w:val="Normal"/>
    <w:rsid w:val="00937A45"/>
    <w:pPr>
      <w:spacing w:before="100" w:beforeAutospacing="1" w:after="100" w:afterAutospacing="1" w:line="240" w:lineRule="auto"/>
    </w:pPr>
    <w:rPr>
      <w:rFonts w:ascii="Arial" w:eastAsia="Times New Roman" w:hAnsi="Arial" w:cs="Arial"/>
      <w:b/>
      <w:bCs/>
      <w:color w:val="000000"/>
      <w:sz w:val="18"/>
      <w:szCs w:val="18"/>
      <w:lang w:eastAsia="es-CO"/>
    </w:rPr>
  </w:style>
  <w:style w:type="paragraph" w:customStyle="1" w:styleId="bordearchivo">
    <w:name w:val="borde_archivo"/>
    <w:basedOn w:val="Normal"/>
    <w:rsid w:val="00937A45"/>
    <w:pPr>
      <w:pBdr>
        <w:top w:val="single" w:sz="6" w:space="0" w:color="CACACA"/>
        <w:left w:val="single" w:sz="6" w:space="0" w:color="CACACA"/>
        <w:bottom w:val="single" w:sz="2" w:space="0" w:color="CACACA"/>
        <w:right w:val="single" w:sz="6" w:space="0" w:color="CACACA"/>
      </w:pBdr>
      <w:shd w:val="clear" w:color="auto" w:fill="F7F7F7"/>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bordecaja">
    <w:name w:val="borde_caja"/>
    <w:basedOn w:val="Normal"/>
    <w:rsid w:val="00937A45"/>
    <w:pPr>
      <w:pBdr>
        <w:top w:val="single" w:sz="6" w:space="0" w:color="CACACA"/>
        <w:left w:val="single" w:sz="6" w:space="0" w:color="CACACA"/>
        <w:bottom w:val="single" w:sz="6" w:space="0" w:color="CACACA"/>
        <w:right w:val="single" w:sz="6" w:space="0" w:color="CACACA"/>
      </w:pBdr>
      <w:shd w:val="clear" w:color="auto" w:fill="F7F7F7"/>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datosinternos">
    <w:name w:val="datosinternos"/>
    <w:basedOn w:val="Normal"/>
    <w:rsid w:val="00937A45"/>
    <w:pPr>
      <w:spacing w:before="100" w:beforeAutospacing="1" w:after="100" w:afterAutospacing="1" w:line="240" w:lineRule="auto"/>
    </w:pPr>
    <w:rPr>
      <w:rFonts w:ascii="Arial" w:eastAsia="Times New Roman" w:hAnsi="Arial" w:cs="Arial"/>
      <w:sz w:val="18"/>
      <w:szCs w:val="18"/>
      <w:lang w:eastAsia="es-CO"/>
    </w:rPr>
  </w:style>
  <w:style w:type="paragraph" w:customStyle="1" w:styleId="datosinternos2">
    <w:name w:val="datosinternos2"/>
    <w:basedOn w:val="Normal"/>
    <w:rsid w:val="00937A45"/>
    <w:pPr>
      <w:spacing w:before="100" w:beforeAutospacing="1" w:after="100" w:afterAutospacing="1" w:line="240" w:lineRule="auto"/>
    </w:pPr>
    <w:rPr>
      <w:rFonts w:ascii="Arial" w:eastAsia="Times New Roman" w:hAnsi="Arial" w:cs="Arial"/>
      <w:sz w:val="18"/>
      <w:szCs w:val="18"/>
      <w:lang w:eastAsia="es-CO"/>
    </w:rPr>
  </w:style>
  <w:style w:type="paragraph" w:customStyle="1" w:styleId="encabezadotabla">
    <w:name w:val="encabezadotabla"/>
    <w:basedOn w:val="Normal"/>
    <w:rsid w:val="00937A45"/>
    <w:pPr>
      <w:shd w:val="clear" w:color="auto" w:fill="D3D3D3"/>
      <w:spacing w:before="100" w:beforeAutospacing="1" w:after="100" w:afterAutospacing="1" w:line="240" w:lineRule="auto"/>
    </w:pPr>
    <w:rPr>
      <w:rFonts w:ascii="Arial" w:eastAsia="Times New Roman" w:hAnsi="Arial" w:cs="Arial"/>
      <w:b/>
      <w:bCs/>
      <w:sz w:val="18"/>
      <w:szCs w:val="18"/>
      <w:lang w:eastAsia="es-CO"/>
    </w:rPr>
  </w:style>
  <w:style w:type="paragraph" w:customStyle="1" w:styleId="bgrgrafico4bolita02">
    <w:name w:val="bgr_grafico4bolita02"/>
    <w:basedOn w:val="Normal"/>
    <w:rsid w:val="00937A45"/>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texto">
    <w:name w:val="texto"/>
    <w:basedOn w:val="Normal"/>
    <w:rsid w:val="00937A45"/>
    <w:pPr>
      <w:spacing w:before="100" w:beforeAutospacing="1" w:after="100" w:afterAutospacing="1" w:line="240" w:lineRule="auto"/>
    </w:pPr>
    <w:rPr>
      <w:rFonts w:ascii="Arial" w:eastAsia="Times New Roman" w:hAnsi="Arial" w:cs="Arial"/>
      <w:color w:val="333333"/>
      <w:sz w:val="17"/>
      <w:szCs w:val="17"/>
      <w:lang w:eastAsia="es-CO"/>
    </w:rPr>
  </w:style>
  <w:style w:type="paragraph" w:customStyle="1" w:styleId="textobold">
    <w:name w:val="texto_bold"/>
    <w:basedOn w:val="Normal"/>
    <w:rsid w:val="00937A45"/>
    <w:pPr>
      <w:spacing w:before="100" w:beforeAutospacing="1" w:after="100" w:afterAutospacing="1" w:line="240" w:lineRule="auto"/>
    </w:pPr>
    <w:rPr>
      <w:rFonts w:ascii="Arial" w:eastAsia="Times New Roman" w:hAnsi="Arial" w:cs="Arial"/>
      <w:b/>
      <w:bCs/>
      <w:color w:val="333333"/>
      <w:sz w:val="17"/>
      <w:szCs w:val="17"/>
      <w:lang w:eastAsia="es-CO"/>
    </w:rPr>
  </w:style>
  <w:style w:type="paragraph" w:customStyle="1" w:styleId="decisionsimple">
    <w:name w:val="decisionsimple"/>
    <w:basedOn w:val="Normal"/>
    <w:rsid w:val="00937A45"/>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decisioncontinuano">
    <w:name w:val="decisioncontinuano"/>
    <w:basedOn w:val="Normal"/>
    <w:rsid w:val="00937A45"/>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inicio">
    <w:name w:val="inicio"/>
    <w:basedOn w:val="Normal"/>
    <w:rsid w:val="00937A45"/>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decisioncontinuasi">
    <w:name w:val="decisioncontinuasi"/>
    <w:basedOn w:val="Normal"/>
    <w:rsid w:val="00937A45"/>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archivo">
    <w:name w:val="archivo"/>
    <w:basedOn w:val="Normal"/>
    <w:rsid w:val="00937A45"/>
    <w:pPr>
      <w:pBdr>
        <w:top w:val="single" w:sz="6" w:space="0" w:color="CACACA"/>
        <w:left w:val="single" w:sz="6" w:space="0" w:color="CACACA"/>
        <w:bottom w:val="single" w:sz="2" w:space="0" w:color="CACACA"/>
        <w:right w:val="single" w:sz="6" w:space="0" w:color="CACACA"/>
      </w:pBdr>
      <w:shd w:val="clear" w:color="auto" w:fill="F7F7F7"/>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fin">
    <w:name w:val="fin"/>
    <w:basedOn w:val="Normal"/>
    <w:rsid w:val="00937A45"/>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proceso">
    <w:name w:val="proceso"/>
    <w:basedOn w:val="Normal"/>
    <w:rsid w:val="00937A45"/>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impresion">
    <w:name w:val="impresion"/>
    <w:basedOn w:val="Normal"/>
    <w:rsid w:val="00937A45"/>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impresionmultiple">
    <w:name w:val="impresionmultiple"/>
    <w:basedOn w:val="Normal"/>
    <w:rsid w:val="00937A45"/>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basedatos">
    <w:name w:val="basedatos"/>
    <w:basedOn w:val="Normal"/>
    <w:rsid w:val="00937A45"/>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bolita">
    <w:name w:val="bolita"/>
    <w:basedOn w:val="Normal"/>
    <w:rsid w:val="00937A45"/>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caja">
    <w:name w:val="caja"/>
    <w:basedOn w:val="Normal"/>
    <w:rsid w:val="00937A45"/>
    <w:pPr>
      <w:pBdr>
        <w:top w:val="single" w:sz="6" w:space="0" w:color="CACACA"/>
        <w:left w:val="single" w:sz="6" w:space="0" w:color="CACACA"/>
        <w:bottom w:val="single" w:sz="6" w:space="0" w:color="CACACA"/>
        <w:right w:val="single" w:sz="6" w:space="0" w:color="CACACA"/>
      </w:pBdr>
      <w:shd w:val="clear" w:color="auto" w:fill="F7F7F7"/>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decisioncontinuasiconentrada">
    <w:name w:val="decisioncontinuasiconentrada"/>
    <w:basedOn w:val="Normal"/>
    <w:rsid w:val="00937A45"/>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decisioncontinuanoconentrada">
    <w:name w:val="decisioncontinuanoconentrada"/>
    <w:basedOn w:val="Normal"/>
    <w:rsid w:val="00937A45"/>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conector">
    <w:name w:val="conector"/>
    <w:basedOn w:val="Normal"/>
    <w:rsid w:val="00937A45"/>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texcontenido">
    <w:name w:val="tex_contenido"/>
    <w:basedOn w:val="Normal"/>
    <w:rsid w:val="00937A45"/>
    <w:pPr>
      <w:spacing w:before="100" w:beforeAutospacing="1" w:after="100" w:afterAutospacing="1" w:line="240" w:lineRule="auto"/>
    </w:pPr>
    <w:rPr>
      <w:rFonts w:ascii="Arial" w:eastAsia="Times New Roman" w:hAnsi="Arial" w:cs="Arial"/>
      <w:color w:val="333333"/>
      <w:sz w:val="17"/>
      <w:szCs w:val="17"/>
      <w:lang w:eastAsia="es-CO"/>
    </w:rPr>
  </w:style>
  <w:style w:type="paragraph" w:customStyle="1" w:styleId="skypepnhmenucontainer">
    <w:name w:val="skype_pnh_menu_container"/>
    <w:basedOn w:val="Normal"/>
    <w:rsid w:val="00937A45"/>
    <w:pPr>
      <w:pBdr>
        <w:top w:val="single" w:sz="12" w:space="0" w:color="00AFF0"/>
        <w:left w:val="single" w:sz="12" w:space="0" w:color="00AFF0"/>
        <w:bottom w:val="single" w:sz="12" w:space="0" w:color="00AFF0"/>
        <w:right w:val="single" w:sz="12" w:space="0" w:color="00AFF0"/>
      </w:pBdr>
      <w:shd w:val="clear" w:color="auto" w:fill="FFFFFF"/>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skypepnhmenuclick2call">
    <w:name w:val="skype_pnh_menu_click2call"/>
    <w:basedOn w:val="Normal"/>
    <w:rsid w:val="00937A45"/>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skypepnhmenuclick2sms">
    <w:name w:val="skype_pnh_menu_click2sms"/>
    <w:basedOn w:val="Normal"/>
    <w:rsid w:val="00937A45"/>
    <w:pPr>
      <w:spacing w:before="100" w:beforeAutospacing="1" w:after="100" w:afterAutospacing="1" w:line="240" w:lineRule="auto"/>
    </w:pPr>
    <w:rPr>
      <w:rFonts w:ascii="Times New Roman" w:eastAsia="Times New Roman" w:hAnsi="Times New Roman"/>
      <w:vanish/>
      <w:sz w:val="24"/>
      <w:szCs w:val="24"/>
      <w:lang w:eastAsia="es-CO"/>
    </w:rPr>
  </w:style>
  <w:style w:type="paragraph" w:customStyle="1" w:styleId="skypepnhmenutollcallcredit">
    <w:name w:val="skype_pnh_menu_toll_callcredit"/>
    <w:basedOn w:val="Normal"/>
    <w:rsid w:val="00937A45"/>
    <w:pPr>
      <w:spacing w:before="100" w:beforeAutospacing="1" w:after="100" w:afterAutospacing="1" w:line="240" w:lineRule="auto"/>
    </w:pPr>
    <w:rPr>
      <w:rFonts w:ascii="Times New Roman" w:eastAsia="Times New Roman" w:hAnsi="Times New Roman"/>
      <w:color w:val="939598"/>
      <w:sz w:val="24"/>
      <w:szCs w:val="24"/>
      <w:lang w:eastAsia="es-CO"/>
    </w:rPr>
  </w:style>
  <w:style w:type="paragraph" w:customStyle="1" w:styleId="skypepnhmenutollfree">
    <w:name w:val="skype_pnh_menu_toll_free"/>
    <w:basedOn w:val="Normal"/>
    <w:rsid w:val="00937A45"/>
    <w:pPr>
      <w:spacing w:before="100" w:beforeAutospacing="1" w:after="100" w:afterAutospacing="1" w:line="240" w:lineRule="auto"/>
    </w:pPr>
    <w:rPr>
      <w:rFonts w:ascii="Times New Roman" w:eastAsia="Times New Roman" w:hAnsi="Times New Roman"/>
      <w:vanish/>
      <w:color w:val="939598"/>
      <w:sz w:val="24"/>
      <w:szCs w:val="24"/>
      <w:lang w:eastAsia="es-CO"/>
    </w:rPr>
  </w:style>
  <w:style w:type="paragraph" w:customStyle="1" w:styleId="skypepnhmenuclick2callaction">
    <w:name w:val="skype_pnh_menu_click2call_action"/>
    <w:basedOn w:val="Normal"/>
    <w:rsid w:val="00937A45"/>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skypepnhcontainer">
    <w:name w:val="skype_pnh_container"/>
    <w:rsid w:val="00937A45"/>
    <w:rPr>
      <w:rtl w:val="0"/>
    </w:rPr>
  </w:style>
  <w:style w:type="character" w:customStyle="1" w:styleId="skypepnhmark">
    <w:name w:val="skype_pnh_mark"/>
    <w:basedOn w:val="Fuentedeprrafopredeter"/>
    <w:rsid w:val="00937A45"/>
  </w:style>
  <w:style w:type="character" w:customStyle="1" w:styleId="skypepnhmark1">
    <w:name w:val="skype_pnh_mark1"/>
    <w:rsid w:val="00937A45"/>
    <w:rPr>
      <w:vanish/>
      <w:webHidden w:val="0"/>
      <w:specVanish w:val="0"/>
    </w:rPr>
  </w:style>
  <w:style w:type="paragraph" w:customStyle="1" w:styleId="skypepnhmenuclick2sms1">
    <w:name w:val="skype_pnh_menu_click2sms1"/>
    <w:basedOn w:val="Normal"/>
    <w:rsid w:val="00937A45"/>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skypepnhmenutollfree1">
    <w:name w:val="skype_pnh_menu_toll_free1"/>
    <w:basedOn w:val="Normal"/>
    <w:rsid w:val="00937A45"/>
    <w:pPr>
      <w:spacing w:before="100" w:beforeAutospacing="1" w:after="100" w:afterAutospacing="1" w:line="240" w:lineRule="auto"/>
    </w:pPr>
    <w:rPr>
      <w:rFonts w:ascii="Times New Roman" w:eastAsia="Times New Roman" w:hAnsi="Times New Roman"/>
      <w:color w:val="939598"/>
      <w:sz w:val="24"/>
      <w:szCs w:val="24"/>
      <w:lang w:eastAsia="es-CO"/>
    </w:rPr>
  </w:style>
  <w:style w:type="paragraph" w:customStyle="1" w:styleId="skypepnhmenutollcallcredit1">
    <w:name w:val="skype_pnh_menu_toll_callcredit1"/>
    <w:basedOn w:val="Normal"/>
    <w:rsid w:val="00937A45"/>
    <w:pPr>
      <w:spacing w:before="100" w:beforeAutospacing="1" w:after="100" w:afterAutospacing="1" w:line="240" w:lineRule="auto"/>
    </w:pPr>
    <w:rPr>
      <w:rFonts w:ascii="Times New Roman" w:eastAsia="Times New Roman" w:hAnsi="Times New Roman"/>
      <w:vanish/>
      <w:color w:val="939598"/>
      <w:sz w:val="24"/>
      <w:szCs w:val="24"/>
      <w:lang w:eastAsia="es-CO"/>
    </w:rPr>
  </w:style>
  <w:style w:type="character" w:customStyle="1" w:styleId="skypepnhprintcontainer1370041492">
    <w:name w:val="skype_pnh_print_container_1370041492"/>
    <w:basedOn w:val="Fuentedeprrafopredeter"/>
    <w:rsid w:val="00937A45"/>
  </w:style>
  <w:style w:type="character" w:customStyle="1" w:styleId="skypepnhhighlightinginactivecommon">
    <w:name w:val="skype_pnh_highlighting_inactive_common"/>
    <w:basedOn w:val="Fuentedeprrafopredeter"/>
    <w:rsid w:val="00937A45"/>
  </w:style>
  <w:style w:type="character" w:customStyle="1" w:styleId="skypepnhfreetextspan">
    <w:name w:val="skype_pnh_free_text_span"/>
    <w:basedOn w:val="Fuentedeprrafopredeter"/>
    <w:rsid w:val="00937A45"/>
  </w:style>
  <w:style w:type="character" w:customStyle="1" w:styleId="skypepnhtextspan">
    <w:name w:val="skype_pnh_text_span"/>
    <w:basedOn w:val="Fuentedeprrafopredeter"/>
    <w:rsid w:val="00937A45"/>
  </w:style>
  <w:style w:type="paragraph" w:customStyle="1" w:styleId="Default">
    <w:name w:val="Default"/>
    <w:rsid w:val="00937A45"/>
    <w:pPr>
      <w:autoSpaceDE w:val="0"/>
      <w:autoSpaceDN w:val="0"/>
      <w:adjustRightInd w:val="0"/>
    </w:pPr>
    <w:rPr>
      <w:rFonts w:ascii="Arial" w:hAnsi="Arial" w:cs="Arial"/>
      <w:color w:val="000000"/>
      <w:sz w:val="24"/>
      <w:szCs w:val="24"/>
      <w:lang w:eastAsia="en-US"/>
    </w:rPr>
  </w:style>
  <w:style w:type="paragraph" w:styleId="Textoindependiente">
    <w:name w:val="Body Text"/>
    <w:basedOn w:val="Normal"/>
    <w:link w:val="TextoindependienteCar"/>
    <w:rsid w:val="00937A45"/>
    <w:pPr>
      <w:spacing w:after="120" w:line="240" w:lineRule="auto"/>
      <w:jc w:val="both"/>
    </w:pPr>
    <w:rPr>
      <w:rFonts w:ascii="Arial" w:eastAsia="Times New Roman" w:hAnsi="Arial"/>
      <w:szCs w:val="24"/>
      <w:lang w:val="es-ES" w:eastAsia="es-ES"/>
    </w:rPr>
  </w:style>
  <w:style w:type="character" w:customStyle="1" w:styleId="TextoindependienteCar">
    <w:name w:val="Texto independiente Car"/>
    <w:link w:val="Textoindependiente"/>
    <w:rsid w:val="00937A45"/>
    <w:rPr>
      <w:rFonts w:ascii="Arial" w:eastAsia="Times New Roman" w:hAnsi="Arial"/>
      <w:sz w:val="22"/>
      <w:szCs w:val="24"/>
    </w:rPr>
  </w:style>
  <w:style w:type="table" w:styleId="Tablaconcuadrcula">
    <w:name w:val="Table Grid"/>
    <w:basedOn w:val="Tablanormal"/>
    <w:uiPriority w:val="59"/>
    <w:rsid w:val="00937A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E3309F"/>
    <w:pPr>
      <w:spacing w:after="0" w:line="240" w:lineRule="auto"/>
    </w:pPr>
    <w:rPr>
      <w:sz w:val="20"/>
      <w:szCs w:val="20"/>
    </w:rPr>
  </w:style>
  <w:style w:type="character" w:customStyle="1" w:styleId="TextonotapieCar">
    <w:name w:val="Texto nota pie Car"/>
    <w:link w:val="Textonotapie"/>
    <w:uiPriority w:val="99"/>
    <w:rsid w:val="00E3309F"/>
    <w:rPr>
      <w:lang w:val="es-CO" w:eastAsia="en-US"/>
    </w:rPr>
  </w:style>
  <w:style w:type="character" w:styleId="Refdenotaalpie">
    <w:name w:val="footnote reference"/>
    <w:uiPriority w:val="99"/>
    <w:unhideWhenUsed/>
    <w:rsid w:val="00E3309F"/>
    <w:rPr>
      <w:vertAlign w:val="superscript"/>
    </w:rPr>
  </w:style>
  <w:style w:type="paragraph" w:styleId="Revisin">
    <w:name w:val="Revision"/>
    <w:hidden/>
    <w:uiPriority w:val="99"/>
    <w:semiHidden/>
    <w:rsid w:val="00C4461B"/>
    <w:rPr>
      <w:sz w:val="22"/>
      <w:szCs w:val="22"/>
      <w:lang w:eastAsia="en-US"/>
    </w:rPr>
  </w:style>
  <w:style w:type="paragraph" w:styleId="TDC1">
    <w:name w:val="toc 1"/>
    <w:basedOn w:val="Normal"/>
    <w:next w:val="Normal"/>
    <w:autoRedefine/>
    <w:uiPriority w:val="39"/>
    <w:rsid w:val="00CF7BFC"/>
    <w:pPr>
      <w:spacing w:before="360" w:after="0"/>
    </w:pPr>
    <w:rPr>
      <w:rFonts w:asciiTheme="majorHAnsi" w:hAnsiTheme="majorHAnsi" w:cstheme="majorHAnsi"/>
      <w:b/>
      <w:bCs/>
      <w:caps/>
      <w:sz w:val="24"/>
      <w:szCs w:val="24"/>
    </w:rPr>
  </w:style>
  <w:style w:type="paragraph" w:styleId="TDC2">
    <w:name w:val="toc 2"/>
    <w:basedOn w:val="Normal"/>
    <w:next w:val="Normal"/>
    <w:autoRedefine/>
    <w:uiPriority w:val="39"/>
    <w:rsid w:val="00E67379"/>
    <w:pPr>
      <w:tabs>
        <w:tab w:val="left" w:pos="660"/>
        <w:tab w:val="right" w:pos="9438"/>
      </w:tabs>
      <w:spacing w:after="0"/>
    </w:pPr>
    <w:rPr>
      <w:rFonts w:asciiTheme="minorHAnsi" w:hAnsiTheme="minorHAnsi" w:cstheme="minorHAnsi"/>
      <w:b/>
      <w:bCs/>
      <w:sz w:val="20"/>
      <w:szCs w:val="20"/>
    </w:rPr>
  </w:style>
  <w:style w:type="paragraph" w:customStyle="1" w:styleId="FarbigeListe-Akzent11">
    <w:name w:val="Farbige Liste - Akzent 11"/>
    <w:basedOn w:val="Normal"/>
    <w:uiPriority w:val="34"/>
    <w:rsid w:val="00646C9D"/>
    <w:pPr>
      <w:spacing w:after="0" w:line="240" w:lineRule="auto"/>
      <w:ind w:left="720"/>
      <w:contextualSpacing/>
    </w:pPr>
    <w:rPr>
      <w:rFonts w:ascii="Arial" w:eastAsia="MS Mincho" w:hAnsi="Arial"/>
      <w:sz w:val="18"/>
      <w:szCs w:val="24"/>
      <w:lang w:val="es-ES_tradnl" w:eastAsia="es-ES"/>
    </w:rPr>
  </w:style>
  <w:style w:type="table" w:customStyle="1" w:styleId="Sombreadomedio1-nfasis11">
    <w:name w:val="Sombreado medio 1 - Énfasis 11"/>
    <w:basedOn w:val="Tablanormal"/>
    <w:uiPriority w:val="68"/>
    <w:rsid w:val="00646C9D"/>
    <w:rPr>
      <w:rFonts w:ascii="Cambria" w:eastAsia="MS Mincho" w:hAnsi="Cambria"/>
      <w:lang w:val="en-US"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A2">
    <w:name w:val="A2"/>
    <w:uiPriority w:val="99"/>
    <w:rsid w:val="00646C9D"/>
    <w:rPr>
      <w:rFonts w:cs="Cicle"/>
      <w:color w:val="000000"/>
      <w:sz w:val="22"/>
      <w:szCs w:val="22"/>
    </w:rPr>
  </w:style>
  <w:style w:type="character" w:customStyle="1" w:styleId="PrrafodelistaCar">
    <w:name w:val="Párrafo de lista Car"/>
    <w:link w:val="Prrafodelista"/>
    <w:uiPriority w:val="34"/>
    <w:rsid w:val="00646C9D"/>
    <w:rPr>
      <w:sz w:val="22"/>
      <w:szCs w:val="22"/>
      <w:lang w:eastAsia="en-US"/>
    </w:rPr>
  </w:style>
  <w:style w:type="character" w:styleId="Textoennegrita">
    <w:name w:val="Strong"/>
    <w:uiPriority w:val="22"/>
    <w:qFormat/>
    <w:rsid w:val="00167B78"/>
    <w:rPr>
      <w:b/>
      <w:bCs/>
    </w:rPr>
  </w:style>
  <w:style w:type="character" w:customStyle="1" w:styleId="tgc">
    <w:name w:val="_tgc"/>
    <w:rsid w:val="008B3BF7"/>
  </w:style>
  <w:style w:type="character" w:customStyle="1" w:styleId="Ttulo1Car">
    <w:name w:val="Título 1 Car"/>
    <w:link w:val="Ttulo1"/>
    <w:uiPriority w:val="9"/>
    <w:rsid w:val="00101C32"/>
    <w:rPr>
      <w:rFonts w:eastAsia="Times New Roman"/>
      <w:b/>
      <w:bCs/>
      <w:kern w:val="32"/>
      <w:sz w:val="24"/>
      <w:szCs w:val="32"/>
      <w:lang w:eastAsia="en-US"/>
    </w:rPr>
  </w:style>
  <w:style w:type="paragraph" w:styleId="TtulodeTDC">
    <w:name w:val="TOC Heading"/>
    <w:basedOn w:val="Ttulo1"/>
    <w:next w:val="Normal"/>
    <w:uiPriority w:val="39"/>
    <w:unhideWhenUsed/>
    <w:qFormat/>
    <w:rsid w:val="00E961A1"/>
    <w:pPr>
      <w:keepLines/>
      <w:spacing w:after="0" w:line="259" w:lineRule="auto"/>
      <w:outlineLvl w:val="9"/>
    </w:pPr>
    <w:rPr>
      <w:b w:val="0"/>
      <w:bCs w:val="0"/>
      <w:color w:val="2E74B5"/>
      <w:kern w:val="0"/>
      <w:lang w:eastAsia="es-CO"/>
    </w:rPr>
  </w:style>
  <w:style w:type="character" w:customStyle="1" w:styleId="Listavistosa-nfasis1Car">
    <w:name w:val="Lista vistosa - Énfasis 1 Car"/>
    <w:link w:val="Listavistosa-nfasis1"/>
    <w:uiPriority w:val="34"/>
    <w:rsid w:val="00ED4353"/>
    <w:rPr>
      <w:sz w:val="22"/>
      <w:szCs w:val="22"/>
      <w:lang w:eastAsia="en-US"/>
    </w:rPr>
  </w:style>
  <w:style w:type="table" w:styleId="Listavistosa-nfasis1">
    <w:name w:val="Colorful List Accent 1"/>
    <w:basedOn w:val="Tablanormal"/>
    <w:link w:val="Listavistosa-nfasis1Car"/>
    <w:uiPriority w:val="34"/>
    <w:semiHidden/>
    <w:unhideWhenUsed/>
    <w:rsid w:val="00ED4353"/>
    <w:rPr>
      <w:sz w:val="22"/>
      <w:szCs w:val="22"/>
      <w:lang w:eastAsia="en-US"/>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Ttulo2Car">
    <w:name w:val="Título 2 Car"/>
    <w:basedOn w:val="Fuentedeprrafopredeter"/>
    <w:link w:val="Ttulo2"/>
    <w:uiPriority w:val="9"/>
    <w:rsid w:val="00055845"/>
    <w:rPr>
      <w:rFonts w:eastAsiaTheme="majorEastAsia" w:cstheme="majorBidi"/>
      <w:b/>
      <w:sz w:val="22"/>
      <w:szCs w:val="26"/>
      <w:lang w:eastAsia="en-US"/>
    </w:rPr>
  </w:style>
  <w:style w:type="paragraph" w:styleId="Puesto">
    <w:name w:val="Title"/>
    <w:basedOn w:val="Normal"/>
    <w:next w:val="Normal"/>
    <w:link w:val="PuestoCar"/>
    <w:uiPriority w:val="10"/>
    <w:qFormat/>
    <w:rsid w:val="00B36A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B36A84"/>
    <w:rPr>
      <w:rFonts w:asciiTheme="majorHAnsi" w:eastAsiaTheme="majorEastAsia" w:hAnsiTheme="majorHAnsi" w:cstheme="majorBidi"/>
      <w:spacing w:val="-10"/>
      <w:kern w:val="28"/>
      <w:sz w:val="56"/>
      <w:szCs w:val="56"/>
      <w:lang w:eastAsia="en-US"/>
    </w:rPr>
  </w:style>
  <w:style w:type="character" w:styleId="Ttulodellibro">
    <w:name w:val="Book Title"/>
    <w:basedOn w:val="Fuentedeprrafopredeter"/>
    <w:uiPriority w:val="33"/>
    <w:rsid w:val="00B36A84"/>
    <w:rPr>
      <w:b/>
      <w:bCs/>
      <w:i/>
      <w:iCs/>
      <w:spacing w:val="5"/>
    </w:rPr>
  </w:style>
  <w:style w:type="character" w:styleId="Referenciaintensa">
    <w:name w:val="Intense Reference"/>
    <w:basedOn w:val="Fuentedeprrafopredeter"/>
    <w:uiPriority w:val="32"/>
    <w:rsid w:val="00B36A84"/>
    <w:rPr>
      <w:b/>
      <w:bCs/>
      <w:smallCaps/>
      <w:color w:val="5B9BD5" w:themeColor="accent1"/>
      <w:spacing w:val="5"/>
    </w:rPr>
  </w:style>
  <w:style w:type="paragraph" w:styleId="Sinespaciado">
    <w:name w:val="No Spacing"/>
    <w:uiPriority w:val="1"/>
    <w:qFormat/>
    <w:rsid w:val="00B36A84"/>
    <w:rPr>
      <w:sz w:val="22"/>
      <w:szCs w:val="22"/>
      <w:lang w:eastAsia="en-US"/>
    </w:rPr>
  </w:style>
  <w:style w:type="character" w:customStyle="1" w:styleId="Ttulo3Car">
    <w:name w:val="Título 3 Car"/>
    <w:basedOn w:val="Fuentedeprrafopredeter"/>
    <w:link w:val="Ttulo3"/>
    <w:uiPriority w:val="9"/>
    <w:rsid w:val="00055845"/>
    <w:rPr>
      <w:rFonts w:eastAsiaTheme="majorEastAsia" w:cstheme="majorBidi"/>
      <w:sz w:val="22"/>
      <w:szCs w:val="24"/>
      <w:lang w:eastAsia="en-US"/>
    </w:rPr>
  </w:style>
  <w:style w:type="paragraph" w:styleId="TDC3">
    <w:name w:val="toc 3"/>
    <w:basedOn w:val="Normal"/>
    <w:next w:val="Normal"/>
    <w:autoRedefine/>
    <w:uiPriority w:val="39"/>
    <w:unhideWhenUsed/>
    <w:rsid w:val="00E67379"/>
    <w:pPr>
      <w:spacing w:after="0"/>
      <w:ind w:left="220"/>
    </w:pPr>
    <w:rPr>
      <w:rFonts w:asciiTheme="minorHAnsi" w:hAnsiTheme="minorHAnsi" w:cstheme="minorHAnsi"/>
      <w:sz w:val="20"/>
      <w:szCs w:val="20"/>
    </w:rPr>
  </w:style>
  <w:style w:type="paragraph" w:styleId="TDC4">
    <w:name w:val="toc 4"/>
    <w:basedOn w:val="Normal"/>
    <w:next w:val="Normal"/>
    <w:autoRedefine/>
    <w:uiPriority w:val="39"/>
    <w:unhideWhenUsed/>
    <w:rsid w:val="00E67379"/>
    <w:pPr>
      <w:spacing w:after="0"/>
      <w:ind w:left="440"/>
    </w:pPr>
    <w:rPr>
      <w:rFonts w:asciiTheme="minorHAnsi" w:hAnsiTheme="minorHAnsi" w:cstheme="minorHAnsi"/>
      <w:sz w:val="20"/>
      <w:szCs w:val="20"/>
    </w:rPr>
  </w:style>
  <w:style w:type="paragraph" w:styleId="TDC5">
    <w:name w:val="toc 5"/>
    <w:basedOn w:val="Normal"/>
    <w:next w:val="Normal"/>
    <w:autoRedefine/>
    <w:uiPriority w:val="39"/>
    <w:unhideWhenUsed/>
    <w:rsid w:val="00E67379"/>
    <w:pPr>
      <w:spacing w:after="0"/>
      <w:ind w:left="660"/>
    </w:pPr>
    <w:rPr>
      <w:rFonts w:asciiTheme="minorHAnsi" w:hAnsiTheme="minorHAnsi" w:cstheme="minorHAnsi"/>
      <w:sz w:val="20"/>
      <w:szCs w:val="20"/>
    </w:rPr>
  </w:style>
  <w:style w:type="paragraph" w:styleId="TDC6">
    <w:name w:val="toc 6"/>
    <w:basedOn w:val="Normal"/>
    <w:next w:val="Normal"/>
    <w:autoRedefine/>
    <w:uiPriority w:val="39"/>
    <w:unhideWhenUsed/>
    <w:rsid w:val="00E67379"/>
    <w:pPr>
      <w:spacing w:after="0"/>
      <w:ind w:left="880"/>
    </w:pPr>
    <w:rPr>
      <w:rFonts w:asciiTheme="minorHAnsi" w:hAnsiTheme="minorHAnsi" w:cstheme="minorHAnsi"/>
      <w:sz w:val="20"/>
      <w:szCs w:val="20"/>
    </w:rPr>
  </w:style>
  <w:style w:type="paragraph" w:styleId="TDC7">
    <w:name w:val="toc 7"/>
    <w:basedOn w:val="Normal"/>
    <w:next w:val="Normal"/>
    <w:autoRedefine/>
    <w:uiPriority w:val="39"/>
    <w:unhideWhenUsed/>
    <w:rsid w:val="00E67379"/>
    <w:pPr>
      <w:spacing w:after="0"/>
      <w:ind w:left="1100"/>
    </w:pPr>
    <w:rPr>
      <w:rFonts w:asciiTheme="minorHAnsi" w:hAnsiTheme="minorHAnsi" w:cstheme="minorHAnsi"/>
      <w:sz w:val="20"/>
      <w:szCs w:val="20"/>
    </w:rPr>
  </w:style>
  <w:style w:type="paragraph" w:styleId="TDC8">
    <w:name w:val="toc 8"/>
    <w:basedOn w:val="Normal"/>
    <w:next w:val="Normal"/>
    <w:autoRedefine/>
    <w:uiPriority w:val="39"/>
    <w:unhideWhenUsed/>
    <w:rsid w:val="00E67379"/>
    <w:pPr>
      <w:spacing w:after="0"/>
      <w:ind w:left="1320"/>
    </w:pPr>
    <w:rPr>
      <w:rFonts w:asciiTheme="minorHAnsi" w:hAnsiTheme="minorHAnsi" w:cstheme="minorHAnsi"/>
      <w:sz w:val="20"/>
      <w:szCs w:val="20"/>
    </w:rPr>
  </w:style>
  <w:style w:type="paragraph" w:styleId="TDC9">
    <w:name w:val="toc 9"/>
    <w:basedOn w:val="Normal"/>
    <w:next w:val="Normal"/>
    <w:autoRedefine/>
    <w:uiPriority w:val="39"/>
    <w:unhideWhenUsed/>
    <w:rsid w:val="00E67379"/>
    <w:pPr>
      <w:spacing w:after="0"/>
      <w:ind w:left="1540"/>
    </w:pPr>
    <w:rPr>
      <w:rFonts w:asciiTheme="minorHAnsi" w:hAnsiTheme="minorHAnsi" w:cstheme="minorHAnsi"/>
      <w:sz w:val="20"/>
      <w:szCs w:val="20"/>
    </w:rPr>
  </w:style>
  <w:style w:type="paragraph" w:styleId="Descripcin">
    <w:name w:val="caption"/>
    <w:basedOn w:val="Normal"/>
    <w:next w:val="Normal"/>
    <w:uiPriority w:val="35"/>
    <w:unhideWhenUsed/>
    <w:qFormat/>
    <w:rsid w:val="005862D1"/>
    <w:pPr>
      <w:spacing w:line="240" w:lineRule="auto"/>
    </w:pPr>
    <w:rPr>
      <w:i/>
      <w:iCs/>
      <w:color w:val="44546A" w:themeColor="text2"/>
      <w:sz w:val="18"/>
      <w:szCs w:val="18"/>
    </w:rPr>
  </w:style>
  <w:style w:type="character" w:customStyle="1" w:styleId="st">
    <w:name w:val="st"/>
    <w:basedOn w:val="Fuentedeprrafopredeter"/>
    <w:rsid w:val="00606F6E"/>
  </w:style>
  <w:style w:type="paragraph" w:styleId="Tabladeilustraciones">
    <w:name w:val="table of figures"/>
    <w:aliases w:val="LISTA DE FIGURAS"/>
    <w:basedOn w:val="Normal"/>
    <w:next w:val="Normal"/>
    <w:uiPriority w:val="99"/>
    <w:unhideWhenUsed/>
    <w:rsid w:val="0072030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1155">
      <w:bodyDiv w:val="1"/>
      <w:marLeft w:val="0"/>
      <w:marRight w:val="0"/>
      <w:marTop w:val="0"/>
      <w:marBottom w:val="0"/>
      <w:divBdr>
        <w:top w:val="none" w:sz="0" w:space="0" w:color="auto"/>
        <w:left w:val="none" w:sz="0" w:space="0" w:color="auto"/>
        <w:bottom w:val="none" w:sz="0" w:space="0" w:color="auto"/>
        <w:right w:val="none" w:sz="0" w:space="0" w:color="auto"/>
      </w:divBdr>
    </w:div>
    <w:div w:id="70199731">
      <w:bodyDiv w:val="1"/>
      <w:marLeft w:val="0"/>
      <w:marRight w:val="0"/>
      <w:marTop w:val="0"/>
      <w:marBottom w:val="0"/>
      <w:divBdr>
        <w:top w:val="none" w:sz="0" w:space="0" w:color="auto"/>
        <w:left w:val="none" w:sz="0" w:space="0" w:color="auto"/>
        <w:bottom w:val="none" w:sz="0" w:space="0" w:color="auto"/>
        <w:right w:val="none" w:sz="0" w:space="0" w:color="auto"/>
      </w:divBdr>
    </w:div>
    <w:div w:id="77755452">
      <w:bodyDiv w:val="1"/>
      <w:marLeft w:val="0"/>
      <w:marRight w:val="0"/>
      <w:marTop w:val="0"/>
      <w:marBottom w:val="0"/>
      <w:divBdr>
        <w:top w:val="none" w:sz="0" w:space="0" w:color="auto"/>
        <w:left w:val="none" w:sz="0" w:space="0" w:color="auto"/>
        <w:bottom w:val="none" w:sz="0" w:space="0" w:color="auto"/>
        <w:right w:val="none" w:sz="0" w:space="0" w:color="auto"/>
      </w:divBdr>
    </w:div>
    <w:div w:id="160514516">
      <w:bodyDiv w:val="1"/>
      <w:marLeft w:val="0"/>
      <w:marRight w:val="0"/>
      <w:marTop w:val="0"/>
      <w:marBottom w:val="0"/>
      <w:divBdr>
        <w:top w:val="none" w:sz="0" w:space="0" w:color="auto"/>
        <w:left w:val="none" w:sz="0" w:space="0" w:color="auto"/>
        <w:bottom w:val="none" w:sz="0" w:space="0" w:color="auto"/>
        <w:right w:val="none" w:sz="0" w:space="0" w:color="auto"/>
      </w:divBdr>
    </w:div>
    <w:div w:id="245841711">
      <w:bodyDiv w:val="1"/>
      <w:marLeft w:val="0"/>
      <w:marRight w:val="0"/>
      <w:marTop w:val="0"/>
      <w:marBottom w:val="0"/>
      <w:divBdr>
        <w:top w:val="none" w:sz="0" w:space="0" w:color="auto"/>
        <w:left w:val="none" w:sz="0" w:space="0" w:color="auto"/>
        <w:bottom w:val="none" w:sz="0" w:space="0" w:color="auto"/>
        <w:right w:val="none" w:sz="0" w:space="0" w:color="auto"/>
      </w:divBdr>
    </w:div>
    <w:div w:id="267084064">
      <w:bodyDiv w:val="1"/>
      <w:marLeft w:val="0"/>
      <w:marRight w:val="0"/>
      <w:marTop w:val="0"/>
      <w:marBottom w:val="0"/>
      <w:divBdr>
        <w:top w:val="none" w:sz="0" w:space="0" w:color="auto"/>
        <w:left w:val="none" w:sz="0" w:space="0" w:color="auto"/>
        <w:bottom w:val="none" w:sz="0" w:space="0" w:color="auto"/>
        <w:right w:val="none" w:sz="0" w:space="0" w:color="auto"/>
      </w:divBdr>
    </w:div>
    <w:div w:id="306133358">
      <w:bodyDiv w:val="1"/>
      <w:marLeft w:val="0"/>
      <w:marRight w:val="0"/>
      <w:marTop w:val="0"/>
      <w:marBottom w:val="0"/>
      <w:divBdr>
        <w:top w:val="none" w:sz="0" w:space="0" w:color="auto"/>
        <w:left w:val="none" w:sz="0" w:space="0" w:color="auto"/>
        <w:bottom w:val="none" w:sz="0" w:space="0" w:color="auto"/>
        <w:right w:val="none" w:sz="0" w:space="0" w:color="auto"/>
      </w:divBdr>
    </w:div>
    <w:div w:id="315228752">
      <w:bodyDiv w:val="1"/>
      <w:marLeft w:val="0"/>
      <w:marRight w:val="0"/>
      <w:marTop w:val="0"/>
      <w:marBottom w:val="0"/>
      <w:divBdr>
        <w:top w:val="none" w:sz="0" w:space="0" w:color="auto"/>
        <w:left w:val="none" w:sz="0" w:space="0" w:color="auto"/>
        <w:bottom w:val="none" w:sz="0" w:space="0" w:color="auto"/>
        <w:right w:val="none" w:sz="0" w:space="0" w:color="auto"/>
      </w:divBdr>
    </w:div>
    <w:div w:id="373041551">
      <w:bodyDiv w:val="1"/>
      <w:marLeft w:val="0"/>
      <w:marRight w:val="0"/>
      <w:marTop w:val="0"/>
      <w:marBottom w:val="0"/>
      <w:divBdr>
        <w:top w:val="none" w:sz="0" w:space="0" w:color="auto"/>
        <w:left w:val="none" w:sz="0" w:space="0" w:color="auto"/>
        <w:bottom w:val="none" w:sz="0" w:space="0" w:color="auto"/>
        <w:right w:val="none" w:sz="0" w:space="0" w:color="auto"/>
      </w:divBdr>
    </w:div>
    <w:div w:id="424234163">
      <w:bodyDiv w:val="1"/>
      <w:marLeft w:val="0"/>
      <w:marRight w:val="0"/>
      <w:marTop w:val="0"/>
      <w:marBottom w:val="0"/>
      <w:divBdr>
        <w:top w:val="none" w:sz="0" w:space="0" w:color="auto"/>
        <w:left w:val="none" w:sz="0" w:space="0" w:color="auto"/>
        <w:bottom w:val="none" w:sz="0" w:space="0" w:color="auto"/>
        <w:right w:val="none" w:sz="0" w:space="0" w:color="auto"/>
      </w:divBdr>
    </w:div>
    <w:div w:id="432554341">
      <w:bodyDiv w:val="1"/>
      <w:marLeft w:val="0"/>
      <w:marRight w:val="0"/>
      <w:marTop w:val="0"/>
      <w:marBottom w:val="0"/>
      <w:divBdr>
        <w:top w:val="none" w:sz="0" w:space="0" w:color="auto"/>
        <w:left w:val="none" w:sz="0" w:space="0" w:color="auto"/>
        <w:bottom w:val="none" w:sz="0" w:space="0" w:color="auto"/>
        <w:right w:val="none" w:sz="0" w:space="0" w:color="auto"/>
      </w:divBdr>
    </w:div>
    <w:div w:id="509102792">
      <w:bodyDiv w:val="1"/>
      <w:marLeft w:val="0"/>
      <w:marRight w:val="0"/>
      <w:marTop w:val="0"/>
      <w:marBottom w:val="0"/>
      <w:divBdr>
        <w:top w:val="none" w:sz="0" w:space="0" w:color="auto"/>
        <w:left w:val="none" w:sz="0" w:space="0" w:color="auto"/>
        <w:bottom w:val="none" w:sz="0" w:space="0" w:color="auto"/>
        <w:right w:val="none" w:sz="0" w:space="0" w:color="auto"/>
      </w:divBdr>
    </w:div>
    <w:div w:id="587615594">
      <w:bodyDiv w:val="1"/>
      <w:marLeft w:val="0"/>
      <w:marRight w:val="0"/>
      <w:marTop w:val="0"/>
      <w:marBottom w:val="0"/>
      <w:divBdr>
        <w:top w:val="none" w:sz="0" w:space="0" w:color="auto"/>
        <w:left w:val="none" w:sz="0" w:space="0" w:color="auto"/>
        <w:bottom w:val="none" w:sz="0" w:space="0" w:color="auto"/>
        <w:right w:val="none" w:sz="0" w:space="0" w:color="auto"/>
      </w:divBdr>
    </w:div>
    <w:div w:id="608506687">
      <w:bodyDiv w:val="1"/>
      <w:marLeft w:val="0"/>
      <w:marRight w:val="0"/>
      <w:marTop w:val="0"/>
      <w:marBottom w:val="0"/>
      <w:divBdr>
        <w:top w:val="none" w:sz="0" w:space="0" w:color="auto"/>
        <w:left w:val="none" w:sz="0" w:space="0" w:color="auto"/>
        <w:bottom w:val="none" w:sz="0" w:space="0" w:color="auto"/>
        <w:right w:val="none" w:sz="0" w:space="0" w:color="auto"/>
      </w:divBdr>
    </w:div>
    <w:div w:id="626394165">
      <w:bodyDiv w:val="1"/>
      <w:marLeft w:val="0"/>
      <w:marRight w:val="0"/>
      <w:marTop w:val="0"/>
      <w:marBottom w:val="0"/>
      <w:divBdr>
        <w:top w:val="none" w:sz="0" w:space="0" w:color="auto"/>
        <w:left w:val="none" w:sz="0" w:space="0" w:color="auto"/>
        <w:bottom w:val="none" w:sz="0" w:space="0" w:color="auto"/>
        <w:right w:val="none" w:sz="0" w:space="0" w:color="auto"/>
      </w:divBdr>
      <w:divsChild>
        <w:div w:id="1978027345">
          <w:marLeft w:val="0"/>
          <w:marRight w:val="0"/>
          <w:marTop w:val="0"/>
          <w:marBottom w:val="0"/>
          <w:divBdr>
            <w:top w:val="none" w:sz="0" w:space="0" w:color="auto"/>
            <w:left w:val="none" w:sz="0" w:space="0" w:color="auto"/>
            <w:bottom w:val="none" w:sz="0" w:space="0" w:color="auto"/>
            <w:right w:val="none" w:sz="0" w:space="0" w:color="auto"/>
          </w:divBdr>
          <w:divsChild>
            <w:div w:id="170032217">
              <w:marLeft w:val="0"/>
              <w:marRight w:val="0"/>
              <w:marTop w:val="0"/>
              <w:marBottom w:val="0"/>
              <w:divBdr>
                <w:top w:val="none" w:sz="0" w:space="0" w:color="auto"/>
                <w:left w:val="none" w:sz="0" w:space="0" w:color="auto"/>
                <w:bottom w:val="none" w:sz="0" w:space="0" w:color="auto"/>
                <w:right w:val="none" w:sz="0" w:space="0" w:color="auto"/>
              </w:divBdr>
            </w:div>
            <w:div w:id="73283684">
              <w:marLeft w:val="0"/>
              <w:marRight w:val="0"/>
              <w:marTop w:val="0"/>
              <w:marBottom w:val="0"/>
              <w:divBdr>
                <w:top w:val="none" w:sz="0" w:space="0" w:color="auto"/>
                <w:left w:val="none" w:sz="0" w:space="0" w:color="auto"/>
                <w:bottom w:val="none" w:sz="0" w:space="0" w:color="auto"/>
                <w:right w:val="none" w:sz="0" w:space="0" w:color="auto"/>
              </w:divBdr>
            </w:div>
          </w:divsChild>
        </w:div>
        <w:div w:id="304940817">
          <w:marLeft w:val="0"/>
          <w:marRight w:val="0"/>
          <w:marTop w:val="0"/>
          <w:marBottom w:val="0"/>
          <w:divBdr>
            <w:top w:val="none" w:sz="0" w:space="0" w:color="auto"/>
            <w:left w:val="none" w:sz="0" w:space="0" w:color="auto"/>
            <w:bottom w:val="none" w:sz="0" w:space="0" w:color="auto"/>
            <w:right w:val="none" w:sz="0" w:space="0" w:color="auto"/>
          </w:divBdr>
          <w:divsChild>
            <w:div w:id="334501768">
              <w:marLeft w:val="0"/>
              <w:marRight w:val="0"/>
              <w:marTop w:val="0"/>
              <w:marBottom w:val="0"/>
              <w:divBdr>
                <w:top w:val="none" w:sz="0" w:space="0" w:color="auto"/>
                <w:left w:val="none" w:sz="0" w:space="0" w:color="auto"/>
                <w:bottom w:val="none" w:sz="0" w:space="0" w:color="auto"/>
                <w:right w:val="none" w:sz="0" w:space="0" w:color="auto"/>
              </w:divBdr>
            </w:div>
            <w:div w:id="1501119490">
              <w:marLeft w:val="0"/>
              <w:marRight w:val="0"/>
              <w:marTop w:val="0"/>
              <w:marBottom w:val="0"/>
              <w:divBdr>
                <w:top w:val="none" w:sz="0" w:space="0" w:color="auto"/>
                <w:left w:val="none" w:sz="0" w:space="0" w:color="auto"/>
                <w:bottom w:val="none" w:sz="0" w:space="0" w:color="auto"/>
                <w:right w:val="none" w:sz="0" w:space="0" w:color="auto"/>
              </w:divBdr>
            </w:div>
          </w:divsChild>
        </w:div>
        <w:div w:id="363016539">
          <w:marLeft w:val="0"/>
          <w:marRight w:val="0"/>
          <w:marTop w:val="0"/>
          <w:marBottom w:val="0"/>
          <w:divBdr>
            <w:top w:val="none" w:sz="0" w:space="0" w:color="auto"/>
            <w:left w:val="none" w:sz="0" w:space="0" w:color="auto"/>
            <w:bottom w:val="none" w:sz="0" w:space="0" w:color="auto"/>
            <w:right w:val="none" w:sz="0" w:space="0" w:color="auto"/>
          </w:divBdr>
        </w:div>
        <w:div w:id="384988833">
          <w:marLeft w:val="0"/>
          <w:marRight w:val="0"/>
          <w:marTop w:val="0"/>
          <w:marBottom w:val="0"/>
          <w:divBdr>
            <w:top w:val="none" w:sz="0" w:space="0" w:color="auto"/>
            <w:left w:val="none" w:sz="0" w:space="0" w:color="auto"/>
            <w:bottom w:val="none" w:sz="0" w:space="0" w:color="auto"/>
            <w:right w:val="none" w:sz="0" w:space="0" w:color="auto"/>
          </w:divBdr>
        </w:div>
        <w:div w:id="1056703169">
          <w:marLeft w:val="0"/>
          <w:marRight w:val="0"/>
          <w:marTop w:val="0"/>
          <w:marBottom w:val="0"/>
          <w:divBdr>
            <w:top w:val="none" w:sz="0" w:space="0" w:color="auto"/>
            <w:left w:val="none" w:sz="0" w:space="0" w:color="auto"/>
            <w:bottom w:val="none" w:sz="0" w:space="0" w:color="auto"/>
            <w:right w:val="none" w:sz="0" w:space="0" w:color="auto"/>
          </w:divBdr>
        </w:div>
        <w:div w:id="640381788">
          <w:marLeft w:val="0"/>
          <w:marRight w:val="0"/>
          <w:marTop w:val="0"/>
          <w:marBottom w:val="0"/>
          <w:divBdr>
            <w:top w:val="none" w:sz="0" w:space="0" w:color="auto"/>
            <w:left w:val="none" w:sz="0" w:space="0" w:color="auto"/>
            <w:bottom w:val="none" w:sz="0" w:space="0" w:color="auto"/>
            <w:right w:val="none" w:sz="0" w:space="0" w:color="auto"/>
          </w:divBdr>
        </w:div>
      </w:divsChild>
    </w:div>
    <w:div w:id="629483055">
      <w:bodyDiv w:val="1"/>
      <w:marLeft w:val="0"/>
      <w:marRight w:val="0"/>
      <w:marTop w:val="0"/>
      <w:marBottom w:val="0"/>
      <w:divBdr>
        <w:top w:val="none" w:sz="0" w:space="0" w:color="auto"/>
        <w:left w:val="none" w:sz="0" w:space="0" w:color="auto"/>
        <w:bottom w:val="none" w:sz="0" w:space="0" w:color="auto"/>
        <w:right w:val="none" w:sz="0" w:space="0" w:color="auto"/>
      </w:divBdr>
    </w:div>
    <w:div w:id="644627805">
      <w:bodyDiv w:val="1"/>
      <w:marLeft w:val="0"/>
      <w:marRight w:val="0"/>
      <w:marTop w:val="0"/>
      <w:marBottom w:val="0"/>
      <w:divBdr>
        <w:top w:val="none" w:sz="0" w:space="0" w:color="auto"/>
        <w:left w:val="none" w:sz="0" w:space="0" w:color="auto"/>
        <w:bottom w:val="none" w:sz="0" w:space="0" w:color="auto"/>
        <w:right w:val="none" w:sz="0" w:space="0" w:color="auto"/>
      </w:divBdr>
    </w:div>
    <w:div w:id="750732569">
      <w:bodyDiv w:val="1"/>
      <w:marLeft w:val="0"/>
      <w:marRight w:val="0"/>
      <w:marTop w:val="0"/>
      <w:marBottom w:val="0"/>
      <w:divBdr>
        <w:top w:val="none" w:sz="0" w:space="0" w:color="auto"/>
        <w:left w:val="none" w:sz="0" w:space="0" w:color="auto"/>
        <w:bottom w:val="none" w:sz="0" w:space="0" w:color="auto"/>
        <w:right w:val="none" w:sz="0" w:space="0" w:color="auto"/>
      </w:divBdr>
    </w:div>
    <w:div w:id="863902472">
      <w:bodyDiv w:val="1"/>
      <w:marLeft w:val="0"/>
      <w:marRight w:val="0"/>
      <w:marTop w:val="0"/>
      <w:marBottom w:val="0"/>
      <w:divBdr>
        <w:top w:val="none" w:sz="0" w:space="0" w:color="auto"/>
        <w:left w:val="none" w:sz="0" w:space="0" w:color="auto"/>
        <w:bottom w:val="none" w:sz="0" w:space="0" w:color="auto"/>
        <w:right w:val="none" w:sz="0" w:space="0" w:color="auto"/>
      </w:divBdr>
    </w:div>
    <w:div w:id="950625572">
      <w:bodyDiv w:val="1"/>
      <w:marLeft w:val="0"/>
      <w:marRight w:val="0"/>
      <w:marTop w:val="0"/>
      <w:marBottom w:val="0"/>
      <w:divBdr>
        <w:top w:val="none" w:sz="0" w:space="0" w:color="auto"/>
        <w:left w:val="none" w:sz="0" w:space="0" w:color="auto"/>
        <w:bottom w:val="none" w:sz="0" w:space="0" w:color="auto"/>
        <w:right w:val="none" w:sz="0" w:space="0" w:color="auto"/>
      </w:divBdr>
      <w:divsChild>
        <w:div w:id="2098937387">
          <w:marLeft w:val="0"/>
          <w:marRight w:val="0"/>
          <w:marTop w:val="0"/>
          <w:marBottom w:val="0"/>
          <w:divBdr>
            <w:top w:val="none" w:sz="0" w:space="0" w:color="auto"/>
            <w:left w:val="none" w:sz="0" w:space="0" w:color="auto"/>
            <w:bottom w:val="none" w:sz="0" w:space="0" w:color="auto"/>
            <w:right w:val="none" w:sz="0" w:space="0" w:color="auto"/>
          </w:divBdr>
        </w:div>
        <w:div w:id="250942073">
          <w:marLeft w:val="0"/>
          <w:marRight w:val="0"/>
          <w:marTop w:val="0"/>
          <w:marBottom w:val="0"/>
          <w:divBdr>
            <w:top w:val="none" w:sz="0" w:space="0" w:color="auto"/>
            <w:left w:val="none" w:sz="0" w:space="0" w:color="auto"/>
            <w:bottom w:val="none" w:sz="0" w:space="0" w:color="auto"/>
            <w:right w:val="none" w:sz="0" w:space="0" w:color="auto"/>
          </w:divBdr>
        </w:div>
      </w:divsChild>
    </w:div>
    <w:div w:id="965891033">
      <w:bodyDiv w:val="1"/>
      <w:marLeft w:val="0"/>
      <w:marRight w:val="0"/>
      <w:marTop w:val="0"/>
      <w:marBottom w:val="0"/>
      <w:divBdr>
        <w:top w:val="none" w:sz="0" w:space="0" w:color="auto"/>
        <w:left w:val="none" w:sz="0" w:space="0" w:color="auto"/>
        <w:bottom w:val="none" w:sz="0" w:space="0" w:color="auto"/>
        <w:right w:val="none" w:sz="0" w:space="0" w:color="auto"/>
      </w:divBdr>
    </w:div>
    <w:div w:id="979767284">
      <w:bodyDiv w:val="1"/>
      <w:marLeft w:val="0"/>
      <w:marRight w:val="0"/>
      <w:marTop w:val="0"/>
      <w:marBottom w:val="0"/>
      <w:divBdr>
        <w:top w:val="none" w:sz="0" w:space="0" w:color="auto"/>
        <w:left w:val="none" w:sz="0" w:space="0" w:color="auto"/>
        <w:bottom w:val="none" w:sz="0" w:space="0" w:color="auto"/>
        <w:right w:val="none" w:sz="0" w:space="0" w:color="auto"/>
      </w:divBdr>
    </w:div>
    <w:div w:id="986327637">
      <w:bodyDiv w:val="1"/>
      <w:marLeft w:val="0"/>
      <w:marRight w:val="0"/>
      <w:marTop w:val="0"/>
      <w:marBottom w:val="0"/>
      <w:divBdr>
        <w:top w:val="none" w:sz="0" w:space="0" w:color="auto"/>
        <w:left w:val="none" w:sz="0" w:space="0" w:color="auto"/>
        <w:bottom w:val="none" w:sz="0" w:space="0" w:color="auto"/>
        <w:right w:val="none" w:sz="0" w:space="0" w:color="auto"/>
      </w:divBdr>
    </w:div>
    <w:div w:id="1088506495">
      <w:bodyDiv w:val="1"/>
      <w:marLeft w:val="0"/>
      <w:marRight w:val="0"/>
      <w:marTop w:val="0"/>
      <w:marBottom w:val="0"/>
      <w:divBdr>
        <w:top w:val="none" w:sz="0" w:space="0" w:color="auto"/>
        <w:left w:val="none" w:sz="0" w:space="0" w:color="auto"/>
        <w:bottom w:val="none" w:sz="0" w:space="0" w:color="auto"/>
        <w:right w:val="none" w:sz="0" w:space="0" w:color="auto"/>
      </w:divBdr>
    </w:div>
    <w:div w:id="1099789401">
      <w:bodyDiv w:val="1"/>
      <w:marLeft w:val="0"/>
      <w:marRight w:val="0"/>
      <w:marTop w:val="0"/>
      <w:marBottom w:val="0"/>
      <w:divBdr>
        <w:top w:val="none" w:sz="0" w:space="0" w:color="auto"/>
        <w:left w:val="none" w:sz="0" w:space="0" w:color="auto"/>
        <w:bottom w:val="none" w:sz="0" w:space="0" w:color="auto"/>
        <w:right w:val="none" w:sz="0" w:space="0" w:color="auto"/>
      </w:divBdr>
    </w:div>
    <w:div w:id="1123963267">
      <w:bodyDiv w:val="1"/>
      <w:marLeft w:val="0"/>
      <w:marRight w:val="0"/>
      <w:marTop w:val="0"/>
      <w:marBottom w:val="0"/>
      <w:divBdr>
        <w:top w:val="none" w:sz="0" w:space="0" w:color="auto"/>
        <w:left w:val="none" w:sz="0" w:space="0" w:color="auto"/>
        <w:bottom w:val="none" w:sz="0" w:space="0" w:color="auto"/>
        <w:right w:val="none" w:sz="0" w:space="0" w:color="auto"/>
      </w:divBdr>
      <w:divsChild>
        <w:div w:id="1104618652">
          <w:marLeft w:val="0"/>
          <w:marRight w:val="0"/>
          <w:marTop w:val="0"/>
          <w:marBottom w:val="0"/>
          <w:divBdr>
            <w:top w:val="none" w:sz="0" w:space="0" w:color="auto"/>
            <w:left w:val="none" w:sz="0" w:space="0" w:color="auto"/>
            <w:bottom w:val="none" w:sz="0" w:space="0" w:color="auto"/>
            <w:right w:val="none" w:sz="0" w:space="0" w:color="auto"/>
          </w:divBdr>
        </w:div>
        <w:div w:id="441071118">
          <w:marLeft w:val="0"/>
          <w:marRight w:val="0"/>
          <w:marTop w:val="0"/>
          <w:marBottom w:val="0"/>
          <w:divBdr>
            <w:top w:val="none" w:sz="0" w:space="0" w:color="auto"/>
            <w:left w:val="none" w:sz="0" w:space="0" w:color="auto"/>
            <w:bottom w:val="none" w:sz="0" w:space="0" w:color="auto"/>
            <w:right w:val="none" w:sz="0" w:space="0" w:color="auto"/>
          </w:divBdr>
        </w:div>
      </w:divsChild>
    </w:div>
    <w:div w:id="1145001262">
      <w:bodyDiv w:val="1"/>
      <w:marLeft w:val="0"/>
      <w:marRight w:val="0"/>
      <w:marTop w:val="0"/>
      <w:marBottom w:val="0"/>
      <w:divBdr>
        <w:top w:val="none" w:sz="0" w:space="0" w:color="auto"/>
        <w:left w:val="none" w:sz="0" w:space="0" w:color="auto"/>
        <w:bottom w:val="none" w:sz="0" w:space="0" w:color="auto"/>
        <w:right w:val="none" w:sz="0" w:space="0" w:color="auto"/>
      </w:divBdr>
    </w:div>
    <w:div w:id="1192378358">
      <w:bodyDiv w:val="1"/>
      <w:marLeft w:val="0"/>
      <w:marRight w:val="0"/>
      <w:marTop w:val="0"/>
      <w:marBottom w:val="0"/>
      <w:divBdr>
        <w:top w:val="none" w:sz="0" w:space="0" w:color="auto"/>
        <w:left w:val="none" w:sz="0" w:space="0" w:color="auto"/>
        <w:bottom w:val="none" w:sz="0" w:space="0" w:color="auto"/>
        <w:right w:val="none" w:sz="0" w:space="0" w:color="auto"/>
      </w:divBdr>
    </w:div>
    <w:div w:id="1209878914">
      <w:bodyDiv w:val="1"/>
      <w:marLeft w:val="0"/>
      <w:marRight w:val="0"/>
      <w:marTop w:val="0"/>
      <w:marBottom w:val="0"/>
      <w:divBdr>
        <w:top w:val="none" w:sz="0" w:space="0" w:color="auto"/>
        <w:left w:val="none" w:sz="0" w:space="0" w:color="auto"/>
        <w:bottom w:val="none" w:sz="0" w:space="0" w:color="auto"/>
        <w:right w:val="none" w:sz="0" w:space="0" w:color="auto"/>
      </w:divBdr>
    </w:div>
    <w:div w:id="1243221310">
      <w:bodyDiv w:val="1"/>
      <w:marLeft w:val="0"/>
      <w:marRight w:val="0"/>
      <w:marTop w:val="0"/>
      <w:marBottom w:val="0"/>
      <w:divBdr>
        <w:top w:val="none" w:sz="0" w:space="0" w:color="auto"/>
        <w:left w:val="none" w:sz="0" w:space="0" w:color="auto"/>
        <w:bottom w:val="none" w:sz="0" w:space="0" w:color="auto"/>
        <w:right w:val="none" w:sz="0" w:space="0" w:color="auto"/>
      </w:divBdr>
    </w:div>
    <w:div w:id="1293713028">
      <w:bodyDiv w:val="1"/>
      <w:marLeft w:val="0"/>
      <w:marRight w:val="0"/>
      <w:marTop w:val="0"/>
      <w:marBottom w:val="0"/>
      <w:divBdr>
        <w:top w:val="none" w:sz="0" w:space="0" w:color="auto"/>
        <w:left w:val="none" w:sz="0" w:space="0" w:color="auto"/>
        <w:bottom w:val="none" w:sz="0" w:space="0" w:color="auto"/>
        <w:right w:val="none" w:sz="0" w:space="0" w:color="auto"/>
      </w:divBdr>
    </w:div>
    <w:div w:id="1320881918">
      <w:bodyDiv w:val="1"/>
      <w:marLeft w:val="0"/>
      <w:marRight w:val="0"/>
      <w:marTop w:val="0"/>
      <w:marBottom w:val="0"/>
      <w:divBdr>
        <w:top w:val="none" w:sz="0" w:space="0" w:color="auto"/>
        <w:left w:val="none" w:sz="0" w:space="0" w:color="auto"/>
        <w:bottom w:val="none" w:sz="0" w:space="0" w:color="auto"/>
        <w:right w:val="none" w:sz="0" w:space="0" w:color="auto"/>
      </w:divBdr>
    </w:div>
    <w:div w:id="1322079631">
      <w:bodyDiv w:val="1"/>
      <w:marLeft w:val="0"/>
      <w:marRight w:val="0"/>
      <w:marTop w:val="0"/>
      <w:marBottom w:val="0"/>
      <w:divBdr>
        <w:top w:val="none" w:sz="0" w:space="0" w:color="auto"/>
        <w:left w:val="none" w:sz="0" w:space="0" w:color="auto"/>
        <w:bottom w:val="none" w:sz="0" w:space="0" w:color="auto"/>
        <w:right w:val="none" w:sz="0" w:space="0" w:color="auto"/>
      </w:divBdr>
    </w:div>
    <w:div w:id="1333681902">
      <w:bodyDiv w:val="1"/>
      <w:marLeft w:val="0"/>
      <w:marRight w:val="0"/>
      <w:marTop w:val="0"/>
      <w:marBottom w:val="0"/>
      <w:divBdr>
        <w:top w:val="none" w:sz="0" w:space="0" w:color="auto"/>
        <w:left w:val="none" w:sz="0" w:space="0" w:color="auto"/>
        <w:bottom w:val="none" w:sz="0" w:space="0" w:color="auto"/>
        <w:right w:val="none" w:sz="0" w:space="0" w:color="auto"/>
      </w:divBdr>
    </w:div>
    <w:div w:id="1429039044">
      <w:bodyDiv w:val="1"/>
      <w:marLeft w:val="0"/>
      <w:marRight w:val="0"/>
      <w:marTop w:val="0"/>
      <w:marBottom w:val="0"/>
      <w:divBdr>
        <w:top w:val="none" w:sz="0" w:space="0" w:color="auto"/>
        <w:left w:val="none" w:sz="0" w:space="0" w:color="auto"/>
        <w:bottom w:val="none" w:sz="0" w:space="0" w:color="auto"/>
        <w:right w:val="none" w:sz="0" w:space="0" w:color="auto"/>
      </w:divBdr>
    </w:div>
    <w:div w:id="1434130188">
      <w:bodyDiv w:val="1"/>
      <w:marLeft w:val="0"/>
      <w:marRight w:val="0"/>
      <w:marTop w:val="0"/>
      <w:marBottom w:val="0"/>
      <w:divBdr>
        <w:top w:val="none" w:sz="0" w:space="0" w:color="auto"/>
        <w:left w:val="none" w:sz="0" w:space="0" w:color="auto"/>
        <w:bottom w:val="none" w:sz="0" w:space="0" w:color="auto"/>
        <w:right w:val="none" w:sz="0" w:space="0" w:color="auto"/>
      </w:divBdr>
    </w:div>
    <w:div w:id="1478457267">
      <w:bodyDiv w:val="1"/>
      <w:marLeft w:val="0"/>
      <w:marRight w:val="0"/>
      <w:marTop w:val="0"/>
      <w:marBottom w:val="0"/>
      <w:divBdr>
        <w:top w:val="none" w:sz="0" w:space="0" w:color="auto"/>
        <w:left w:val="none" w:sz="0" w:space="0" w:color="auto"/>
        <w:bottom w:val="none" w:sz="0" w:space="0" w:color="auto"/>
        <w:right w:val="none" w:sz="0" w:space="0" w:color="auto"/>
      </w:divBdr>
    </w:div>
    <w:div w:id="1486583741">
      <w:bodyDiv w:val="1"/>
      <w:marLeft w:val="0"/>
      <w:marRight w:val="0"/>
      <w:marTop w:val="0"/>
      <w:marBottom w:val="0"/>
      <w:divBdr>
        <w:top w:val="none" w:sz="0" w:space="0" w:color="auto"/>
        <w:left w:val="none" w:sz="0" w:space="0" w:color="auto"/>
        <w:bottom w:val="none" w:sz="0" w:space="0" w:color="auto"/>
        <w:right w:val="none" w:sz="0" w:space="0" w:color="auto"/>
      </w:divBdr>
    </w:div>
    <w:div w:id="1494030078">
      <w:bodyDiv w:val="1"/>
      <w:marLeft w:val="0"/>
      <w:marRight w:val="0"/>
      <w:marTop w:val="0"/>
      <w:marBottom w:val="0"/>
      <w:divBdr>
        <w:top w:val="none" w:sz="0" w:space="0" w:color="auto"/>
        <w:left w:val="none" w:sz="0" w:space="0" w:color="auto"/>
        <w:bottom w:val="none" w:sz="0" w:space="0" w:color="auto"/>
        <w:right w:val="none" w:sz="0" w:space="0" w:color="auto"/>
      </w:divBdr>
    </w:div>
    <w:div w:id="1520729085">
      <w:bodyDiv w:val="1"/>
      <w:marLeft w:val="0"/>
      <w:marRight w:val="0"/>
      <w:marTop w:val="0"/>
      <w:marBottom w:val="0"/>
      <w:divBdr>
        <w:top w:val="none" w:sz="0" w:space="0" w:color="auto"/>
        <w:left w:val="none" w:sz="0" w:space="0" w:color="auto"/>
        <w:bottom w:val="none" w:sz="0" w:space="0" w:color="auto"/>
        <w:right w:val="none" w:sz="0" w:space="0" w:color="auto"/>
      </w:divBdr>
    </w:div>
    <w:div w:id="1524517118">
      <w:bodyDiv w:val="1"/>
      <w:marLeft w:val="0"/>
      <w:marRight w:val="0"/>
      <w:marTop w:val="0"/>
      <w:marBottom w:val="0"/>
      <w:divBdr>
        <w:top w:val="none" w:sz="0" w:space="0" w:color="auto"/>
        <w:left w:val="none" w:sz="0" w:space="0" w:color="auto"/>
        <w:bottom w:val="none" w:sz="0" w:space="0" w:color="auto"/>
        <w:right w:val="none" w:sz="0" w:space="0" w:color="auto"/>
      </w:divBdr>
    </w:div>
    <w:div w:id="1685739283">
      <w:bodyDiv w:val="1"/>
      <w:marLeft w:val="0"/>
      <w:marRight w:val="0"/>
      <w:marTop w:val="0"/>
      <w:marBottom w:val="0"/>
      <w:divBdr>
        <w:top w:val="none" w:sz="0" w:space="0" w:color="auto"/>
        <w:left w:val="none" w:sz="0" w:space="0" w:color="auto"/>
        <w:bottom w:val="none" w:sz="0" w:space="0" w:color="auto"/>
        <w:right w:val="none" w:sz="0" w:space="0" w:color="auto"/>
      </w:divBdr>
    </w:div>
    <w:div w:id="1753042611">
      <w:bodyDiv w:val="1"/>
      <w:marLeft w:val="0"/>
      <w:marRight w:val="0"/>
      <w:marTop w:val="0"/>
      <w:marBottom w:val="0"/>
      <w:divBdr>
        <w:top w:val="none" w:sz="0" w:space="0" w:color="auto"/>
        <w:left w:val="none" w:sz="0" w:space="0" w:color="auto"/>
        <w:bottom w:val="none" w:sz="0" w:space="0" w:color="auto"/>
        <w:right w:val="none" w:sz="0" w:space="0" w:color="auto"/>
      </w:divBdr>
    </w:div>
    <w:div w:id="1764951147">
      <w:bodyDiv w:val="1"/>
      <w:marLeft w:val="0"/>
      <w:marRight w:val="0"/>
      <w:marTop w:val="0"/>
      <w:marBottom w:val="0"/>
      <w:divBdr>
        <w:top w:val="none" w:sz="0" w:space="0" w:color="auto"/>
        <w:left w:val="none" w:sz="0" w:space="0" w:color="auto"/>
        <w:bottom w:val="none" w:sz="0" w:space="0" w:color="auto"/>
        <w:right w:val="none" w:sz="0" w:space="0" w:color="auto"/>
      </w:divBdr>
    </w:div>
    <w:div w:id="1848515143">
      <w:bodyDiv w:val="1"/>
      <w:marLeft w:val="0"/>
      <w:marRight w:val="0"/>
      <w:marTop w:val="0"/>
      <w:marBottom w:val="0"/>
      <w:divBdr>
        <w:top w:val="none" w:sz="0" w:space="0" w:color="auto"/>
        <w:left w:val="none" w:sz="0" w:space="0" w:color="auto"/>
        <w:bottom w:val="none" w:sz="0" w:space="0" w:color="auto"/>
        <w:right w:val="none" w:sz="0" w:space="0" w:color="auto"/>
      </w:divBdr>
    </w:div>
    <w:div w:id="1911428382">
      <w:bodyDiv w:val="1"/>
      <w:marLeft w:val="0"/>
      <w:marRight w:val="0"/>
      <w:marTop w:val="0"/>
      <w:marBottom w:val="0"/>
      <w:divBdr>
        <w:top w:val="none" w:sz="0" w:space="0" w:color="auto"/>
        <w:left w:val="none" w:sz="0" w:space="0" w:color="auto"/>
        <w:bottom w:val="none" w:sz="0" w:space="0" w:color="auto"/>
        <w:right w:val="none" w:sz="0" w:space="0" w:color="auto"/>
      </w:divBdr>
    </w:div>
    <w:div w:id="1945649990">
      <w:bodyDiv w:val="1"/>
      <w:marLeft w:val="0"/>
      <w:marRight w:val="0"/>
      <w:marTop w:val="0"/>
      <w:marBottom w:val="0"/>
      <w:divBdr>
        <w:top w:val="none" w:sz="0" w:space="0" w:color="auto"/>
        <w:left w:val="none" w:sz="0" w:space="0" w:color="auto"/>
        <w:bottom w:val="none" w:sz="0" w:space="0" w:color="auto"/>
        <w:right w:val="none" w:sz="0" w:space="0" w:color="auto"/>
      </w:divBdr>
    </w:div>
    <w:div w:id="1980644327">
      <w:bodyDiv w:val="1"/>
      <w:marLeft w:val="0"/>
      <w:marRight w:val="0"/>
      <w:marTop w:val="0"/>
      <w:marBottom w:val="0"/>
      <w:divBdr>
        <w:top w:val="none" w:sz="0" w:space="0" w:color="auto"/>
        <w:left w:val="none" w:sz="0" w:space="0" w:color="auto"/>
        <w:bottom w:val="none" w:sz="0" w:space="0" w:color="auto"/>
        <w:right w:val="none" w:sz="0" w:space="0" w:color="auto"/>
      </w:divBdr>
    </w:div>
    <w:div w:id="2049986838">
      <w:bodyDiv w:val="1"/>
      <w:marLeft w:val="0"/>
      <w:marRight w:val="0"/>
      <w:marTop w:val="0"/>
      <w:marBottom w:val="0"/>
      <w:divBdr>
        <w:top w:val="none" w:sz="0" w:space="0" w:color="auto"/>
        <w:left w:val="none" w:sz="0" w:space="0" w:color="auto"/>
        <w:bottom w:val="none" w:sz="0" w:space="0" w:color="auto"/>
        <w:right w:val="none" w:sz="0" w:space="0" w:color="auto"/>
      </w:divBdr>
    </w:div>
    <w:div w:id="2074083528">
      <w:bodyDiv w:val="1"/>
      <w:marLeft w:val="0"/>
      <w:marRight w:val="0"/>
      <w:marTop w:val="0"/>
      <w:marBottom w:val="0"/>
      <w:divBdr>
        <w:top w:val="none" w:sz="0" w:space="0" w:color="auto"/>
        <w:left w:val="none" w:sz="0" w:space="0" w:color="auto"/>
        <w:bottom w:val="none" w:sz="0" w:space="0" w:color="auto"/>
        <w:right w:val="none" w:sz="0" w:space="0" w:color="auto"/>
      </w:divBdr>
    </w:div>
    <w:div w:id="2094736936">
      <w:bodyDiv w:val="1"/>
      <w:marLeft w:val="0"/>
      <w:marRight w:val="0"/>
      <w:marTop w:val="0"/>
      <w:marBottom w:val="0"/>
      <w:divBdr>
        <w:top w:val="none" w:sz="0" w:space="0" w:color="auto"/>
        <w:left w:val="none" w:sz="0" w:space="0" w:color="auto"/>
        <w:bottom w:val="none" w:sz="0" w:space="0" w:color="auto"/>
        <w:right w:val="none" w:sz="0" w:space="0" w:color="auto"/>
      </w:divBdr>
    </w:div>
    <w:div w:id="212507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image" Target="media/image2.png"/><Relationship Id="rId42" Type="http://schemas.openxmlformats.org/officeDocument/2006/relationships/image" Target="media/image23.png"/><Relationship Id="rId47" Type="http://schemas.openxmlformats.org/officeDocument/2006/relationships/image" Target="media/image28.png"/><Relationship Id="rId63" Type="http://schemas.openxmlformats.org/officeDocument/2006/relationships/image" Target="media/image44.emf"/><Relationship Id="rId68" Type="http://schemas.openxmlformats.org/officeDocument/2006/relationships/image" Target="media/image48.emf"/><Relationship Id="rId84" Type="http://schemas.openxmlformats.org/officeDocument/2006/relationships/theme" Target="theme/theme1.xml"/><Relationship Id="rId16" Type="http://schemas.openxmlformats.org/officeDocument/2006/relationships/hyperlink" Target="file:///C:\Users\FRANCISCO%20CHARRY\Downloads\BANCOLDEX%20II\Doc%20Nuevos%20documentos\130418_GU&#205;A-FORMULACI&#211;N%20DE%20PROYECTOS%20EN%20EL%20PROGRAMA%20BANC&#211;LDEX-VERSI&#211;N%20FINAL.docx" TargetMode="External"/><Relationship Id="rId11" Type="http://schemas.openxmlformats.org/officeDocument/2006/relationships/hyperlink" Target="file:///C:\Users\FRANCISCO%20CHARRY\Downloads\BANCOLDEX%20II\Doc%20Nuevos%20documentos\130418_GU&#205;A-FORMULACI&#211;N%20DE%20PROYECTOS%20EN%20EL%20PROGRAMA%20BANC&#211;LDEX-VERSI&#211;N%20FINAL.docx" TargetMode="External"/><Relationship Id="rId32" Type="http://schemas.openxmlformats.org/officeDocument/2006/relationships/image" Target="media/image13.emf"/><Relationship Id="rId37" Type="http://schemas.openxmlformats.org/officeDocument/2006/relationships/image" Target="media/image18.emf"/><Relationship Id="rId53" Type="http://schemas.openxmlformats.org/officeDocument/2006/relationships/image" Target="media/image34.emf"/><Relationship Id="rId58" Type="http://schemas.openxmlformats.org/officeDocument/2006/relationships/image" Target="media/image39.emf"/><Relationship Id="rId74" Type="http://schemas.openxmlformats.org/officeDocument/2006/relationships/image" Target="media/image54.emf"/><Relationship Id="rId79" Type="http://schemas.openxmlformats.org/officeDocument/2006/relationships/image" Target="media/image58.emf"/><Relationship Id="rId5" Type="http://schemas.openxmlformats.org/officeDocument/2006/relationships/settings" Target="settings.xml"/><Relationship Id="rId61" Type="http://schemas.openxmlformats.org/officeDocument/2006/relationships/image" Target="media/image42.emf"/><Relationship Id="rId82" Type="http://schemas.openxmlformats.org/officeDocument/2006/relationships/footer" Target="footer2.xml"/><Relationship Id="rId19" Type="http://schemas.openxmlformats.org/officeDocument/2006/relationships/hyperlink" Target="file:///C:\Users\FRANCISCO%20CHARRY\Downloads\BANCOLDEX%20II\Doc%20Nuevos%20documentos\130418_GU&#205;A-FORMULACI&#211;N%20DE%20PROYECTOS%20EN%20EL%20PROGRAMA%20BANC&#211;LDEX-VERSI&#211;N%20FINAL.docx" TargetMode="External"/><Relationship Id="rId14" Type="http://schemas.openxmlformats.org/officeDocument/2006/relationships/hyperlink" Target="file:///C:\Users\FRANCISCO%20CHARRY\Downloads\BANCOLDEX%20II\Doc%20Nuevos%20documentos\130418_GU&#205;A-FORMULACI&#211;N%20DE%20PROYECTOS%20EN%20EL%20PROGRAMA%20BANC&#211;LDEX-VERSI&#211;N%20FINAL.docx" TargetMode="External"/><Relationship Id="rId22" Type="http://schemas.openxmlformats.org/officeDocument/2006/relationships/image" Target="media/image3.emf"/><Relationship Id="rId27" Type="http://schemas.openxmlformats.org/officeDocument/2006/relationships/image" Target="media/image8.png"/><Relationship Id="rId30" Type="http://schemas.openxmlformats.org/officeDocument/2006/relationships/image" Target="media/image11.emf"/><Relationship Id="rId35" Type="http://schemas.openxmlformats.org/officeDocument/2006/relationships/image" Target="media/image16.emf"/><Relationship Id="rId43" Type="http://schemas.openxmlformats.org/officeDocument/2006/relationships/image" Target="media/image24.emf"/><Relationship Id="rId48" Type="http://schemas.openxmlformats.org/officeDocument/2006/relationships/image" Target="media/image29.png"/><Relationship Id="rId56" Type="http://schemas.openxmlformats.org/officeDocument/2006/relationships/image" Target="media/image37.emf"/><Relationship Id="rId64" Type="http://schemas.openxmlformats.org/officeDocument/2006/relationships/image" Target="media/image45.emf"/><Relationship Id="rId69" Type="http://schemas.openxmlformats.org/officeDocument/2006/relationships/image" Target="media/image49.emf"/><Relationship Id="rId77" Type="http://schemas.openxmlformats.org/officeDocument/2006/relationships/image" Target="media/image57.emf"/><Relationship Id="rId8" Type="http://schemas.openxmlformats.org/officeDocument/2006/relationships/endnotes" Target="endnotes.xml"/><Relationship Id="rId51" Type="http://schemas.openxmlformats.org/officeDocument/2006/relationships/image" Target="media/image32.emf"/><Relationship Id="rId72" Type="http://schemas.openxmlformats.org/officeDocument/2006/relationships/image" Target="media/image52.emf"/><Relationship Id="rId80" Type="http://schemas.openxmlformats.org/officeDocument/2006/relationships/header" Target="header1.xml"/><Relationship Id="rId3" Type="http://schemas.openxmlformats.org/officeDocument/2006/relationships/numbering" Target="numbering.xml"/><Relationship Id="rId12" Type="http://schemas.openxmlformats.org/officeDocument/2006/relationships/hyperlink" Target="file:///C:\Users\FRANCISCO%20CHARRY\Downloads\BANCOLDEX%20II\Doc%20Nuevos%20documentos\130418_GU&#205;A-FORMULACI&#211;N%20DE%20PROYECTOS%20EN%20EL%20PROGRAMA%20BANC&#211;LDEX-VERSI&#211;N%20FINAL.docx" TargetMode="External"/><Relationship Id="rId17" Type="http://schemas.openxmlformats.org/officeDocument/2006/relationships/hyperlink" Target="file:///C:\Users\FRANCISCO%20CHARRY\Downloads\BANCOLDEX%20II\Doc%20Nuevos%20documentos\130418_GU&#205;A-FORMULACI&#211;N%20DE%20PROYECTOS%20EN%20EL%20PROGRAMA%20BANC&#211;LDEX-VERSI&#211;N%20FINAL.docx" TargetMode="Externa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image" Target="media/image19.emf"/><Relationship Id="rId46" Type="http://schemas.openxmlformats.org/officeDocument/2006/relationships/image" Target="media/image27.emf"/><Relationship Id="rId59" Type="http://schemas.openxmlformats.org/officeDocument/2006/relationships/image" Target="media/image40.emf"/><Relationship Id="rId67" Type="http://schemas.openxmlformats.org/officeDocument/2006/relationships/hyperlink" Target="http://www.minambiente.gov.co" TargetMode="External"/><Relationship Id="rId20" Type="http://schemas.openxmlformats.org/officeDocument/2006/relationships/image" Target="media/image1.png"/><Relationship Id="rId41" Type="http://schemas.openxmlformats.org/officeDocument/2006/relationships/image" Target="media/image22.emf"/><Relationship Id="rId54" Type="http://schemas.openxmlformats.org/officeDocument/2006/relationships/image" Target="media/image35.emf"/><Relationship Id="rId62" Type="http://schemas.openxmlformats.org/officeDocument/2006/relationships/image" Target="media/image43.png"/><Relationship Id="rId70" Type="http://schemas.openxmlformats.org/officeDocument/2006/relationships/image" Target="media/image50.emf"/><Relationship Id="rId75" Type="http://schemas.openxmlformats.org/officeDocument/2006/relationships/image" Target="media/image55.emf"/><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FRANCISCO%20CHARRY\Downloads\BANCOLDEX%20II\Doc%20Nuevos%20documentos\130418_GU&#205;A-FORMULACI&#211;N%20DE%20PROYECTOS%20EN%20EL%20PROGRAMA%20BANC&#211;LDEX-VERSI&#211;N%20FINAL.docx" TargetMode="Externa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image" Target="media/image17.png"/><Relationship Id="rId49" Type="http://schemas.openxmlformats.org/officeDocument/2006/relationships/image" Target="media/image30.emf"/><Relationship Id="rId57" Type="http://schemas.openxmlformats.org/officeDocument/2006/relationships/image" Target="media/image38.emf"/><Relationship Id="rId10" Type="http://schemas.openxmlformats.org/officeDocument/2006/relationships/hyperlink" Target="file:///C:\Users\FRANCISCO%20CHARRY\Downloads\BANCOLDEX%20II\Doc%20Nuevos%20documentos\130418_GU&#205;A-FORMULACI&#211;N%20DE%20PROYECTOS%20EN%20EL%20PROGRAMA%20BANC&#211;LDEX-VERSI&#211;N%20FINAL.docx" TargetMode="External"/><Relationship Id="rId31" Type="http://schemas.openxmlformats.org/officeDocument/2006/relationships/image" Target="media/image12.emf"/><Relationship Id="rId44" Type="http://schemas.openxmlformats.org/officeDocument/2006/relationships/image" Target="media/image25.png"/><Relationship Id="rId52" Type="http://schemas.openxmlformats.org/officeDocument/2006/relationships/image" Target="media/image33.png"/><Relationship Id="rId60" Type="http://schemas.openxmlformats.org/officeDocument/2006/relationships/image" Target="media/image41.emf"/><Relationship Id="rId65" Type="http://schemas.openxmlformats.org/officeDocument/2006/relationships/image" Target="media/image46.emf"/><Relationship Id="rId73" Type="http://schemas.openxmlformats.org/officeDocument/2006/relationships/image" Target="media/image53.emf"/><Relationship Id="rId78" Type="http://schemas.openxmlformats.org/officeDocument/2006/relationships/hyperlink" Target="http://www.upme.gov.co/calculadora_emisiones/aplicacion/calculadora.html" TargetMode="External"/><Relationship Id="rId8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file:///C:\Users\FRANCISCO%20CHARRY\Downloads\BANCOLDEX%20II\Doc%20Nuevos%20documentos\130418_GU&#205;A-FORMULACI&#211;N%20DE%20PROYECTOS%20EN%20EL%20PROGRAMA%20BANC&#211;LDEX-VERSI&#211;N%20FINAL.docx" TargetMode="External"/><Relationship Id="rId13" Type="http://schemas.openxmlformats.org/officeDocument/2006/relationships/hyperlink" Target="file:///C:\Users\FRANCISCO%20CHARRY\Downloads\BANCOLDEX%20II\Doc%20Nuevos%20documentos\130418_GU&#205;A-FORMULACI&#211;N%20DE%20PROYECTOS%20EN%20EL%20PROGRAMA%20BANC&#211;LDEX-VERSI&#211;N%20FINAL.docx" TargetMode="External"/><Relationship Id="rId18" Type="http://schemas.openxmlformats.org/officeDocument/2006/relationships/hyperlink" Target="file:///C:\Users\FRANCISCO%20CHARRY\Downloads\BANCOLDEX%20II\Doc%20Nuevos%20documentos\130418_GU&#205;A-FORMULACI&#211;N%20DE%20PROYECTOS%20EN%20EL%20PROGRAMA%20BANC&#211;LDEX-VERSI&#211;N%20FINAL.docx" TargetMode="External"/><Relationship Id="rId39" Type="http://schemas.openxmlformats.org/officeDocument/2006/relationships/image" Target="media/image20.emf"/><Relationship Id="rId34" Type="http://schemas.openxmlformats.org/officeDocument/2006/relationships/image" Target="media/image15.emf"/><Relationship Id="rId50" Type="http://schemas.openxmlformats.org/officeDocument/2006/relationships/image" Target="media/image31.emf"/><Relationship Id="rId55" Type="http://schemas.openxmlformats.org/officeDocument/2006/relationships/image" Target="media/image36.emf"/><Relationship Id="rId76" Type="http://schemas.openxmlformats.org/officeDocument/2006/relationships/image" Target="media/image56.emf"/><Relationship Id="rId7" Type="http://schemas.openxmlformats.org/officeDocument/2006/relationships/footnotes" Target="footnotes.xml"/><Relationship Id="rId71" Type="http://schemas.openxmlformats.org/officeDocument/2006/relationships/image" Target="media/image51.png"/><Relationship Id="rId2" Type="http://schemas.openxmlformats.org/officeDocument/2006/relationships/customXml" Target="../customXml/item2.xml"/><Relationship Id="rId29" Type="http://schemas.openxmlformats.org/officeDocument/2006/relationships/image" Target="media/image10.emf"/><Relationship Id="rId24" Type="http://schemas.openxmlformats.org/officeDocument/2006/relationships/image" Target="media/image5.emf"/><Relationship Id="rId40" Type="http://schemas.openxmlformats.org/officeDocument/2006/relationships/image" Target="media/image21.emf"/><Relationship Id="rId45" Type="http://schemas.openxmlformats.org/officeDocument/2006/relationships/image" Target="media/image26.emf"/><Relationship Id="rId66" Type="http://schemas.openxmlformats.org/officeDocument/2006/relationships/image" Target="media/image47.emf"/></Relationships>
</file>

<file path=word/_rels/header1.xml.rels><?xml version="1.0" encoding="UTF-8" standalone="yes"?>
<Relationships xmlns="http://schemas.openxmlformats.org/package/2006/relationships"><Relationship Id="rId1" Type="http://schemas.openxmlformats.org/officeDocument/2006/relationships/image" Target="media/image5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87E9A63-66B7-4EA7-B64D-93ECC443FCAF}">
  <ds:schemaRefs>
    <ds:schemaRef ds:uri="http://schemas.openxmlformats.org/officeDocument/2006/bibliography"/>
  </ds:schemaRefs>
</ds:datastoreItem>
</file>

<file path=customXml/itemProps2.xml><?xml version="1.0" encoding="utf-8"?>
<ds:datastoreItem xmlns:ds="http://schemas.openxmlformats.org/officeDocument/2006/customXml" ds:itemID="{A4C6F3A2-E6A7-4E04-8371-32434BD58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15015</TotalTime>
  <Pages>78</Pages>
  <Words>26237</Words>
  <Characters>144309</Characters>
  <Application>Microsoft Office Word</Application>
  <DocSecurity>0</DocSecurity>
  <Lines>1202</Lines>
  <Paragraphs>340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FRANCISCO.CHARRY</dc:creator>
  <cp:keywords/>
  <cp:lastModifiedBy>FRANCISCO CHARRY</cp:lastModifiedBy>
  <cp:revision>124</cp:revision>
  <cp:lastPrinted>2017-08-01T16:19:00Z</cp:lastPrinted>
  <dcterms:created xsi:type="dcterms:W3CDTF">2013-11-08T14:33:00Z</dcterms:created>
  <dcterms:modified xsi:type="dcterms:W3CDTF">2018-05-12T00:27:00Z</dcterms:modified>
</cp:coreProperties>
</file>